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4B6" w:rsidRPr="002042BC" w:rsidRDefault="004E04B6" w:rsidP="002042BC">
      <w:pPr>
        <w:spacing w:after="0" w:line="240" w:lineRule="auto"/>
        <w:rPr>
          <w:rFonts w:ascii="Helvetica" w:eastAsia="Times New Roman" w:hAnsi="Helvetica" w:cs="Helvetica"/>
          <w:color w:val="333333"/>
          <w:sz w:val="24"/>
          <w:szCs w:val="24"/>
        </w:rPr>
      </w:pPr>
      <w:bookmarkStart w:id="0" w:name="_GoBack"/>
      <w:bookmarkEnd w:id="0"/>
      <w:r w:rsidRPr="002042BC">
        <w:rPr>
          <w:rFonts w:ascii="Helvetica" w:eastAsia="Times New Roman" w:hAnsi="Helvetica" w:cs="Helvetica"/>
          <w:color w:val="333333"/>
          <w:sz w:val="24"/>
          <w:szCs w:val="24"/>
        </w:rPr>
        <w:t>Adult Basic Education Teacher (ABE Teacher)</w:t>
      </w:r>
    </w:p>
    <w:p w:rsidR="004E04B6" w:rsidRDefault="004E04B6" w:rsidP="004E04B6">
      <w:pPr>
        <w:spacing w:after="0" w:line="240" w:lineRule="auto"/>
        <w:rPr>
          <w:rFonts w:ascii="Helvetica" w:eastAsia="Times New Roman" w:hAnsi="Helvetica" w:cs="Helvetica"/>
          <w:color w:val="333333"/>
          <w:sz w:val="21"/>
          <w:szCs w:val="21"/>
          <w:u w:val="single"/>
        </w:rPr>
      </w:pPr>
    </w:p>
    <w:p w:rsidR="004E04B6" w:rsidRPr="004E04B6" w:rsidRDefault="004E04B6" w:rsidP="004E04B6">
      <w:pPr>
        <w:spacing w:after="0" w:line="240" w:lineRule="auto"/>
        <w:rPr>
          <w:rFonts w:ascii="Times New Roman" w:eastAsia="Times New Roman" w:hAnsi="Times New Roman" w:cs="Times New Roman"/>
          <w:sz w:val="24"/>
          <w:szCs w:val="24"/>
        </w:rPr>
      </w:pPr>
      <w:r w:rsidRPr="004E04B6">
        <w:rPr>
          <w:rFonts w:ascii="Helvetica" w:eastAsia="Times New Roman" w:hAnsi="Helvetica" w:cs="Helvetica"/>
          <w:color w:val="333333"/>
          <w:sz w:val="21"/>
          <w:szCs w:val="21"/>
          <w:u w:val="single"/>
        </w:rPr>
        <w:t>GENERAL STATEMENT OF DUTIES AND RESPONSIBILITIES</w:t>
      </w:r>
      <w:r w:rsidRPr="004E04B6">
        <w:rPr>
          <w:rFonts w:ascii="Helvetica" w:eastAsia="Times New Roman" w:hAnsi="Helvetica" w:cs="Helvetica"/>
          <w:color w:val="333333"/>
          <w:sz w:val="21"/>
          <w:szCs w:val="21"/>
        </w:rPr>
        <w:br/>
      </w:r>
      <w:r w:rsidRPr="004E04B6">
        <w:rPr>
          <w:rFonts w:ascii="Helvetica" w:eastAsia="Times New Roman" w:hAnsi="Helvetica" w:cs="Helvetica"/>
          <w:color w:val="333333"/>
          <w:sz w:val="21"/>
          <w:szCs w:val="21"/>
        </w:rPr>
        <w:br/>
        <w:t> The Adult Basic Education Teacher provides group or individual self-paced instruction to adult resident learners. Computer assisted instruction will be utilized as appropriate. Teachers are required to align the curriculum to the ABE frameworks, maintain student assessment information, track student progress, identify educational needs and work with students to update goals throughout the year.  Teachers need to maintain records, track data and assist with reporting to the Department of Elementary and Secondary Education. </w:t>
      </w:r>
      <w:r w:rsidRPr="004E04B6">
        <w:rPr>
          <w:rFonts w:ascii="Helvetica" w:eastAsia="Times New Roman" w:hAnsi="Helvetica" w:cs="Helvetica"/>
          <w:color w:val="333333"/>
          <w:sz w:val="21"/>
          <w:szCs w:val="21"/>
        </w:rPr>
        <w:br/>
        <w:t> </w:t>
      </w:r>
      <w:r w:rsidRPr="004E04B6">
        <w:rPr>
          <w:rFonts w:ascii="Helvetica" w:eastAsia="Times New Roman" w:hAnsi="Helvetica" w:cs="Helvetica"/>
          <w:color w:val="333333"/>
          <w:sz w:val="21"/>
          <w:szCs w:val="21"/>
        </w:rPr>
        <w:br/>
      </w:r>
      <w:r w:rsidRPr="004E04B6">
        <w:rPr>
          <w:rFonts w:ascii="Helvetica" w:eastAsia="Times New Roman" w:hAnsi="Helvetica" w:cs="Helvetica"/>
          <w:color w:val="333333"/>
          <w:sz w:val="21"/>
          <w:szCs w:val="21"/>
          <w:u w:val="single"/>
        </w:rPr>
        <w:t>SUPERVISION RECEIVED</w:t>
      </w:r>
    </w:p>
    <w:p w:rsidR="004E04B6" w:rsidRPr="004E04B6" w:rsidRDefault="004E04B6" w:rsidP="004E04B6">
      <w:pPr>
        <w:spacing w:after="0"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Reports to the Director of Education</w:t>
      </w:r>
      <w:r w:rsidRPr="004E04B6">
        <w:rPr>
          <w:rFonts w:ascii="Helvetica" w:eastAsia="Times New Roman" w:hAnsi="Helvetica" w:cs="Helvetica"/>
          <w:color w:val="333333"/>
          <w:sz w:val="21"/>
          <w:szCs w:val="21"/>
        </w:rPr>
        <w:br/>
      </w:r>
      <w:r w:rsidRPr="004E04B6">
        <w:rPr>
          <w:rFonts w:ascii="Helvetica" w:eastAsia="Times New Roman" w:hAnsi="Helvetica" w:cs="Helvetica"/>
          <w:color w:val="333333"/>
          <w:sz w:val="21"/>
          <w:szCs w:val="21"/>
        </w:rPr>
        <w:br/>
        <w:t>SUPERVISION EXERCISED: NONE</w:t>
      </w:r>
    </w:p>
    <w:p w:rsidR="004E04B6" w:rsidRPr="004E04B6" w:rsidRDefault="004E04B6" w:rsidP="004E04B6">
      <w:pPr>
        <w:spacing w:after="0" w:line="240" w:lineRule="auto"/>
        <w:rPr>
          <w:rFonts w:ascii="Times New Roman" w:eastAsia="Times New Roman" w:hAnsi="Times New Roman" w:cs="Times New Roman"/>
          <w:sz w:val="24"/>
          <w:szCs w:val="24"/>
        </w:rPr>
      </w:pPr>
      <w:r w:rsidRPr="004E04B6">
        <w:rPr>
          <w:rFonts w:ascii="Helvetica" w:eastAsia="Times New Roman" w:hAnsi="Helvetica" w:cs="Helvetica"/>
          <w:color w:val="333333"/>
          <w:sz w:val="21"/>
          <w:szCs w:val="21"/>
        </w:rPr>
        <w:t>                   </w:t>
      </w:r>
      <w:r w:rsidRPr="004E04B6">
        <w:rPr>
          <w:rFonts w:ascii="Helvetica" w:eastAsia="Times New Roman" w:hAnsi="Helvetica" w:cs="Helvetica"/>
          <w:color w:val="333333"/>
          <w:sz w:val="21"/>
          <w:szCs w:val="21"/>
        </w:rPr>
        <w:br/>
      </w:r>
      <w:proofErr w:type="gramStart"/>
      <w:r w:rsidRPr="004E04B6">
        <w:rPr>
          <w:rFonts w:ascii="Helvetica" w:eastAsia="Times New Roman" w:hAnsi="Helvetica" w:cs="Helvetica"/>
          <w:b/>
          <w:bCs/>
          <w:color w:val="333333"/>
          <w:sz w:val="21"/>
          <w:szCs w:val="21"/>
          <w:u w:val="single"/>
        </w:rPr>
        <w:t>DUTIES AND RESPONSIBILITIES</w:t>
      </w:r>
      <w:r w:rsidRPr="004E04B6">
        <w:rPr>
          <w:rFonts w:ascii="Helvetica" w:eastAsia="Times New Roman" w:hAnsi="Helvetica" w:cs="Helvetica"/>
          <w:b/>
          <w:bCs/>
          <w:color w:val="333333"/>
          <w:sz w:val="21"/>
          <w:szCs w:val="21"/>
        </w:rPr>
        <w:t> </w:t>
      </w:r>
      <w:r w:rsidRPr="004E04B6">
        <w:rPr>
          <w:rFonts w:ascii="Helvetica" w:eastAsia="Times New Roman" w:hAnsi="Helvetica" w:cs="Helvetica"/>
          <w:color w:val="333333"/>
          <w:sz w:val="21"/>
          <w:szCs w:val="21"/>
        </w:rPr>
        <w:br/>
        <w:t>1.</w:t>
      </w:r>
      <w:proofErr w:type="gramEnd"/>
      <w:r w:rsidRPr="004E04B6">
        <w:rPr>
          <w:rFonts w:ascii="Helvetica" w:eastAsia="Times New Roman" w:hAnsi="Helvetica" w:cs="Helvetica"/>
          <w:color w:val="333333"/>
          <w:sz w:val="21"/>
          <w:szCs w:val="21"/>
        </w:rPr>
        <w:t xml:space="preserve"> Considerable knowledge required of:</w:t>
      </w:r>
      <w:r w:rsidRPr="004E04B6">
        <w:rPr>
          <w:rFonts w:ascii="Helvetica" w:eastAsia="Times New Roman" w:hAnsi="Helvetica" w:cs="Helvetica"/>
          <w:color w:val="333333"/>
          <w:sz w:val="21"/>
          <w:szCs w:val="21"/>
        </w:rPr>
        <w:br/>
        <w:t>      a. Community resources and programs available to aid residents. </w:t>
      </w:r>
      <w:r w:rsidRPr="004E04B6">
        <w:rPr>
          <w:rFonts w:ascii="Helvetica" w:eastAsia="Times New Roman" w:hAnsi="Helvetica" w:cs="Helvetica"/>
          <w:color w:val="333333"/>
          <w:sz w:val="21"/>
          <w:szCs w:val="21"/>
        </w:rPr>
        <w:br/>
        <w:t>      b. Practice and procedures of teaching</w:t>
      </w:r>
      <w:r w:rsidRPr="004E04B6">
        <w:rPr>
          <w:rFonts w:ascii="Helvetica" w:eastAsia="Times New Roman" w:hAnsi="Helvetica" w:cs="Helvetica"/>
          <w:color w:val="333333"/>
          <w:sz w:val="21"/>
          <w:szCs w:val="21"/>
        </w:rPr>
        <w:br/>
        <w:t>      c. Individual emotional and behavioral patterns and impact of cultural, racial, educational and economic factors in society.</w:t>
      </w:r>
      <w:r w:rsidRPr="004E04B6">
        <w:rPr>
          <w:rFonts w:ascii="Helvetica" w:eastAsia="Times New Roman" w:hAnsi="Helvetica" w:cs="Helvetica"/>
          <w:color w:val="333333"/>
          <w:sz w:val="21"/>
          <w:szCs w:val="21"/>
        </w:rPr>
        <w:br/>
        <w:t>2. Working knowledge of department policies; knowledge of education, classification and therapeutic processes preferable but not required. </w:t>
      </w:r>
      <w:r w:rsidRPr="004E04B6">
        <w:rPr>
          <w:rFonts w:ascii="Helvetica" w:eastAsia="Times New Roman" w:hAnsi="Helvetica" w:cs="Helvetica"/>
          <w:color w:val="333333"/>
          <w:sz w:val="21"/>
          <w:szCs w:val="21"/>
        </w:rPr>
        <w:br/>
        <w:t>3. Considerable ability to:</w:t>
      </w:r>
      <w:r w:rsidRPr="004E04B6">
        <w:rPr>
          <w:rFonts w:ascii="Helvetica" w:eastAsia="Times New Roman" w:hAnsi="Helvetica" w:cs="Helvetica"/>
          <w:color w:val="333333"/>
          <w:sz w:val="21"/>
          <w:szCs w:val="21"/>
        </w:rPr>
        <w:br/>
        <w:t>     a. Listen tentatively and work efficiently with residents. </w:t>
      </w:r>
      <w:r w:rsidRPr="004E04B6">
        <w:rPr>
          <w:rFonts w:ascii="Helvetica" w:eastAsia="Times New Roman" w:hAnsi="Helvetica" w:cs="Helvetica"/>
          <w:color w:val="333333"/>
          <w:sz w:val="21"/>
          <w:szCs w:val="21"/>
        </w:rPr>
        <w:br/>
        <w:t>     b. Maintain harmonious relationships with staff, community, agencies and residents.  </w:t>
      </w:r>
      <w:r w:rsidRPr="004E04B6">
        <w:rPr>
          <w:rFonts w:ascii="Helvetica" w:eastAsia="Times New Roman" w:hAnsi="Helvetica" w:cs="Helvetica"/>
          <w:color w:val="333333"/>
          <w:sz w:val="21"/>
          <w:szCs w:val="21"/>
        </w:rPr>
        <w:br/>
        <w:t>     c. Recognize specific education and substance abuse tendencies</w:t>
      </w:r>
      <w:proofErr w:type="gramStart"/>
      <w:r w:rsidRPr="004E04B6">
        <w:rPr>
          <w:rFonts w:ascii="Helvetica" w:eastAsia="Times New Roman" w:hAnsi="Helvetica" w:cs="Helvetica"/>
          <w:color w:val="333333"/>
          <w:sz w:val="21"/>
          <w:szCs w:val="21"/>
        </w:rPr>
        <w:t>;</w:t>
      </w:r>
      <w:proofErr w:type="gramEnd"/>
      <w:r w:rsidRPr="004E04B6">
        <w:rPr>
          <w:rFonts w:ascii="Helvetica" w:eastAsia="Times New Roman" w:hAnsi="Helvetica" w:cs="Helvetica"/>
          <w:color w:val="333333"/>
          <w:sz w:val="21"/>
          <w:szCs w:val="21"/>
        </w:rPr>
        <w:br/>
        <w:t>4. Bachelor's degree in education; psychology or sociology and a valid Massachusetts Teacher's Certificate is required. </w:t>
      </w:r>
      <w:r w:rsidRPr="004E04B6">
        <w:rPr>
          <w:rFonts w:ascii="Helvetica" w:eastAsia="Times New Roman" w:hAnsi="Helvetica" w:cs="Helvetica"/>
          <w:color w:val="333333"/>
          <w:sz w:val="21"/>
          <w:szCs w:val="21"/>
        </w:rPr>
        <w:br/>
        <w:t xml:space="preserve">5. </w:t>
      </w:r>
      <w:proofErr w:type="spellStart"/>
      <w:r w:rsidRPr="004E04B6">
        <w:rPr>
          <w:rFonts w:ascii="Helvetica" w:eastAsia="Times New Roman" w:hAnsi="Helvetica" w:cs="Helvetica"/>
          <w:color w:val="333333"/>
          <w:sz w:val="21"/>
          <w:szCs w:val="21"/>
        </w:rPr>
        <w:t>Atleast</w:t>
      </w:r>
      <w:proofErr w:type="spellEnd"/>
      <w:r w:rsidRPr="004E04B6">
        <w:rPr>
          <w:rFonts w:ascii="Helvetica" w:eastAsia="Times New Roman" w:hAnsi="Helvetica" w:cs="Helvetica"/>
          <w:color w:val="333333"/>
          <w:sz w:val="21"/>
          <w:szCs w:val="21"/>
        </w:rPr>
        <w:t xml:space="preserve"> one year of full time or equivalent part-time experience in the area of reading, mathematics and ABE preferred. </w:t>
      </w:r>
      <w:r w:rsidRPr="004E04B6">
        <w:rPr>
          <w:rFonts w:ascii="Helvetica" w:eastAsia="Times New Roman" w:hAnsi="Helvetica" w:cs="Helvetica"/>
          <w:color w:val="333333"/>
          <w:sz w:val="21"/>
          <w:szCs w:val="21"/>
        </w:rPr>
        <w:br/>
        <w:t>6. Computer experience is required. Familiarity with Microsoft Windows and Excel preferred. </w:t>
      </w:r>
      <w:r w:rsidRPr="004E04B6">
        <w:rPr>
          <w:rFonts w:ascii="Helvetica" w:eastAsia="Times New Roman" w:hAnsi="Helvetica" w:cs="Helvetica"/>
          <w:color w:val="333333"/>
          <w:sz w:val="21"/>
          <w:szCs w:val="21"/>
        </w:rPr>
        <w:br/>
        <w:t>7. Excellent oral and written communication skills essential</w:t>
      </w:r>
      <w:proofErr w:type="gramStart"/>
      <w:r w:rsidRPr="004E04B6">
        <w:rPr>
          <w:rFonts w:ascii="Helvetica" w:eastAsia="Times New Roman" w:hAnsi="Helvetica" w:cs="Helvetica"/>
          <w:color w:val="333333"/>
          <w:sz w:val="21"/>
          <w:szCs w:val="21"/>
        </w:rPr>
        <w:t>;</w:t>
      </w:r>
      <w:proofErr w:type="gramEnd"/>
      <w:r w:rsidRPr="004E04B6">
        <w:rPr>
          <w:rFonts w:ascii="Helvetica" w:eastAsia="Times New Roman" w:hAnsi="Helvetica" w:cs="Helvetica"/>
          <w:color w:val="333333"/>
          <w:sz w:val="21"/>
          <w:szCs w:val="21"/>
        </w:rPr>
        <w:br/>
      </w:r>
      <w:r w:rsidRPr="004E04B6">
        <w:rPr>
          <w:rFonts w:ascii="Helvetica" w:eastAsia="Times New Roman" w:hAnsi="Helvetica" w:cs="Helvetica"/>
          <w:bCs/>
          <w:color w:val="333333"/>
          <w:sz w:val="21"/>
          <w:szCs w:val="21"/>
        </w:rPr>
        <w:t>8. Must be willing and able to work (2) evening per week.</w:t>
      </w:r>
      <w:r w:rsidRPr="004E04B6">
        <w:rPr>
          <w:rFonts w:ascii="Helvetica" w:eastAsia="Times New Roman" w:hAnsi="Helvetica" w:cs="Helvetica"/>
          <w:color w:val="333333"/>
          <w:sz w:val="21"/>
          <w:szCs w:val="21"/>
        </w:rPr>
        <w:br/>
        <w:t>   </w:t>
      </w:r>
      <w:r w:rsidRPr="004E04B6">
        <w:rPr>
          <w:rFonts w:ascii="Helvetica" w:eastAsia="Times New Roman" w:hAnsi="Helvetica" w:cs="Helvetica"/>
          <w:color w:val="333333"/>
          <w:sz w:val="21"/>
          <w:szCs w:val="21"/>
        </w:rPr>
        <w:br/>
        <w:t> </w:t>
      </w:r>
      <w:r w:rsidRPr="004E04B6">
        <w:rPr>
          <w:rFonts w:ascii="Helvetica" w:eastAsia="Times New Roman" w:hAnsi="Helvetica" w:cs="Helvetica"/>
          <w:color w:val="333333"/>
          <w:sz w:val="21"/>
          <w:szCs w:val="21"/>
        </w:rPr>
        <w:br/>
      </w:r>
      <w:r w:rsidRPr="004E04B6">
        <w:rPr>
          <w:rFonts w:ascii="Helvetica" w:eastAsia="Times New Roman" w:hAnsi="Helvetica" w:cs="Helvetica"/>
          <w:b/>
          <w:bCs/>
          <w:color w:val="333333"/>
          <w:sz w:val="21"/>
          <w:szCs w:val="21"/>
          <w:u w:val="single"/>
        </w:rPr>
        <w:t>ESSENTIAL FUNCTIONS:</w:t>
      </w:r>
      <w:r w:rsidRPr="004E04B6">
        <w:rPr>
          <w:rFonts w:ascii="Helvetica" w:eastAsia="Times New Roman" w:hAnsi="Helvetica" w:cs="Helvetica"/>
          <w:color w:val="333333"/>
          <w:sz w:val="21"/>
          <w:szCs w:val="21"/>
        </w:rPr>
        <w:br/>
        <w:t>     1. Considerable knowledge required of:           </w:t>
      </w:r>
      <w:r w:rsidRPr="004E04B6">
        <w:rPr>
          <w:rFonts w:ascii="Helvetica" w:eastAsia="Times New Roman" w:hAnsi="Helvetica" w:cs="Helvetica"/>
          <w:color w:val="333333"/>
          <w:sz w:val="21"/>
          <w:szCs w:val="21"/>
        </w:rPr>
        <w:br/>
        <w:t>        a) community resources and programs available to aid inmates;</w:t>
      </w:r>
      <w:r w:rsidRPr="004E04B6">
        <w:rPr>
          <w:rFonts w:ascii="Helvetica" w:eastAsia="Times New Roman" w:hAnsi="Helvetica" w:cs="Helvetica"/>
          <w:color w:val="333333"/>
          <w:sz w:val="21"/>
          <w:szCs w:val="21"/>
        </w:rPr>
        <w:br/>
        <w:t>        b) practices and procedures of teaching;</w:t>
      </w:r>
      <w:r w:rsidRPr="004E04B6">
        <w:rPr>
          <w:rFonts w:ascii="Helvetica" w:eastAsia="Times New Roman" w:hAnsi="Helvetica" w:cs="Helvetica"/>
          <w:color w:val="333333"/>
          <w:sz w:val="21"/>
          <w:szCs w:val="21"/>
        </w:rPr>
        <w:br/>
        <w:t>        c) individual, emotional and behavioral patterns and impact of cultural, racial, educational and economic factors in society </w:t>
      </w:r>
      <w:r w:rsidRPr="004E04B6">
        <w:rPr>
          <w:rFonts w:ascii="Helvetica" w:eastAsia="Times New Roman" w:hAnsi="Helvetica" w:cs="Helvetica"/>
          <w:color w:val="333333"/>
          <w:sz w:val="21"/>
          <w:szCs w:val="21"/>
        </w:rPr>
        <w:br/>
        <w:t>     2. Working knowledge of Department policies; knowledge of education, classification and therapeutic processes preferable but not required </w:t>
      </w:r>
      <w:r w:rsidRPr="004E04B6">
        <w:rPr>
          <w:rFonts w:ascii="Helvetica" w:eastAsia="Times New Roman" w:hAnsi="Helvetica" w:cs="Helvetica"/>
          <w:color w:val="333333"/>
          <w:sz w:val="21"/>
          <w:szCs w:val="21"/>
        </w:rPr>
        <w:br/>
        <w:t>     3. Considerable ability to:           </w:t>
      </w:r>
      <w:r w:rsidRPr="004E04B6">
        <w:rPr>
          <w:rFonts w:ascii="Helvetica" w:eastAsia="Times New Roman" w:hAnsi="Helvetica" w:cs="Helvetica"/>
          <w:color w:val="333333"/>
          <w:sz w:val="21"/>
          <w:szCs w:val="21"/>
        </w:rPr>
        <w:br/>
        <w:t>         a) listen attentively and work effectively with inmates;</w:t>
      </w:r>
      <w:r w:rsidRPr="004E04B6">
        <w:rPr>
          <w:rFonts w:ascii="Helvetica" w:eastAsia="Times New Roman" w:hAnsi="Helvetica" w:cs="Helvetica"/>
          <w:color w:val="333333"/>
          <w:sz w:val="21"/>
          <w:szCs w:val="21"/>
        </w:rPr>
        <w:br/>
        <w:t>         b) maintain a harmonious relationship with staff, community agencies, and clients; </w:t>
      </w:r>
      <w:r w:rsidRPr="004E04B6">
        <w:rPr>
          <w:rFonts w:ascii="Helvetica" w:eastAsia="Times New Roman" w:hAnsi="Helvetica" w:cs="Helvetica"/>
          <w:color w:val="333333"/>
          <w:sz w:val="21"/>
          <w:szCs w:val="21"/>
        </w:rPr>
        <w:br/>
        <w:t>         c) recognize specific educational and substance abuse tendencies              </w:t>
      </w:r>
      <w:r w:rsidRPr="004E04B6">
        <w:rPr>
          <w:rFonts w:ascii="Helvetica" w:eastAsia="Times New Roman" w:hAnsi="Helvetica" w:cs="Helvetica"/>
          <w:color w:val="333333"/>
          <w:sz w:val="21"/>
          <w:szCs w:val="21"/>
        </w:rPr>
        <w:br/>
        <w:t>     4. Bachelor’s degree in education, psychology, or sociology and a valid Massachusetts Teacher’s Certificate.  </w:t>
      </w:r>
      <w:r w:rsidRPr="004E04B6">
        <w:rPr>
          <w:rFonts w:ascii="Helvetica" w:eastAsia="Times New Roman" w:hAnsi="Helvetica" w:cs="Helvetica"/>
          <w:color w:val="333333"/>
          <w:sz w:val="21"/>
          <w:szCs w:val="21"/>
        </w:rPr>
        <w:br/>
        <w:t>     5.  At least one year of full-time or equivalent part-time experience in the area of reading, mathematics, and ABE preferred. </w:t>
      </w:r>
      <w:r w:rsidRPr="004E04B6">
        <w:rPr>
          <w:rFonts w:ascii="Helvetica" w:eastAsia="Times New Roman" w:hAnsi="Helvetica" w:cs="Helvetica"/>
          <w:color w:val="333333"/>
          <w:sz w:val="21"/>
          <w:szCs w:val="21"/>
        </w:rPr>
        <w:br/>
      </w:r>
      <w:r w:rsidRPr="004E04B6">
        <w:rPr>
          <w:rFonts w:ascii="Helvetica" w:eastAsia="Times New Roman" w:hAnsi="Helvetica" w:cs="Helvetica"/>
          <w:color w:val="333333"/>
          <w:sz w:val="21"/>
          <w:szCs w:val="21"/>
        </w:rPr>
        <w:lastRenderedPageBreak/>
        <w:t>     6.  Computer experience required.  Familiarity with Microsoft Windows and Excel preferred. </w:t>
      </w:r>
      <w:r w:rsidRPr="004E04B6">
        <w:rPr>
          <w:rFonts w:ascii="Helvetica" w:eastAsia="Times New Roman" w:hAnsi="Helvetica" w:cs="Helvetica"/>
          <w:color w:val="333333"/>
          <w:sz w:val="21"/>
          <w:szCs w:val="21"/>
        </w:rPr>
        <w:br/>
        <w:t>     7. Excellent oral and written communication skills essential.</w:t>
      </w:r>
      <w:r w:rsidRPr="004E04B6">
        <w:rPr>
          <w:rFonts w:ascii="Helvetica" w:eastAsia="Times New Roman" w:hAnsi="Helvetica" w:cs="Helvetica"/>
          <w:color w:val="333333"/>
          <w:sz w:val="21"/>
          <w:szCs w:val="21"/>
        </w:rPr>
        <w:br/>
        <w:t> </w:t>
      </w:r>
      <w:r w:rsidRPr="004E04B6">
        <w:rPr>
          <w:rFonts w:ascii="Helvetica" w:eastAsia="Times New Roman" w:hAnsi="Helvetica" w:cs="Helvetica"/>
          <w:color w:val="333333"/>
          <w:sz w:val="18"/>
          <w:szCs w:val="18"/>
        </w:rPr>
        <w:br/>
      </w:r>
      <w:r w:rsidRPr="004E04B6">
        <w:rPr>
          <w:rFonts w:ascii="Helvetica" w:eastAsia="Times New Roman" w:hAnsi="Helvetica" w:cs="Helvetica"/>
          <w:color w:val="333333"/>
          <w:sz w:val="21"/>
          <w:szCs w:val="21"/>
          <w:u w:val="single"/>
        </w:rPr>
        <w:t>ESSENTIAL FUNCTIONS</w:t>
      </w:r>
      <w:r w:rsidRPr="004E04B6">
        <w:rPr>
          <w:rFonts w:ascii="Helvetica" w:eastAsia="Times New Roman" w:hAnsi="Helvetica" w:cs="Helvetica"/>
          <w:color w:val="333333"/>
          <w:sz w:val="21"/>
          <w:szCs w:val="21"/>
        </w:rPr>
        <w:t> </w:t>
      </w:r>
    </w:p>
    <w:p w:rsidR="004E04B6" w:rsidRPr="004E04B6" w:rsidRDefault="004E04B6" w:rsidP="004E04B6">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Instruct residents in assigned material in a classroom setting, including instructing residents on subject matter, reading and commenting on residents, work and interacting with residents during class; </w:t>
      </w:r>
    </w:p>
    <w:p w:rsidR="004E04B6" w:rsidRPr="004E04B6" w:rsidRDefault="004E04B6" w:rsidP="004E04B6">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Regular, punctual and predictable attendance at assigned workplace, assigned class periods and at scheduled meetings; </w:t>
      </w:r>
    </w:p>
    <w:p w:rsidR="004E04B6" w:rsidRPr="004E04B6" w:rsidRDefault="004E04B6" w:rsidP="004E04B6">
      <w:pPr>
        <w:numPr>
          <w:ilvl w:val="0"/>
          <w:numId w:val="3"/>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Knowledge of, compliance with, and enforcement of Department policies and procedures; </w:t>
      </w:r>
    </w:p>
    <w:p w:rsidR="004E04B6" w:rsidRPr="004E04B6" w:rsidRDefault="004E04B6" w:rsidP="004E04B6">
      <w:pPr>
        <w:numPr>
          <w:ilvl w:val="0"/>
          <w:numId w:val="4"/>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Compliance with security procedures; </w:t>
      </w:r>
    </w:p>
    <w:p w:rsidR="004E04B6" w:rsidRPr="004E04B6" w:rsidRDefault="004E04B6" w:rsidP="004E04B6">
      <w:pPr>
        <w:numPr>
          <w:ilvl w:val="0"/>
          <w:numId w:val="5"/>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Obeying of moderately complex oral and written orders; </w:t>
      </w:r>
    </w:p>
    <w:p w:rsidR="004E04B6" w:rsidRPr="004E04B6" w:rsidRDefault="004E04B6" w:rsidP="004E04B6">
      <w:pPr>
        <w:numPr>
          <w:ilvl w:val="0"/>
          <w:numId w:val="6"/>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Communicating effectively both orally and in writing; </w:t>
      </w:r>
    </w:p>
    <w:p w:rsidR="004E04B6" w:rsidRPr="004E04B6" w:rsidRDefault="004E04B6" w:rsidP="004E04B6">
      <w:pPr>
        <w:numPr>
          <w:ilvl w:val="0"/>
          <w:numId w:val="7"/>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Able to independently initiate a project, execute the necessary steps, and complete in a timely and effective manner; </w:t>
      </w:r>
    </w:p>
    <w:p w:rsidR="004E04B6" w:rsidRPr="004E04B6" w:rsidRDefault="004E04B6" w:rsidP="004E04B6">
      <w:pPr>
        <w:numPr>
          <w:ilvl w:val="0"/>
          <w:numId w:val="8"/>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Deal calmly and effectively with stressful situations, including emergencies; and </w:t>
      </w:r>
    </w:p>
    <w:p w:rsidR="004E04B6" w:rsidRPr="004E04B6" w:rsidRDefault="004E04B6" w:rsidP="004E04B6">
      <w:pPr>
        <w:numPr>
          <w:ilvl w:val="0"/>
          <w:numId w:val="9"/>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21"/>
          <w:szCs w:val="21"/>
        </w:rPr>
        <w:t>Exercise good judgment. </w:t>
      </w:r>
    </w:p>
    <w:p w:rsidR="004E04B6" w:rsidRPr="004E04B6" w:rsidRDefault="004E04B6" w:rsidP="004E04B6">
      <w:pPr>
        <w:spacing w:before="300" w:after="150" w:line="240" w:lineRule="auto"/>
        <w:outlineLvl w:val="0"/>
        <w:rPr>
          <w:rFonts w:ascii="Helvetica" w:eastAsia="Times New Roman" w:hAnsi="Helvetica" w:cs="Helvetica"/>
          <w:color w:val="242A30"/>
          <w:kern w:val="36"/>
          <w:sz w:val="36"/>
          <w:szCs w:val="36"/>
        </w:rPr>
      </w:pPr>
      <w:r w:rsidRPr="004E04B6">
        <w:rPr>
          <w:rFonts w:ascii="Helvetica" w:eastAsia="Times New Roman" w:hAnsi="Helvetica" w:cs="Helvetica"/>
          <w:color w:val="242A30"/>
          <w:kern w:val="36"/>
          <w:sz w:val="21"/>
          <w:szCs w:val="21"/>
          <w:u w:val="single"/>
        </w:rPr>
        <w:t>MINIMUM PHYSICAL REQUIREMENTS FOR ESSENTIAL FUNCTIONS</w:t>
      </w:r>
    </w:p>
    <w:p w:rsidR="004E04B6" w:rsidRPr="004E04B6" w:rsidRDefault="004E04B6" w:rsidP="004E04B6">
      <w:pPr>
        <w:numPr>
          <w:ilvl w:val="0"/>
          <w:numId w:val="10"/>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18"/>
          <w:szCs w:val="18"/>
        </w:rPr>
        <w:t>Sit or stand periodically for 8 hours</w:t>
      </w:r>
    </w:p>
    <w:p w:rsidR="004E04B6" w:rsidRPr="004E04B6" w:rsidRDefault="004E04B6" w:rsidP="004E04B6">
      <w:pPr>
        <w:numPr>
          <w:ilvl w:val="0"/>
          <w:numId w:val="10"/>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18"/>
          <w:szCs w:val="18"/>
        </w:rPr>
        <w:t>Lift up to 5 pounds </w:t>
      </w:r>
    </w:p>
    <w:p w:rsidR="004E04B6" w:rsidRPr="004E04B6" w:rsidRDefault="004E04B6" w:rsidP="004E04B6">
      <w:pPr>
        <w:numPr>
          <w:ilvl w:val="0"/>
          <w:numId w:val="10"/>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18"/>
          <w:szCs w:val="18"/>
        </w:rPr>
        <w:t>Carry up to 5 pounds</w:t>
      </w:r>
    </w:p>
    <w:p w:rsidR="004E04B6" w:rsidRPr="004E04B6" w:rsidRDefault="004E04B6" w:rsidP="004E04B6">
      <w:pPr>
        <w:numPr>
          <w:ilvl w:val="0"/>
          <w:numId w:val="10"/>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18"/>
          <w:szCs w:val="18"/>
        </w:rPr>
        <w:t>Climb stairs occasionally</w:t>
      </w:r>
    </w:p>
    <w:p w:rsidR="004E04B6" w:rsidRPr="004E04B6" w:rsidRDefault="004E04B6" w:rsidP="004E04B6">
      <w:pPr>
        <w:numPr>
          <w:ilvl w:val="0"/>
          <w:numId w:val="10"/>
        </w:numPr>
        <w:spacing w:before="100" w:beforeAutospacing="1" w:after="100" w:afterAutospacing="1" w:line="240" w:lineRule="auto"/>
        <w:rPr>
          <w:rFonts w:ascii="Helvetica" w:eastAsia="Times New Roman" w:hAnsi="Helvetica" w:cs="Helvetica"/>
          <w:color w:val="333333"/>
          <w:sz w:val="18"/>
          <w:szCs w:val="18"/>
        </w:rPr>
      </w:pPr>
      <w:r w:rsidRPr="004E04B6">
        <w:rPr>
          <w:rFonts w:ascii="Helvetica" w:eastAsia="Times New Roman" w:hAnsi="Helvetica" w:cs="Helvetica"/>
          <w:color w:val="333333"/>
          <w:sz w:val="18"/>
          <w:szCs w:val="18"/>
        </w:rPr>
        <w:t>Walk short distance</w:t>
      </w:r>
    </w:p>
    <w:p w:rsidR="004E04B6" w:rsidRPr="004E04B6" w:rsidRDefault="004E04B6" w:rsidP="004E04B6">
      <w:pPr>
        <w:spacing w:before="300" w:after="150" w:line="240" w:lineRule="auto"/>
        <w:outlineLvl w:val="1"/>
        <w:rPr>
          <w:rFonts w:ascii="Helvetica" w:eastAsia="Times New Roman" w:hAnsi="Helvetica" w:cs="Helvetica"/>
          <w:color w:val="242A30"/>
          <w:sz w:val="36"/>
          <w:szCs w:val="36"/>
        </w:rPr>
      </w:pPr>
      <w:r w:rsidRPr="004E04B6">
        <w:rPr>
          <w:rFonts w:ascii="Helvetica" w:eastAsia="Times New Roman" w:hAnsi="Helvetica" w:cs="Helvetica"/>
          <w:color w:val="242A30"/>
          <w:sz w:val="21"/>
          <w:szCs w:val="21"/>
          <w:u w:val="single"/>
        </w:rPr>
        <w:t>ADDITIONAL FUNCTIONS OF POSITION</w:t>
      </w:r>
      <w:r w:rsidRPr="004E04B6">
        <w:rPr>
          <w:rFonts w:ascii="Helvetica" w:eastAsia="Times New Roman" w:hAnsi="Helvetica" w:cs="Helvetica"/>
          <w:color w:val="242A30"/>
          <w:sz w:val="21"/>
          <w:szCs w:val="21"/>
        </w:rPr>
        <w:t> </w:t>
      </w:r>
      <w:r w:rsidRPr="004E04B6">
        <w:rPr>
          <w:rFonts w:ascii="Helvetica" w:eastAsia="Times New Roman" w:hAnsi="Helvetica" w:cs="Helvetica"/>
          <w:color w:val="242A30"/>
          <w:sz w:val="21"/>
          <w:szCs w:val="21"/>
        </w:rPr>
        <w:br/>
        <w:t>            Participation in mandatory training</w:t>
      </w:r>
    </w:p>
    <w:p w:rsidR="001929BC" w:rsidRDefault="001929BC"/>
    <w:sectPr w:rsidR="00192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96992"/>
    <w:multiLevelType w:val="multilevel"/>
    <w:tmpl w:val="B73C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D96F3F"/>
    <w:multiLevelType w:val="multilevel"/>
    <w:tmpl w:val="4C3C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0"/>
    <w:lvlOverride w:ilvl="0">
      <w:startOverride w:val="8"/>
    </w:lvlOverride>
  </w:num>
  <w:num w:numId="9">
    <w:abstractNumId w:val="0"/>
    <w:lvlOverride w:ilvl="0">
      <w:startOverride w:val="9"/>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B6"/>
    <w:rsid w:val="001929BC"/>
    <w:rsid w:val="002042BC"/>
    <w:rsid w:val="004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13499">
      <w:bodyDiv w:val="1"/>
      <w:marLeft w:val="0"/>
      <w:marRight w:val="0"/>
      <w:marTop w:val="0"/>
      <w:marBottom w:val="0"/>
      <w:divBdr>
        <w:top w:val="none" w:sz="0" w:space="0" w:color="auto"/>
        <w:left w:val="none" w:sz="0" w:space="0" w:color="auto"/>
        <w:bottom w:val="none" w:sz="0" w:space="0" w:color="auto"/>
        <w:right w:val="none" w:sz="0" w:space="0" w:color="auto"/>
      </w:divBdr>
      <w:divsChild>
        <w:div w:id="87124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Theresa</dc:creator>
  <cp:lastModifiedBy>Barnes, Theresa</cp:lastModifiedBy>
  <cp:revision>2</cp:revision>
  <dcterms:created xsi:type="dcterms:W3CDTF">2025-09-24T13:19:00Z</dcterms:created>
  <dcterms:modified xsi:type="dcterms:W3CDTF">2025-09-24T13:24:00Z</dcterms:modified>
</cp:coreProperties>
</file>