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0DC74" w14:textId="77777777" w:rsidR="002F251F" w:rsidRDefault="002F251F"/>
    <w:p w14:paraId="056902B1" w14:textId="77777777" w:rsidR="009831EE" w:rsidRPr="009831EE" w:rsidRDefault="009831EE" w:rsidP="009831EE">
      <w:r w:rsidRPr="009831EE">
        <w:t>Position Description</w:t>
      </w:r>
    </w:p>
    <w:p w14:paraId="2898E29F" w14:textId="77777777" w:rsidR="009831EE" w:rsidRPr="009831EE" w:rsidRDefault="009831EE" w:rsidP="009831EE">
      <w:r w:rsidRPr="009831EE">
        <w:t> </w:t>
      </w:r>
    </w:p>
    <w:p w14:paraId="0C3AA895" w14:textId="77777777" w:rsidR="009831EE" w:rsidRPr="009831EE" w:rsidRDefault="009831EE" w:rsidP="009831EE">
      <w:r w:rsidRPr="009831EE">
        <w:t> </w:t>
      </w:r>
    </w:p>
    <w:p w14:paraId="41622629" w14:textId="4B2A48E9" w:rsidR="009831EE" w:rsidRPr="009831EE" w:rsidRDefault="009831EE" w:rsidP="009831EE">
      <w:r w:rsidRPr="009831EE">
        <w:rPr>
          <w:b/>
          <w:bCs/>
        </w:rPr>
        <w:t>Program Coordinat</w:t>
      </w:r>
      <w:r>
        <w:rPr>
          <w:b/>
          <w:bCs/>
        </w:rPr>
        <w:t>o</w:t>
      </w:r>
      <w:r w:rsidRPr="009831EE">
        <w:rPr>
          <w:b/>
          <w:bCs/>
        </w:rPr>
        <w:t>r, Level 1 Training Programs</w:t>
      </w:r>
    </w:p>
    <w:p w14:paraId="6D5EB80D" w14:textId="77777777" w:rsidR="009831EE" w:rsidRPr="009831EE" w:rsidRDefault="009831EE" w:rsidP="009831EE">
      <w:proofErr w:type="spellStart"/>
      <w:proofErr w:type="gramStart"/>
      <w:r w:rsidRPr="009831EE">
        <w:t>Division</w:t>
      </w:r>
      <w:r w:rsidRPr="009831EE">
        <w:rPr>
          <w:b/>
          <w:bCs/>
        </w:rPr>
        <w:t>Human</w:t>
      </w:r>
      <w:proofErr w:type="spellEnd"/>
      <w:proofErr w:type="gramEnd"/>
      <w:r w:rsidRPr="009831EE">
        <w:rPr>
          <w:b/>
          <w:bCs/>
        </w:rPr>
        <w:t xml:space="preserve"> Service Programs</w:t>
      </w:r>
    </w:p>
    <w:p w14:paraId="65C7BDA9" w14:textId="77777777" w:rsidR="009831EE" w:rsidRPr="009831EE" w:rsidRDefault="009831EE" w:rsidP="009831EE">
      <w:r w:rsidRPr="009831EE">
        <w:t>Rate</w:t>
      </w:r>
      <w:r w:rsidRPr="009831EE">
        <w:rPr>
          <w:b/>
          <w:bCs/>
        </w:rPr>
        <w:t>$64,597.81 - $87,201.63 Annually</w:t>
      </w:r>
    </w:p>
    <w:p w14:paraId="3AC3EED0" w14:textId="77777777" w:rsidR="009831EE" w:rsidRPr="009831EE" w:rsidRDefault="009831EE" w:rsidP="009831EE">
      <w:r w:rsidRPr="009831EE">
        <w:t xml:space="preserve">Closing </w:t>
      </w:r>
      <w:proofErr w:type="spellStart"/>
      <w:r w:rsidRPr="009831EE">
        <w:t>Date</w:t>
      </w:r>
      <w:r w:rsidRPr="009831EE">
        <w:rPr>
          <w:b/>
          <w:bCs/>
        </w:rPr>
        <w:t>Open</w:t>
      </w:r>
      <w:proofErr w:type="spellEnd"/>
      <w:r w:rsidRPr="009831EE">
        <w:rPr>
          <w:b/>
          <w:bCs/>
        </w:rPr>
        <w:t xml:space="preserve"> Until Filled</w:t>
      </w:r>
    </w:p>
    <w:p w14:paraId="09AD630E" w14:textId="77777777" w:rsidR="009831EE" w:rsidRPr="009831EE" w:rsidRDefault="009831EE" w:rsidP="009831EE">
      <w:r w:rsidRPr="009831EE">
        <w:t>Posting Date:</w:t>
      </w:r>
    </w:p>
    <w:p w14:paraId="5BBDBA1F" w14:textId="77777777" w:rsidR="009831EE" w:rsidRPr="009831EE" w:rsidRDefault="009831EE" w:rsidP="009831EE">
      <w:r w:rsidRPr="009831EE">
        <w:rPr>
          <w:b/>
          <w:bCs/>
        </w:rPr>
        <w:t>5/11/26</w:t>
      </w:r>
    </w:p>
    <w:p w14:paraId="189A0D48" w14:textId="77777777" w:rsidR="009831EE" w:rsidRPr="009831EE" w:rsidRDefault="009831EE" w:rsidP="009831EE">
      <w:r w:rsidRPr="009831EE">
        <w:t>Department:</w:t>
      </w:r>
    </w:p>
    <w:p w14:paraId="68FC4AB6" w14:textId="77777777" w:rsidR="009831EE" w:rsidRPr="009831EE" w:rsidRDefault="009831EE" w:rsidP="009831EE">
      <w:r w:rsidRPr="009831EE">
        <w:rPr>
          <w:b/>
          <w:bCs/>
        </w:rPr>
        <w:t>DHSP - Community Learning Center</w:t>
      </w:r>
    </w:p>
    <w:p w14:paraId="31CB13DE" w14:textId="77777777" w:rsidR="009831EE" w:rsidRPr="009831EE" w:rsidRDefault="009831EE" w:rsidP="009831EE">
      <w:r w:rsidRPr="009831EE">
        <w:t>Job Code:</w:t>
      </w:r>
    </w:p>
    <w:p w14:paraId="56C5E6C4" w14:textId="77777777" w:rsidR="009831EE" w:rsidRPr="009831EE" w:rsidRDefault="009831EE" w:rsidP="009831EE">
      <w:r w:rsidRPr="009831EE">
        <w:rPr>
          <w:b/>
          <w:bCs/>
        </w:rPr>
        <w:t>K118 (ID# 1726)</w:t>
      </w:r>
    </w:p>
    <w:p w14:paraId="0132D31C" w14:textId="77777777" w:rsidR="009831EE" w:rsidRPr="009831EE" w:rsidRDefault="009831EE" w:rsidP="009831EE">
      <w:r w:rsidRPr="009831EE">
        <w:t>Salary Plan/Grade:</w:t>
      </w:r>
    </w:p>
    <w:p w14:paraId="15D98DD9" w14:textId="77777777" w:rsidR="009831EE" w:rsidRPr="009831EE" w:rsidRDefault="009831EE" w:rsidP="009831EE">
      <w:r w:rsidRPr="009831EE">
        <w:rPr>
          <w:b/>
          <w:bCs/>
        </w:rPr>
        <w:t>S375-114</w:t>
      </w:r>
    </w:p>
    <w:p w14:paraId="56238BE8" w14:textId="77777777" w:rsidR="009831EE" w:rsidRPr="009831EE" w:rsidRDefault="009831EE" w:rsidP="009831EE">
      <w:r w:rsidRPr="009831EE">
        <w:t>Number of Hours Per Week:</w:t>
      </w:r>
    </w:p>
    <w:p w14:paraId="2CBB32F7" w14:textId="77777777" w:rsidR="009831EE" w:rsidRPr="009831EE" w:rsidRDefault="009831EE" w:rsidP="009831EE">
      <w:r w:rsidRPr="009831EE">
        <w:rPr>
          <w:b/>
          <w:bCs/>
        </w:rPr>
        <w:t>37.5</w:t>
      </w:r>
    </w:p>
    <w:p w14:paraId="249EEA46" w14:textId="77777777" w:rsidR="009831EE" w:rsidRPr="009831EE" w:rsidRDefault="009831EE" w:rsidP="009831EE">
      <w:r w:rsidRPr="009831EE">
        <w:t>Additional Work Hours Information:</w:t>
      </w:r>
    </w:p>
    <w:p w14:paraId="7F8E5046" w14:textId="77777777" w:rsidR="009831EE" w:rsidRPr="009831EE" w:rsidRDefault="009831EE" w:rsidP="009831EE">
      <w:r w:rsidRPr="009831EE">
        <w:rPr>
          <w:b/>
          <w:bCs/>
        </w:rPr>
        <w:t>This is an 11-month per year permanent position with salary paid over 12 months.</w:t>
      </w:r>
    </w:p>
    <w:p w14:paraId="11AA8D43" w14:textId="77777777" w:rsidR="009831EE" w:rsidRPr="009831EE" w:rsidRDefault="009831EE" w:rsidP="009831EE">
      <w:r w:rsidRPr="009831EE">
        <w:t>Union Affiliation:</w:t>
      </w:r>
    </w:p>
    <w:p w14:paraId="56F9F252" w14:textId="77777777" w:rsidR="009831EE" w:rsidRPr="009831EE" w:rsidRDefault="009831EE" w:rsidP="009831EE">
      <w:proofErr w:type="gramStart"/>
      <w:r w:rsidRPr="009831EE">
        <w:rPr>
          <w:b/>
          <w:bCs/>
        </w:rPr>
        <w:t>Non Union</w:t>
      </w:r>
      <w:proofErr w:type="gramEnd"/>
    </w:p>
    <w:p w14:paraId="4DD2095B" w14:textId="77777777" w:rsidR="009831EE" w:rsidRPr="009831EE" w:rsidRDefault="009831EE" w:rsidP="009831EE">
      <w:r w:rsidRPr="009831EE">
        <w:t># of openings:</w:t>
      </w:r>
    </w:p>
    <w:p w14:paraId="0DBDD289" w14:textId="77777777" w:rsidR="009831EE" w:rsidRPr="009831EE" w:rsidRDefault="009831EE" w:rsidP="009831EE">
      <w:r w:rsidRPr="009831EE">
        <w:rPr>
          <w:b/>
          <w:bCs/>
        </w:rPr>
        <w:t>1</w:t>
      </w:r>
    </w:p>
    <w:p w14:paraId="46428984" w14:textId="77777777" w:rsidR="009831EE" w:rsidRPr="009831EE" w:rsidRDefault="009831EE" w:rsidP="009831EE">
      <w:r w:rsidRPr="009831EE">
        <w:t>Type of Employment:</w:t>
      </w:r>
    </w:p>
    <w:p w14:paraId="01A26C31" w14:textId="77777777" w:rsidR="009831EE" w:rsidRPr="009831EE" w:rsidRDefault="009831EE" w:rsidP="009831EE">
      <w:r w:rsidRPr="009831EE">
        <w:rPr>
          <w:b/>
          <w:bCs/>
        </w:rPr>
        <w:t>Regular</w:t>
      </w:r>
    </w:p>
    <w:p w14:paraId="4F1D421B" w14:textId="77777777" w:rsidR="009831EE" w:rsidRPr="009831EE" w:rsidRDefault="009831EE" w:rsidP="009831EE">
      <w:r w:rsidRPr="009831EE">
        <w:lastRenderedPageBreak/>
        <w:t>Civil Service Type:</w:t>
      </w:r>
    </w:p>
    <w:p w14:paraId="307DE964" w14:textId="77777777" w:rsidR="009831EE" w:rsidRPr="009831EE" w:rsidRDefault="009831EE" w:rsidP="009831EE">
      <w:r w:rsidRPr="009831EE">
        <w:rPr>
          <w:b/>
          <w:bCs/>
        </w:rPr>
        <w:t>None</w:t>
      </w:r>
    </w:p>
    <w:p w14:paraId="696F6FA0" w14:textId="77777777" w:rsidR="009831EE" w:rsidRPr="009831EE" w:rsidRDefault="009831EE" w:rsidP="009831EE">
      <w:r w:rsidRPr="009831EE">
        <w:rPr>
          <w:b/>
          <w:bCs/>
        </w:rPr>
        <w:t>ABOUT THE DEPARTMENT:</w:t>
      </w:r>
    </w:p>
    <w:p w14:paraId="731A4635" w14:textId="77777777" w:rsidR="009831EE" w:rsidRPr="009831EE" w:rsidRDefault="009831EE" w:rsidP="009831EE">
      <w:r w:rsidRPr="009831EE">
        <w:t>The Department of Human Service Programs (DHSP) creates and coordinates services that enhance the quality of life for Cambridge residents. Driven by the needs of residents, DHSP's extensive services and programs touch almost every sector in the city: from newborns to senior citizens, from school-aged children to homeless families, from non-profit organizations to local employers.</w:t>
      </w:r>
    </w:p>
    <w:p w14:paraId="52044D79" w14:textId="77777777" w:rsidR="009831EE" w:rsidRPr="009831EE" w:rsidRDefault="009831EE" w:rsidP="009831EE">
      <w:r w:rsidRPr="009831EE">
        <w:rPr>
          <w:b/>
          <w:bCs/>
        </w:rPr>
        <w:t>ABOUT THE COMMUNITY LEARNING CENTER:</w:t>
      </w:r>
    </w:p>
    <w:p w14:paraId="0A1CFC4B" w14:textId="77777777" w:rsidR="009831EE" w:rsidRPr="009831EE" w:rsidRDefault="009831EE" w:rsidP="009831EE">
      <w:r w:rsidRPr="009831EE">
        <w:t>The Community Learning Center (CLC) empowers a diverse community of adult learners to transform their lives and realize their potential through education, skills development, and community participation. Learners are predominantly low-income Cambridge residents and come from a variety of ethnic, linguistic, and racial backgrounds. They are enrolled in English classes or Adult Education for high school equivalency, employment training, or preparation for college.  Watch these videos to learn more about us:</w:t>
      </w:r>
    </w:p>
    <w:p w14:paraId="15077ADA" w14:textId="77777777" w:rsidR="009831EE" w:rsidRPr="009831EE" w:rsidRDefault="009831EE" w:rsidP="009831EE">
      <w:pPr>
        <w:numPr>
          <w:ilvl w:val="0"/>
          <w:numId w:val="1"/>
        </w:numPr>
      </w:pPr>
      <w:r w:rsidRPr="009831EE">
        <w:t>50th Anniversary</w:t>
      </w:r>
    </w:p>
    <w:p w14:paraId="5B00BA1C" w14:textId="77777777" w:rsidR="009831EE" w:rsidRPr="009831EE" w:rsidRDefault="009831EE" w:rsidP="009831EE">
      <w:pPr>
        <w:numPr>
          <w:ilvl w:val="0"/>
          <w:numId w:val="1"/>
        </w:numPr>
      </w:pPr>
      <w:r w:rsidRPr="009831EE">
        <w:t>Friends of the CLC</w:t>
      </w:r>
    </w:p>
    <w:p w14:paraId="45F0B7DC" w14:textId="77777777" w:rsidR="009831EE" w:rsidRPr="009831EE" w:rsidRDefault="009831EE" w:rsidP="009831EE">
      <w:r w:rsidRPr="009831EE">
        <w:rPr>
          <w:b/>
          <w:bCs/>
        </w:rPr>
        <w:t>ABOUT THE ROLE:</w:t>
      </w:r>
    </w:p>
    <w:p w14:paraId="3ECA5E25" w14:textId="77777777" w:rsidR="009831EE" w:rsidRPr="009831EE" w:rsidRDefault="009831EE" w:rsidP="009831EE">
      <w:r w:rsidRPr="009831EE">
        <w:t xml:space="preserve">The Training Programs Coordinator is responsible for the overall leadership and coordination of multiple career pathway training programs, teaching, recruitment of students, education and career advising, and developing/maintaining collaborative relationships. The ideal candidate is a leader who has a commitment to racial equity, an understanding of the challenges adult learners face, and a vision for </w:t>
      </w:r>
      <w:proofErr w:type="gramStart"/>
      <w:r w:rsidRPr="009831EE">
        <w:t>collaborations</w:t>
      </w:r>
      <w:proofErr w:type="gramEnd"/>
      <w:r w:rsidRPr="009831EE">
        <w:t xml:space="preserve"> and </w:t>
      </w:r>
      <w:proofErr w:type="gramStart"/>
      <w:r w:rsidRPr="009831EE">
        <w:t>supports</w:t>
      </w:r>
      <w:proofErr w:type="gramEnd"/>
      <w:r w:rsidRPr="009831EE">
        <w:t xml:space="preserve"> to promote and advance the CLC's mission and core values. Leadership, coordination and program development tasks will occupy approximately 10 hours per week, while direct service (teaching and advising) will encompass the remaining 27.5 hours.  The Training Programs Coordinator will report to the Assistant Director for Student Career Pathways and Collaborations. We are looking for a dynamic individual who will flourish in these roles. This is an 11-month per year permanent position with salary paid over 12 months.</w:t>
      </w:r>
    </w:p>
    <w:p w14:paraId="748A8881" w14:textId="77777777" w:rsidR="009831EE" w:rsidRPr="009831EE" w:rsidRDefault="009831EE" w:rsidP="009831EE">
      <w:r w:rsidRPr="009831EE">
        <w:rPr>
          <w:b/>
          <w:bCs/>
        </w:rPr>
        <w:t>ESSENTIAL DUTIES AND RESPONSIBILITIES:</w:t>
      </w:r>
    </w:p>
    <w:p w14:paraId="01A3BF9E" w14:textId="77777777" w:rsidR="009831EE" w:rsidRPr="009831EE" w:rsidRDefault="009831EE" w:rsidP="009831EE">
      <w:r w:rsidRPr="009831EE">
        <w:rPr>
          <w:b/>
          <w:bCs/>
          <w:i/>
          <w:iCs/>
        </w:rPr>
        <w:t>Leadership, Collaborations and Employer Engagement</w:t>
      </w:r>
    </w:p>
    <w:p w14:paraId="01FAC288" w14:textId="77777777" w:rsidR="009831EE" w:rsidRPr="009831EE" w:rsidRDefault="009831EE" w:rsidP="009831EE">
      <w:pPr>
        <w:numPr>
          <w:ilvl w:val="0"/>
          <w:numId w:val="2"/>
        </w:numPr>
      </w:pPr>
      <w:r w:rsidRPr="009831EE">
        <w:lastRenderedPageBreak/>
        <w:t>With Leadership Team, ensure that CLC's Training Program's strategic goals and objectives are met</w:t>
      </w:r>
    </w:p>
    <w:p w14:paraId="0C057C61" w14:textId="77777777" w:rsidR="009831EE" w:rsidRPr="009831EE" w:rsidRDefault="009831EE" w:rsidP="009831EE">
      <w:pPr>
        <w:numPr>
          <w:ilvl w:val="0"/>
          <w:numId w:val="2"/>
        </w:numPr>
      </w:pPr>
      <w:r w:rsidRPr="009831EE">
        <w:t>Ensure that equity and inclusion are held as a priority in all CLC work and that practices are aligned with the CLC mission</w:t>
      </w:r>
    </w:p>
    <w:p w14:paraId="49815137" w14:textId="77777777" w:rsidR="009831EE" w:rsidRPr="009831EE" w:rsidRDefault="009831EE" w:rsidP="009831EE">
      <w:pPr>
        <w:numPr>
          <w:ilvl w:val="0"/>
          <w:numId w:val="2"/>
        </w:numPr>
      </w:pPr>
      <w:r w:rsidRPr="009831EE">
        <w:t>Develop and foster positive working relationships with, build rapport with, and motivate a diverse group of people to achieve their educational and career goals</w:t>
      </w:r>
    </w:p>
    <w:p w14:paraId="0115907C" w14:textId="77777777" w:rsidR="009831EE" w:rsidRPr="009831EE" w:rsidRDefault="009831EE" w:rsidP="009831EE">
      <w:pPr>
        <w:numPr>
          <w:ilvl w:val="0"/>
          <w:numId w:val="2"/>
        </w:numPr>
      </w:pPr>
      <w:r w:rsidRPr="009831EE">
        <w:t>Build and foster employer relationships to support various career pathways</w:t>
      </w:r>
    </w:p>
    <w:p w14:paraId="335495D4" w14:textId="77777777" w:rsidR="009831EE" w:rsidRPr="009831EE" w:rsidRDefault="009831EE" w:rsidP="009831EE">
      <w:pPr>
        <w:numPr>
          <w:ilvl w:val="0"/>
          <w:numId w:val="2"/>
        </w:numPr>
      </w:pPr>
      <w:r w:rsidRPr="009831EE">
        <w:t>Collaborate with community partners on industry-focused initiatives and programming</w:t>
      </w:r>
    </w:p>
    <w:p w14:paraId="4F04A302" w14:textId="77777777" w:rsidR="009831EE" w:rsidRPr="009831EE" w:rsidRDefault="009831EE" w:rsidP="009831EE">
      <w:pPr>
        <w:numPr>
          <w:ilvl w:val="0"/>
          <w:numId w:val="2"/>
        </w:numPr>
      </w:pPr>
      <w:r w:rsidRPr="009831EE">
        <w:t>Attend relevant local, regional, and statewide meetings</w:t>
      </w:r>
      <w:r w:rsidRPr="009831EE">
        <w:br/>
        <w:t> </w:t>
      </w:r>
    </w:p>
    <w:p w14:paraId="7FEE6385" w14:textId="77777777" w:rsidR="009831EE" w:rsidRPr="009831EE" w:rsidRDefault="009831EE" w:rsidP="009831EE">
      <w:r w:rsidRPr="009831EE">
        <w:rPr>
          <w:b/>
          <w:bCs/>
          <w:i/>
          <w:iCs/>
        </w:rPr>
        <w:t>Coordination &amp; Administration</w:t>
      </w:r>
    </w:p>
    <w:p w14:paraId="776CDB1A" w14:textId="77777777" w:rsidR="009831EE" w:rsidRPr="009831EE" w:rsidRDefault="009831EE" w:rsidP="009831EE">
      <w:pPr>
        <w:numPr>
          <w:ilvl w:val="0"/>
          <w:numId w:val="3"/>
        </w:numPr>
      </w:pPr>
      <w:r w:rsidRPr="009831EE">
        <w:t>Overall management of CLC's training programs (CNA, Transitions)</w:t>
      </w:r>
    </w:p>
    <w:p w14:paraId="261E62F7" w14:textId="77777777" w:rsidR="009831EE" w:rsidRPr="009831EE" w:rsidRDefault="009831EE" w:rsidP="009831EE">
      <w:pPr>
        <w:numPr>
          <w:ilvl w:val="0"/>
          <w:numId w:val="3"/>
        </w:numPr>
      </w:pPr>
      <w:r w:rsidRPr="009831EE">
        <w:t>Conduct outreach and recruitment of students for industry-focused pipelines</w:t>
      </w:r>
    </w:p>
    <w:p w14:paraId="76C77492" w14:textId="77777777" w:rsidR="009831EE" w:rsidRPr="009831EE" w:rsidRDefault="009831EE" w:rsidP="009831EE">
      <w:pPr>
        <w:numPr>
          <w:ilvl w:val="0"/>
          <w:numId w:val="3"/>
        </w:numPr>
      </w:pPr>
      <w:r w:rsidRPr="009831EE">
        <w:t>Conduct screening and assessments of students for class placement</w:t>
      </w:r>
    </w:p>
    <w:p w14:paraId="5CCFF2E2" w14:textId="77777777" w:rsidR="009831EE" w:rsidRPr="009831EE" w:rsidRDefault="009831EE" w:rsidP="009831EE">
      <w:pPr>
        <w:numPr>
          <w:ilvl w:val="0"/>
          <w:numId w:val="3"/>
        </w:numPr>
      </w:pPr>
      <w:r w:rsidRPr="009831EE">
        <w:t>Enter and maintain learner data and records</w:t>
      </w:r>
    </w:p>
    <w:p w14:paraId="30A5AD08" w14:textId="77777777" w:rsidR="009831EE" w:rsidRPr="009831EE" w:rsidRDefault="009831EE" w:rsidP="009831EE">
      <w:pPr>
        <w:numPr>
          <w:ilvl w:val="0"/>
          <w:numId w:val="3"/>
        </w:numPr>
      </w:pPr>
      <w:r w:rsidRPr="009831EE">
        <w:t>Administer standardized assessments</w:t>
      </w:r>
    </w:p>
    <w:p w14:paraId="5EEBD915" w14:textId="77777777" w:rsidR="009831EE" w:rsidRPr="009831EE" w:rsidRDefault="009831EE" w:rsidP="009831EE">
      <w:pPr>
        <w:numPr>
          <w:ilvl w:val="0"/>
          <w:numId w:val="3"/>
        </w:numPr>
      </w:pPr>
      <w:r w:rsidRPr="009831EE">
        <w:t>Oversee implementation of curriculum development and alignment with program goals</w:t>
      </w:r>
    </w:p>
    <w:p w14:paraId="18F3D7EB" w14:textId="77777777" w:rsidR="009831EE" w:rsidRPr="009831EE" w:rsidRDefault="009831EE" w:rsidP="009831EE">
      <w:pPr>
        <w:numPr>
          <w:ilvl w:val="0"/>
          <w:numId w:val="3"/>
        </w:numPr>
      </w:pPr>
      <w:r w:rsidRPr="009831EE">
        <w:t>Hire and supervise part-time program staff</w:t>
      </w:r>
    </w:p>
    <w:p w14:paraId="5DAF0B51" w14:textId="77777777" w:rsidR="009831EE" w:rsidRPr="009831EE" w:rsidRDefault="009831EE" w:rsidP="009831EE">
      <w:pPr>
        <w:numPr>
          <w:ilvl w:val="0"/>
          <w:numId w:val="3"/>
        </w:numPr>
      </w:pPr>
      <w:r w:rsidRPr="009831EE">
        <w:t>Actively participate in the Department of Human Service Program’s Race and Equity Initiative</w:t>
      </w:r>
      <w:r w:rsidRPr="009831EE">
        <w:br/>
        <w:t> </w:t>
      </w:r>
    </w:p>
    <w:p w14:paraId="1F51FE11" w14:textId="77777777" w:rsidR="009831EE" w:rsidRPr="009831EE" w:rsidRDefault="009831EE" w:rsidP="009831EE">
      <w:r w:rsidRPr="009831EE">
        <w:rPr>
          <w:b/>
          <w:bCs/>
          <w:i/>
          <w:iCs/>
        </w:rPr>
        <w:t>Student Support</w:t>
      </w:r>
    </w:p>
    <w:p w14:paraId="278C8B46" w14:textId="77777777" w:rsidR="009831EE" w:rsidRPr="009831EE" w:rsidRDefault="009831EE" w:rsidP="009831EE">
      <w:pPr>
        <w:numPr>
          <w:ilvl w:val="0"/>
          <w:numId w:val="4"/>
        </w:numPr>
      </w:pPr>
      <w:r w:rsidRPr="009831EE">
        <w:t>Provide career advising and job placement</w:t>
      </w:r>
    </w:p>
    <w:p w14:paraId="55C7BFA4" w14:textId="77777777" w:rsidR="009831EE" w:rsidRPr="009831EE" w:rsidRDefault="009831EE" w:rsidP="009831EE">
      <w:pPr>
        <w:numPr>
          <w:ilvl w:val="0"/>
          <w:numId w:val="4"/>
        </w:numPr>
      </w:pPr>
      <w:r w:rsidRPr="009831EE">
        <w:t xml:space="preserve">Provide education </w:t>
      </w:r>
      <w:proofErr w:type="gramStart"/>
      <w:r w:rsidRPr="009831EE">
        <w:t>advising</w:t>
      </w:r>
      <w:proofErr w:type="gramEnd"/>
      <w:r w:rsidRPr="009831EE">
        <w:t>; make appropriate referrals for other services</w:t>
      </w:r>
    </w:p>
    <w:p w14:paraId="6B0FCDCB" w14:textId="77777777" w:rsidR="009831EE" w:rsidRPr="009831EE" w:rsidRDefault="009831EE" w:rsidP="009831EE">
      <w:pPr>
        <w:numPr>
          <w:ilvl w:val="0"/>
          <w:numId w:val="4"/>
        </w:numPr>
      </w:pPr>
      <w:r w:rsidRPr="009831EE">
        <w:t>Communicate regularly with teachers on student issues and goals</w:t>
      </w:r>
    </w:p>
    <w:p w14:paraId="5856CF11" w14:textId="77777777" w:rsidR="009831EE" w:rsidRPr="009831EE" w:rsidRDefault="009831EE" w:rsidP="009831EE">
      <w:pPr>
        <w:numPr>
          <w:ilvl w:val="0"/>
          <w:numId w:val="4"/>
        </w:numPr>
      </w:pPr>
      <w:r w:rsidRPr="009831EE">
        <w:t>Teach weekly career awareness class; arrange for guest speakers</w:t>
      </w:r>
      <w:r w:rsidRPr="009831EE">
        <w:br/>
        <w:t> </w:t>
      </w:r>
    </w:p>
    <w:p w14:paraId="1552B5CA" w14:textId="77777777" w:rsidR="009831EE" w:rsidRPr="009831EE" w:rsidRDefault="009831EE" w:rsidP="009831EE">
      <w:r w:rsidRPr="009831EE">
        <w:lastRenderedPageBreak/>
        <w:t xml:space="preserve">Additional duties assigned as needed. Reasonable </w:t>
      </w:r>
      <w:proofErr w:type="gramStart"/>
      <w:r w:rsidRPr="009831EE">
        <w:t>accommodations</w:t>
      </w:r>
      <w:proofErr w:type="gramEnd"/>
      <w:r w:rsidRPr="009831EE">
        <w:t xml:space="preserve"> may be made to enable individuals with disabilities to perform the essential functions.</w:t>
      </w:r>
    </w:p>
    <w:p w14:paraId="2114CE77" w14:textId="77777777" w:rsidR="009831EE" w:rsidRPr="009831EE" w:rsidRDefault="009831EE" w:rsidP="009831EE">
      <w:r w:rsidRPr="009831EE">
        <w:rPr>
          <w:b/>
          <w:bCs/>
        </w:rPr>
        <w:t>MINIMUM REQUIREMENTS:</w:t>
      </w:r>
    </w:p>
    <w:p w14:paraId="36417B08" w14:textId="77777777" w:rsidR="009831EE" w:rsidRPr="009831EE" w:rsidRDefault="009831EE" w:rsidP="009831EE">
      <w:r w:rsidRPr="009831EE">
        <w:rPr>
          <w:b/>
          <w:bCs/>
          <w:i/>
          <w:iCs/>
        </w:rPr>
        <w:t>Experience and Education</w:t>
      </w:r>
    </w:p>
    <w:p w14:paraId="0919A68B" w14:textId="77777777" w:rsidR="009831EE" w:rsidRPr="009831EE" w:rsidRDefault="009831EE" w:rsidP="009831EE">
      <w:pPr>
        <w:numPr>
          <w:ilvl w:val="0"/>
          <w:numId w:val="5"/>
        </w:numPr>
      </w:pPr>
      <w:r w:rsidRPr="009831EE">
        <w:t>Bachelor's degree in related field or equivalent combination of education, training and/or experience</w:t>
      </w:r>
    </w:p>
    <w:p w14:paraId="3816E4A9" w14:textId="77777777" w:rsidR="009831EE" w:rsidRPr="009831EE" w:rsidRDefault="009831EE" w:rsidP="009831EE">
      <w:pPr>
        <w:numPr>
          <w:ilvl w:val="0"/>
          <w:numId w:val="5"/>
        </w:numPr>
      </w:pPr>
      <w:r w:rsidRPr="009831EE">
        <w:t>Experience in leading/coordinating projects and teams</w:t>
      </w:r>
    </w:p>
    <w:p w14:paraId="614EE9C7" w14:textId="77777777" w:rsidR="009831EE" w:rsidRPr="009831EE" w:rsidRDefault="009831EE" w:rsidP="009831EE">
      <w:pPr>
        <w:numPr>
          <w:ilvl w:val="0"/>
          <w:numId w:val="5"/>
        </w:numPr>
      </w:pPr>
      <w:r w:rsidRPr="009831EE">
        <w:t>Experience in advising a multi-cultural population</w:t>
      </w:r>
    </w:p>
    <w:p w14:paraId="2B6B74F3" w14:textId="77777777" w:rsidR="009831EE" w:rsidRPr="009831EE" w:rsidRDefault="009831EE" w:rsidP="009831EE">
      <w:pPr>
        <w:numPr>
          <w:ilvl w:val="0"/>
          <w:numId w:val="5"/>
        </w:numPr>
      </w:pPr>
      <w:r w:rsidRPr="009831EE">
        <w:t>Experience in and/or willingness to work on issues concerning racial equity</w:t>
      </w:r>
      <w:r w:rsidRPr="009831EE">
        <w:br/>
        <w:t> </w:t>
      </w:r>
    </w:p>
    <w:p w14:paraId="54725934" w14:textId="77777777" w:rsidR="009831EE" w:rsidRPr="009831EE" w:rsidRDefault="009831EE" w:rsidP="009831EE">
      <w:r w:rsidRPr="009831EE">
        <w:rPr>
          <w:b/>
          <w:bCs/>
          <w:i/>
          <w:iCs/>
        </w:rPr>
        <w:t>Knowledge, Skills, and Abilities</w:t>
      </w:r>
    </w:p>
    <w:p w14:paraId="41D5124E" w14:textId="77777777" w:rsidR="009831EE" w:rsidRPr="009831EE" w:rsidRDefault="009831EE" w:rsidP="009831EE">
      <w:pPr>
        <w:numPr>
          <w:ilvl w:val="0"/>
          <w:numId w:val="6"/>
        </w:numPr>
      </w:pPr>
      <w:r w:rsidRPr="009831EE">
        <w:t>Strong organizational, communication and technology skills</w:t>
      </w:r>
    </w:p>
    <w:p w14:paraId="262C2230" w14:textId="77777777" w:rsidR="009831EE" w:rsidRPr="009831EE" w:rsidRDefault="009831EE" w:rsidP="009831EE">
      <w:pPr>
        <w:numPr>
          <w:ilvl w:val="0"/>
          <w:numId w:val="6"/>
        </w:numPr>
      </w:pPr>
      <w:r w:rsidRPr="009831EE">
        <w:t>Familiarity with postsecondary education, training programs and community resources</w:t>
      </w:r>
    </w:p>
    <w:p w14:paraId="06285BD7" w14:textId="77777777" w:rsidR="009831EE" w:rsidRPr="009831EE" w:rsidRDefault="009831EE" w:rsidP="009831EE">
      <w:pPr>
        <w:numPr>
          <w:ilvl w:val="0"/>
          <w:numId w:val="6"/>
        </w:numPr>
      </w:pPr>
      <w:r w:rsidRPr="009831EE">
        <w:t>The City of Cambridge’s workforce, like the community it serves, is diverse.  Applicants must have the ability to work and interact effectively with individuals and groups with a variety of identities, cultures, backgrounds, and ideologies.</w:t>
      </w:r>
      <w:r w:rsidRPr="009831EE">
        <w:br/>
        <w:t> </w:t>
      </w:r>
    </w:p>
    <w:p w14:paraId="5557F6C2" w14:textId="77777777" w:rsidR="009831EE" w:rsidRPr="009831EE" w:rsidRDefault="009831EE" w:rsidP="009831EE">
      <w:r w:rsidRPr="009831EE">
        <w:rPr>
          <w:b/>
          <w:bCs/>
        </w:rPr>
        <w:t>PREFERRED QUALIFICATIONS:</w:t>
      </w:r>
    </w:p>
    <w:p w14:paraId="2AA25E66" w14:textId="77777777" w:rsidR="009831EE" w:rsidRPr="009831EE" w:rsidRDefault="009831EE" w:rsidP="009831EE">
      <w:pPr>
        <w:numPr>
          <w:ilvl w:val="0"/>
          <w:numId w:val="7"/>
        </w:numPr>
      </w:pPr>
      <w:r w:rsidRPr="009831EE">
        <w:t>Experience working in Adult Education Programs</w:t>
      </w:r>
    </w:p>
    <w:p w14:paraId="320C3471" w14:textId="77777777" w:rsidR="009831EE" w:rsidRPr="009831EE" w:rsidRDefault="009831EE" w:rsidP="009831EE">
      <w:pPr>
        <w:numPr>
          <w:ilvl w:val="0"/>
          <w:numId w:val="7"/>
        </w:numPr>
      </w:pPr>
      <w:r w:rsidRPr="009831EE">
        <w:t>Knowledge of methods and materials used in adult basic education or equivalent</w:t>
      </w:r>
    </w:p>
    <w:p w14:paraId="19448E2C" w14:textId="77777777" w:rsidR="009831EE" w:rsidRPr="009831EE" w:rsidRDefault="009831EE" w:rsidP="009831EE">
      <w:pPr>
        <w:numPr>
          <w:ilvl w:val="0"/>
          <w:numId w:val="7"/>
        </w:numPr>
      </w:pPr>
      <w:r w:rsidRPr="009831EE">
        <w:t>Experience teaching or training adults</w:t>
      </w:r>
    </w:p>
    <w:p w14:paraId="760EED85" w14:textId="77777777" w:rsidR="009831EE" w:rsidRPr="009831EE" w:rsidRDefault="009831EE" w:rsidP="009831EE">
      <w:pPr>
        <w:numPr>
          <w:ilvl w:val="0"/>
          <w:numId w:val="7"/>
        </w:numPr>
      </w:pPr>
      <w:r w:rsidRPr="009831EE">
        <w:t>Master's degree in related field</w:t>
      </w:r>
    </w:p>
    <w:p w14:paraId="35BB08B8" w14:textId="77777777" w:rsidR="009831EE" w:rsidRPr="009831EE" w:rsidRDefault="009831EE" w:rsidP="009831EE">
      <w:pPr>
        <w:numPr>
          <w:ilvl w:val="0"/>
          <w:numId w:val="7"/>
        </w:numPr>
      </w:pPr>
      <w:r w:rsidRPr="009831EE">
        <w:t>Experience in developing effective outreach strategies to reach underserved communities</w:t>
      </w:r>
    </w:p>
    <w:p w14:paraId="634A48FE" w14:textId="77777777" w:rsidR="009831EE" w:rsidRPr="009831EE" w:rsidRDefault="009831EE" w:rsidP="009831EE">
      <w:pPr>
        <w:numPr>
          <w:ilvl w:val="0"/>
          <w:numId w:val="7"/>
        </w:numPr>
      </w:pPr>
      <w:r w:rsidRPr="009831EE">
        <w:t xml:space="preserve">Familiarity with the fields of </w:t>
      </w:r>
      <w:proofErr w:type="gramStart"/>
      <w:r w:rsidRPr="009831EE">
        <w:t>Healthcare</w:t>
      </w:r>
      <w:proofErr w:type="gramEnd"/>
      <w:r w:rsidRPr="009831EE">
        <w:t xml:space="preserve"> </w:t>
      </w:r>
      <w:proofErr w:type="gramStart"/>
      <w:r w:rsidRPr="009831EE">
        <w:t>trainings</w:t>
      </w:r>
      <w:proofErr w:type="gramEnd"/>
    </w:p>
    <w:p w14:paraId="33DF236C" w14:textId="77777777" w:rsidR="009831EE" w:rsidRPr="009831EE" w:rsidRDefault="009831EE" w:rsidP="009831EE">
      <w:pPr>
        <w:numPr>
          <w:ilvl w:val="0"/>
          <w:numId w:val="7"/>
        </w:numPr>
      </w:pPr>
      <w:r w:rsidRPr="009831EE">
        <w:t>Bilingual/bicultural identity</w:t>
      </w:r>
    </w:p>
    <w:p w14:paraId="125EB656" w14:textId="77777777" w:rsidR="009831EE" w:rsidRPr="009831EE" w:rsidRDefault="009831EE" w:rsidP="009831EE">
      <w:pPr>
        <w:numPr>
          <w:ilvl w:val="0"/>
          <w:numId w:val="7"/>
        </w:numPr>
      </w:pPr>
      <w:r w:rsidRPr="009831EE">
        <w:t>A passion for collaboration, problem-solving, and learning new things</w:t>
      </w:r>
    </w:p>
    <w:p w14:paraId="5685BB63" w14:textId="77777777" w:rsidR="009831EE" w:rsidRPr="009831EE" w:rsidRDefault="009831EE" w:rsidP="009831EE">
      <w:pPr>
        <w:numPr>
          <w:ilvl w:val="0"/>
          <w:numId w:val="7"/>
        </w:numPr>
      </w:pPr>
      <w:r w:rsidRPr="009831EE">
        <w:lastRenderedPageBreak/>
        <w:t>Experience teaching or training adult learners with limited English and/or formal education</w:t>
      </w:r>
    </w:p>
    <w:p w14:paraId="63729D01" w14:textId="77777777" w:rsidR="009831EE" w:rsidRPr="009831EE" w:rsidRDefault="009831EE" w:rsidP="009831EE">
      <w:pPr>
        <w:numPr>
          <w:ilvl w:val="0"/>
          <w:numId w:val="7"/>
        </w:numPr>
      </w:pPr>
      <w:r w:rsidRPr="009831EE">
        <w:t>BEST Plus and/or TABE CLAS-E certification</w:t>
      </w:r>
      <w:r w:rsidRPr="009831EE">
        <w:br/>
        <w:t> </w:t>
      </w:r>
    </w:p>
    <w:p w14:paraId="3EFE199D" w14:textId="77777777" w:rsidR="009831EE" w:rsidRPr="009831EE" w:rsidRDefault="009831EE" w:rsidP="009831EE">
      <w:r w:rsidRPr="009831EE">
        <w:rPr>
          <w:b/>
          <w:bCs/>
        </w:rPr>
        <w:t>PHYSICAL REQUIREMENTS, WORKING CONDITIONS, WORK FLEXIBILITY AND ACCOMODATIONS</w:t>
      </w:r>
    </w:p>
    <w:p w14:paraId="3529653E" w14:textId="77777777" w:rsidR="009831EE" w:rsidRPr="009831EE" w:rsidRDefault="009831EE" w:rsidP="009831EE">
      <w:pPr>
        <w:numPr>
          <w:ilvl w:val="0"/>
          <w:numId w:val="8"/>
        </w:numPr>
      </w:pPr>
      <w:r w:rsidRPr="009831EE">
        <w:t>General office and classroom environment with air conditioning and fluorescent lighting; work to be performed onsite</w:t>
      </w:r>
    </w:p>
    <w:p w14:paraId="101DC0C3" w14:textId="77777777" w:rsidR="009831EE" w:rsidRPr="009831EE" w:rsidRDefault="009831EE" w:rsidP="009831EE">
      <w:pPr>
        <w:numPr>
          <w:ilvl w:val="0"/>
          <w:numId w:val="8"/>
        </w:numPr>
      </w:pPr>
      <w:r w:rsidRPr="009831EE">
        <w:t>Job requires evening and day work</w:t>
      </w:r>
    </w:p>
    <w:p w14:paraId="6078A605" w14:textId="77777777" w:rsidR="009831EE" w:rsidRPr="009831EE" w:rsidRDefault="009831EE" w:rsidP="009831EE">
      <w:pPr>
        <w:numPr>
          <w:ilvl w:val="0"/>
          <w:numId w:val="8"/>
        </w:numPr>
      </w:pPr>
      <w:r w:rsidRPr="009831EE">
        <w:t>There is extensive computer use.  Ability to access, input, and retrieve information from a computer.  Ability to lift and carry up to ten pounds of books and papers</w:t>
      </w:r>
    </w:p>
    <w:p w14:paraId="0F85FBF7" w14:textId="77777777" w:rsidR="009831EE" w:rsidRPr="009831EE" w:rsidRDefault="009831EE" w:rsidP="009831EE">
      <w:pPr>
        <w:numPr>
          <w:ilvl w:val="0"/>
          <w:numId w:val="8"/>
        </w:numPr>
      </w:pPr>
      <w:r w:rsidRPr="009831EE">
        <w:t>Ability to answer phones and maintain multiple files</w:t>
      </w:r>
    </w:p>
    <w:p w14:paraId="221FE6A8" w14:textId="77777777" w:rsidR="009831EE" w:rsidRPr="009831EE" w:rsidRDefault="009831EE" w:rsidP="009831EE">
      <w:pPr>
        <w:numPr>
          <w:ilvl w:val="0"/>
          <w:numId w:val="8"/>
        </w:numPr>
      </w:pPr>
      <w:r w:rsidRPr="009831EE">
        <w:t>Ability to travel to meetings within the city</w:t>
      </w:r>
    </w:p>
    <w:p w14:paraId="3CE09026" w14:textId="77777777" w:rsidR="009831EE" w:rsidRPr="009831EE" w:rsidRDefault="009831EE" w:rsidP="009831EE">
      <w:pPr>
        <w:numPr>
          <w:ilvl w:val="0"/>
          <w:numId w:val="8"/>
        </w:numPr>
      </w:pPr>
      <w:r w:rsidRPr="009831EE">
        <w:t xml:space="preserve">Be comfortable to work primarily in a standard office environment with moderate noise </w:t>
      </w:r>
      <w:proofErr w:type="gramStart"/>
      <w:r w:rsidRPr="009831EE">
        <w:t>level</w:t>
      </w:r>
      <w:proofErr w:type="gramEnd"/>
      <w:r w:rsidRPr="009831EE">
        <w:t>, telephones, personal computers, printers, and other office equipment</w:t>
      </w:r>
    </w:p>
    <w:p w14:paraId="0E06E8D6" w14:textId="77777777" w:rsidR="009831EE" w:rsidRPr="009831EE" w:rsidRDefault="009831EE" w:rsidP="009831EE">
      <w:pPr>
        <w:numPr>
          <w:ilvl w:val="0"/>
          <w:numId w:val="8"/>
        </w:numPr>
      </w:pPr>
      <w:r w:rsidRPr="009831EE">
        <w:t>Position may be eligible for hybrid work under the City’s Telework Policy, depending on operational needs</w:t>
      </w:r>
      <w:r w:rsidRPr="009831EE">
        <w:br/>
        <w:t> </w:t>
      </w:r>
    </w:p>
    <w:p w14:paraId="3A1F03DA" w14:textId="77777777" w:rsidR="009831EE" w:rsidRPr="009831EE" w:rsidRDefault="009831EE" w:rsidP="009831EE">
      <w:r w:rsidRPr="009831EE">
        <w:rPr>
          <w:i/>
          <w:iCs/>
        </w:rPr>
        <w:t xml:space="preserve">Reasonable </w:t>
      </w:r>
      <w:proofErr w:type="gramStart"/>
      <w:r w:rsidRPr="009831EE">
        <w:rPr>
          <w:i/>
          <w:iCs/>
        </w:rPr>
        <w:t>accommodations</w:t>
      </w:r>
      <w:proofErr w:type="gramEnd"/>
      <w:r w:rsidRPr="009831EE">
        <w:rPr>
          <w:i/>
          <w:iCs/>
        </w:rPr>
        <w:t xml:space="preserve"> will be </w:t>
      </w:r>
      <w:proofErr w:type="gramStart"/>
      <w:r w:rsidRPr="009831EE">
        <w:rPr>
          <w:i/>
          <w:iCs/>
        </w:rPr>
        <w:t>made</w:t>
      </w:r>
      <w:proofErr w:type="gramEnd"/>
      <w:r w:rsidRPr="009831EE">
        <w:rPr>
          <w:i/>
          <w:iCs/>
        </w:rPr>
        <w:t xml:space="preserve"> to enable qualified individuals with disabilities to perform essential job functions.</w:t>
      </w:r>
    </w:p>
    <w:p w14:paraId="52E39F2E" w14:textId="77777777" w:rsidR="009831EE" w:rsidRPr="009831EE" w:rsidRDefault="009831EE" w:rsidP="009831EE">
      <w:r w:rsidRPr="009831EE">
        <w:rPr>
          <w:b/>
          <w:bCs/>
        </w:rPr>
        <w:t>SUMMARY OF BENEFITS:</w:t>
      </w:r>
    </w:p>
    <w:p w14:paraId="015E9184" w14:textId="77777777" w:rsidR="009831EE" w:rsidRPr="009831EE" w:rsidRDefault="009831EE" w:rsidP="009831EE">
      <w:pPr>
        <w:numPr>
          <w:ilvl w:val="0"/>
          <w:numId w:val="9"/>
        </w:numPr>
      </w:pPr>
      <w:r w:rsidRPr="009831EE">
        <w:t>Competitive health, dental, and vision insurance</w:t>
      </w:r>
    </w:p>
    <w:p w14:paraId="2401145A" w14:textId="77777777" w:rsidR="009831EE" w:rsidRPr="009831EE" w:rsidRDefault="009831EE" w:rsidP="009831EE">
      <w:pPr>
        <w:numPr>
          <w:ilvl w:val="0"/>
          <w:numId w:val="9"/>
        </w:numPr>
      </w:pPr>
      <w:r w:rsidRPr="009831EE">
        <w:t>Vacation and Sick leave eligible</w:t>
      </w:r>
    </w:p>
    <w:p w14:paraId="5876784B" w14:textId="77777777" w:rsidR="009831EE" w:rsidRPr="009831EE" w:rsidRDefault="009831EE" w:rsidP="009831EE">
      <w:pPr>
        <w:numPr>
          <w:ilvl w:val="0"/>
          <w:numId w:val="9"/>
        </w:numPr>
      </w:pPr>
      <w:r w:rsidRPr="009831EE">
        <w:t>Paid parental leave</w:t>
      </w:r>
    </w:p>
    <w:p w14:paraId="53F1B20B" w14:textId="77777777" w:rsidR="009831EE" w:rsidRPr="009831EE" w:rsidRDefault="009831EE" w:rsidP="009831EE">
      <w:pPr>
        <w:numPr>
          <w:ilvl w:val="0"/>
          <w:numId w:val="9"/>
        </w:numPr>
      </w:pPr>
      <w:r w:rsidRPr="009831EE">
        <w:t>Sick Incentive Pay Eligible</w:t>
      </w:r>
    </w:p>
    <w:p w14:paraId="7A483B97" w14:textId="77777777" w:rsidR="009831EE" w:rsidRPr="009831EE" w:rsidRDefault="009831EE" w:rsidP="009831EE">
      <w:pPr>
        <w:numPr>
          <w:ilvl w:val="0"/>
          <w:numId w:val="9"/>
        </w:numPr>
      </w:pPr>
      <w:r w:rsidRPr="009831EE">
        <w:t>3 Personal days</w:t>
      </w:r>
    </w:p>
    <w:p w14:paraId="402309C4" w14:textId="77777777" w:rsidR="009831EE" w:rsidRPr="009831EE" w:rsidRDefault="009831EE" w:rsidP="009831EE">
      <w:pPr>
        <w:numPr>
          <w:ilvl w:val="0"/>
          <w:numId w:val="9"/>
        </w:numPr>
      </w:pPr>
      <w:r w:rsidRPr="009831EE">
        <w:t>14 Paid Holidays</w:t>
      </w:r>
    </w:p>
    <w:p w14:paraId="1B3A6C10" w14:textId="77777777" w:rsidR="009831EE" w:rsidRPr="009831EE" w:rsidRDefault="009831EE" w:rsidP="009831EE">
      <w:pPr>
        <w:numPr>
          <w:ilvl w:val="0"/>
          <w:numId w:val="9"/>
        </w:numPr>
      </w:pPr>
      <w:r w:rsidRPr="009831EE">
        <w:t>Management Allowance, $2,700/year    </w:t>
      </w:r>
    </w:p>
    <w:p w14:paraId="2B505CB5" w14:textId="77777777" w:rsidR="009831EE" w:rsidRPr="009831EE" w:rsidRDefault="009831EE" w:rsidP="009831EE">
      <w:pPr>
        <w:numPr>
          <w:ilvl w:val="0"/>
          <w:numId w:val="9"/>
        </w:numPr>
      </w:pPr>
      <w:r w:rsidRPr="009831EE">
        <w:lastRenderedPageBreak/>
        <w:t xml:space="preserve">City employee commuter benefits (T-Pass reimbursement </w:t>
      </w:r>
      <w:proofErr w:type="spellStart"/>
      <w:r w:rsidRPr="009831EE">
        <w:t>Bluebikes</w:t>
      </w:r>
      <w:proofErr w:type="spellEnd"/>
      <w:r w:rsidRPr="009831EE">
        <w:t xml:space="preserve"> membership, </w:t>
      </w:r>
      <w:proofErr w:type="spellStart"/>
      <w:r w:rsidRPr="009831EE">
        <w:t>EZRide</w:t>
      </w:r>
      <w:proofErr w:type="spellEnd"/>
      <w:r w:rsidRPr="009831EE">
        <w:t xml:space="preserve"> Shuttle membership)</w:t>
      </w:r>
      <w:r w:rsidRPr="009831EE">
        <w:br/>
        <w:t> </w:t>
      </w:r>
    </w:p>
    <w:p w14:paraId="45015CC0" w14:textId="77777777" w:rsidR="009831EE" w:rsidRPr="009831EE" w:rsidRDefault="009831EE" w:rsidP="009831EE">
      <w:r w:rsidRPr="009831EE">
        <w:rPr>
          <w:b/>
          <w:bCs/>
        </w:rPr>
        <w:t>REQUIRED DOCUMENTS:</w:t>
      </w:r>
    </w:p>
    <w:p w14:paraId="60501926" w14:textId="77777777" w:rsidR="009831EE" w:rsidRPr="009831EE" w:rsidRDefault="009831EE" w:rsidP="009831EE">
      <w:r w:rsidRPr="009831EE">
        <w:rPr>
          <w:i/>
          <w:iCs/>
        </w:rPr>
        <w:t>Please upload the following documents to complete your application:</w:t>
      </w:r>
    </w:p>
    <w:p w14:paraId="7BE1BA1E" w14:textId="77777777" w:rsidR="009831EE" w:rsidRPr="009831EE" w:rsidRDefault="009831EE" w:rsidP="009831EE">
      <w:pPr>
        <w:numPr>
          <w:ilvl w:val="0"/>
          <w:numId w:val="10"/>
        </w:numPr>
      </w:pPr>
      <w:r w:rsidRPr="009831EE">
        <w:t>Resume</w:t>
      </w:r>
    </w:p>
    <w:p w14:paraId="1DADFFA5" w14:textId="77777777" w:rsidR="009831EE" w:rsidRPr="009831EE" w:rsidRDefault="009831EE" w:rsidP="009831EE">
      <w:pPr>
        <w:numPr>
          <w:ilvl w:val="0"/>
          <w:numId w:val="10"/>
        </w:numPr>
      </w:pPr>
      <w:r w:rsidRPr="009831EE">
        <w:t>Cover Letter</w:t>
      </w:r>
    </w:p>
    <w:p w14:paraId="37352267" w14:textId="77777777" w:rsidR="009831EE" w:rsidRPr="009831EE" w:rsidRDefault="009831EE" w:rsidP="009831EE">
      <w:r w:rsidRPr="009831EE">
        <w:br/>
        <w:t> </w:t>
      </w:r>
    </w:p>
    <w:p w14:paraId="0C758B82" w14:textId="77777777" w:rsidR="009831EE" w:rsidRPr="009831EE" w:rsidRDefault="009831EE" w:rsidP="009831EE">
      <w:r w:rsidRPr="009831EE">
        <w:pict w14:anchorId="74208B22">
          <v:rect id="_x0000_i1037" style="width:0;height:.75pt" o:hralign="center" o:hrstd="t" o:hr="t" fillcolor="#a0a0a0" stroked="f"/>
        </w:pict>
      </w:r>
    </w:p>
    <w:p w14:paraId="1475B5A6" w14:textId="77777777" w:rsidR="009831EE" w:rsidRPr="009831EE" w:rsidRDefault="009831EE" w:rsidP="009831EE">
      <w:r w:rsidRPr="009831EE">
        <w:rPr>
          <w:b/>
          <w:bCs/>
        </w:rPr>
        <w:t>ABOUT THE CITY OF CAMBRIDGE </w:t>
      </w:r>
    </w:p>
    <w:p w14:paraId="02C6565C" w14:textId="77777777" w:rsidR="009831EE" w:rsidRPr="009831EE" w:rsidRDefault="009831EE" w:rsidP="009831EE">
      <w:r w:rsidRPr="009831EE">
        <w:t xml:space="preserve">The City of Cambridge is a diverse and vibrant community that 120,000 residents of different ethnic, racial, religious, U.S. nationals and other backgrounds call home. We take pride in our </w:t>
      </w:r>
      <w:proofErr w:type="gramStart"/>
      <w:r w:rsidRPr="009831EE">
        <w:t>City’s</w:t>
      </w:r>
      <w:proofErr w:type="gramEnd"/>
      <w:r w:rsidRPr="009831EE">
        <w:t xml:space="preserve"> diversity and strive to create a workplace that is reflective of the community we serve -- one in which all employees can thrive. The </w:t>
      </w:r>
      <w:proofErr w:type="gramStart"/>
      <w:r w:rsidRPr="009831EE">
        <w:t>City</w:t>
      </w:r>
      <w:proofErr w:type="gramEnd"/>
      <w:r w:rsidRPr="009831EE">
        <w:t xml:space="preserve"> is also deeply committed to creating an environment in which all our employees are treated equitably and feel included. In joining our team, you would work in a workplace environment that advances and values antiracism, diversity, equity, and inclusion (ADEI), and that is committed to embedding ADEI best practices and tenets in all aspects of our work. City of Cambridge residents are especially encouraged to apply to job openings.</w:t>
      </w:r>
    </w:p>
    <w:p w14:paraId="0DEBAB9E" w14:textId="77777777" w:rsidR="009831EE" w:rsidRPr="009831EE" w:rsidRDefault="009831EE" w:rsidP="009831EE">
      <w:r w:rsidRPr="009831EE">
        <w:pict w14:anchorId="1F867CA8">
          <v:rect id="_x0000_i1038" style="width:0;height:.75pt" o:hralign="center" o:hrstd="t" o:hr="t" fillcolor="#a0a0a0" stroked="f"/>
        </w:pict>
      </w:r>
    </w:p>
    <w:p w14:paraId="2523759D" w14:textId="77777777" w:rsidR="009831EE" w:rsidRPr="009831EE" w:rsidRDefault="009831EE" w:rsidP="009831EE">
      <w:r w:rsidRPr="009831EE">
        <w:rPr>
          <w:b/>
          <w:bCs/>
        </w:rPr>
        <w:t>EQUAL OPPORTUNITY / AFFIRMATIVE ACTION </w:t>
      </w:r>
    </w:p>
    <w:p w14:paraId="5C63CEC4" w14:textId="77777777" w:rsidR="009831EE" w:rsidRPr="009831EE" w:rsidRDefault="009831EE" w:rsidP="009831EE">
      <w:r w:rsidRPr="009831EE">
        <w:t xml:space="preserve">The City of Cambridge is an Affirmative Action/Equal Opportunity Employer and does not discriminate based on race, color, sex, religion, age, national origin, disability, or any other protected category.  Women, minorities, veterans, members of the LGBTQ+ Community, and persons with disabilities are encouraged to apply. The </w:t>
      </w:r>
      <w:proofErr w:type="gramStart"/>
      <w:r w:rsidRPr="009831EE">
        <w:t>City</w:t>
      </w:r>
      <w:proofErr w:type="gramEnd"/>
      <w:r w:rsidRPr="009831EE">
        <w:t xml:space="preserve"> is committed to advancing a workforce culture of antiracism, diversity, equity, and inclusion. Auxiliary aids and services, written materials in alternative formats, and reasonable modifications in policies and procedures will be provided to qualified individuals with disabilities free of charge, upon request by contacting Human Resources at </w:t>
      </w:r>
      <w:hyperlink r:id="rId5" w:tgtFrame="_blank" w:history="1">
        <w:r w:rsidRPr="009831EE">
          <w:rPr>
            <w:rStyle w:val="Hyperlink"/>
            <w:b/>
            <w:bCs/>
          </w:rPr>
          <w:t>humanresources@cambridgema.gov</w:t>
        </w:r>
      </w:hyperlink>
      <w:r w:rsidRPr="009831EE">
        <w:t>.</w:t>
      </w:r>
    </w:p>
    <w:p w14:paraId="7C002106" w14:textId="77777777" w:rsidR="009831EE" w:rsidRPr="009831EE" w:rsidRDefault="009831EE" w:rsidP="009831EE">
      <w:r w:rsidRPr="009831EE">
        <w:t> </w:t>
      </w:r>
    </w:p>
    <w:p w14:paraId="6965EAAA" w14:textId="77777777" w:rsidR="009831EE" w:rsidRDefault="009831EE"/>
    <w:sectPr w:rsidR="00983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5591"/>
    <w:multiLevelType w:val="multilevel"/>
    <w:tmpl w:val="A26A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F533B"/>
    <w:multiLevelType w:val="multilevel"/>
    <w:tmpl w:val="808A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12F73"/>
    <w:multiLevelType w:val="multilevel"/>
    <w:tmpl w:val="2550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86D66"/>
    <w:multiLevelType w:val="multilevel"/>
    <w:tmpl w:val="4E04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730CD"/>
    <w:multiLevelType w:val="multilevel"/>
    <w:tmpl w:val="D54E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367FBC"/>
    <w:multiLevelType w:val="multilevel"/>
    <w:tmpl w:val="60D8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D25537"/>
    <w:multiLevelType w:val="multilevel"/>
    <w:tmpl w:val="CB1E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4E5626"/>
    <w:multiLevelType w:val="multilevel"/>
    <w:tmpl w:val="50FE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B94E70"/>
    <w:multiLevelType w:val="multilevel"/>
    <w:tmpl w:val="B5B8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3920C5"/>
    <w:multiLevelType w:val="multilevel"/>
    <w:tmpl w:val="BDE6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1112438">
    <w:abstractNumId w:val="6"/>
  </w:num>
  <w:num w:numId="2" w16cid:durableId="1608194448">
    <w:abstractNumId w:val="1"/>
  </w:num>
  <w:num w:numId="3" w16cid:durableId="1332752033">
    <w:abstractNumId w:val="8"/>
  </w:num>
  <w:num w:numId="4" w16cid:durableId="1813449632">
    <w:abstractNumId w:val="2"/>
  </w:num>
  <w:num w:numId="5" w16cid:durableId="473721372">
    <w:abstractNumId w:val="4"/>
  </w:num>
  <w:num w:numId="6" w16cid:durableId="2102531051">
    <w:abstractNumId w:val="9"/>
  </w:num>
  <w:num w:numId="7" w16cid:durableId="103307248">
    <w:abstractNumId w:val="5"/>
  </w:num>
  <w:num w:numId="8" w16cid:durableId="1436093437">
    <w:abstractNumId w:val="7"/>
  </w:num>
  <w:num w:numId="9" w16cid:durableId="132723121">
    <w:abstractNumId w:val="3"/>
  </w:num>
  <w:num w:numId="10" w16cid:durableId="911353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1EE"/>
    <w:rsid w:val="002F251F"/>
    <w:rsid w:val="00593F5C"/>
    <w:rsid w:val="009831EE"/>
    <w:rsid w:val="00C86F04"/>
    <w:rsid w:val="00DA498C"/>
    <w:rsid w:val="00E42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7E2B1"/>
  <w15:chartTrackingRefBased/>
  <w15:docId w15:val="{1D2AA66B-251E-4FC7-8F67-5246E30F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1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1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1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1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1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1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1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1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1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1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1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1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1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1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1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1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1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1EE"/>
    <w:rPr>
      <w:rFonts w:eastAsiaTheme="majorEastAsia" w:cstheme="majorBidi"/>
      <w:color w:val="272727" w:themeColor="text1" w:themeTint="D8"/>
    </w:rPr>
  </w:style>
  <w:style w:type="paragraph" w:styleId="Title">
    <w:name w:val="Title"/>
    <w:basedOn w:val="Normal"/>
    <w:next w:val="Normal"/>
    <w:link w:val="TitleChar"/>
    <w:uiPriority w:val="10"/>
    <w:qFormat/>
    <w:rsid w:val="009831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1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1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1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1EE"/>
    <w:pPr>
      <w:spacing w:before="160"/>
      <w:jc w:val="center"/>
    </w:pPr>
    <w:rPr>
      <w:i/>
      <w:iCs/>
      <w:color w:val="404040" w:themeColor="text1" w:themeTint="BF"/>
    </w:rPr>
  </w:style>
  <w:style w:type="character" w:customStyle="1" w:styleId="QuoteChar">
    <w:name w:val="Quote Char"/>
    <w:basedOn w:val="DefaultParagraphFont"/>
    <w:link w:val="Quote"/>
    <w:uiPriority w:val="29"/>
    <w:rsid w:val="009831EE"/>
    <w:rPr>
      <w:i/>
      <w:iCs/>
      <w:color w:val="404040" w:themeColor="text1" w:themeTint="BF"/>
    </w:rPr>
  </w:style>
  <w:style w:type="paragraph" w:styleId="ListParagraph">
    <w:name w:val="List Paragraph"/>
    <w:basedOn w:val="Normal"/>
    <w:uiPriority w:val="34"/>
    <w:qFormat/>
    <w:rsid w:val="009831EE"/>
    <w:pPr>
      <w:ind w:left="720"/>
      <w:contextualSpacing/>
    </w:pPr>
  </w:style>
  <w:style w:type="character" w:styleId="IntenseEmphasis">
    <w:name w:val="Intense Emphasis"/>
    <w:basedOn w:val="DefaultParagraphFont"/>
    <w:uiPriority w:val="21"/>
    <w:qFormat/>
    <w:rsid w:val="009831EE"/>
    <w:rPr>
      <w:i/>
      <w:iCs/>
      <w:color w:val="0F4761" w:themeColor="accent1" w:themeShade="BF"/>
    </w:rPr>
  </w:style>
  <w:style w:type="paragraph" w:styleId="IntenseQuote">
    <w:name w:val="Intense Quote"/>
    <w:basedOn w:val="Normal"/>
    <w:next w:val="Normal"/>
    <w:link w:val="IntenseQuoteChar"/>
    <w:uiPriority w:val="30"/>
    <w:qFormat/>
    <w:rsid w:val="009831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1EE"/>
    <w:rPr>
      <w:i/>
      <w:iCs/>
      <w:color w:val="0F4761" w:themeColor="accent1" w:themeShade="BF"/>
    </w:rPr>
  </w:style>
  <w:style w:type="character" w:styleId="IntenseReference">
    <w:name w:val="Intense Reference"/>
    <w:basedOn w:val="DefaultParagraphFont"/>
    <w:uiPriority w:val="32"/>
    <w:qFormat/>
    <w:rsid w:val="009831EE"/>
    <w:rPr>
      <w:b/>
      <w:bCs/>
      <w:smallCaps/>
      <w:color w:val="0F4761" w:themeColor="accent1" w:themeShade="BF"/>
      <w:spacing w:val="5"/>
    </w:rPr>
  </w:style>
  <w:style w:type="character" w:styleId="Hyperlink">
    <w:name w:val="Hyperlink"/>
    <w:basedOn w:val="DefaultParagraphFont"/>
    <w:uiPriority w:val="99"/>
    <w:unhideWhenUsed/>
    <w:rsid w:val="009831EE"/>
    <w:rPr>
      <w:color w:val="467886" w:themeColor="hyperlink"/>
      <w:u w:val="single"/>
    </w:rPr>
  </w:style>
  <w:style w:type="character" w:styleId="UnresolvedMention">
    <w:name w:val="Unresolved Mention"/>
    <w:basedOn w:val="DefaultParagraphFont"/>
    <w:uiPriority w:val="99"/>
    <w:semiHidden/>
    <w:unhideWhenUsed/>
    <w:rsid w:val="00983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umanresources@cambridgem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1258</Words>
  <Characters>7176</Characters>
  <Application>Microsoft Office Word</Application>
  <DocSecurity>0</DocSecurity>
  <Lines>59</Lines>
  <Paragraphs>16</Paragraphs>
  <ScaleCrop>false</ScaleCrop>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Kefallinou, Maria</dc:creator>
  <cp:keywords/>
  <dc:description/>
  <cp:lastModifiedBy>Kefallinou, Maria</cp:lastModifiedBy>
  <cp:revision>1</cp:revision>
  <dcterms:created xsi:type="dcterms:W3CDTF">2026-05-22T13:04:00Z</dcterms:created>
  <dcterms:modified xsi:type="dcterms:W3CDTF">2026-05-22T13:05:00Z</dcterms:modified>
</cp:coreProperties>
</file>