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5E4C" w14:textId="77777777" w:rsidR="007C6CB8" w:rsidRDefault="007C6CB8">
      <w:pPr>
        <w:pStyle w:val="Heading3"/>
        <w:jc w:val="center"/>
        <w:rPr>
          <w:rFonts w:ascii="Open Sans" w:eastAsia="Open Sans" w:hAnsi="Open Sans" w:cs="Open Sans"/>
        </w:rPr>
      </w:pPr>
    </w:p>
    <w:p w14:paraId="3DF064B9" w14:textId="77777777" w:rsidR="007C6CB8" w:rsidRDefault="007C6CB8">
      <w:pPr>
        <w:pStyle w:val="Heading3"/>
        <w:jc w:val="center"/>
        <w:rPr>
          <w:rFonts w:ascii="Open Sans" w:eastAsia="Open Sans" w:hAnsi="Open Sans" w:cs="Open Sans"/>
        </w:rPr>
      </w:pPr>
    </w:p>
    <w:p w14:paraId="4A54E240" w14:textId="77777777" w:rsidR="007C6CB8" w:rsidRDefault="007C6CB8">
      <w:pPr>
        <w:pStyle w:val="Heading3"/>
        <w:jc w:val="center"/>
        <w:rPr>
          <w:rFonts w:ascii="Open Sans" w:eastAsia="Open Sans" w:hAnsi="Open Sans" w:cs="Open Sans"/>
        </w:rPr>
      </w:pPr>
    </w:p>
    <w:p w14:paraId="3578914F" w14:textId="77777777" w:rsidR="007C6CB8" w:rsidRDefault="007C6CB8">
      <w:pPr>
        <w:pStyle w:val="Heading3"/>
        <w:jc w:val="center"/>
        <w:rPr>
          <w:rFonts w:ascii="Open Sans" w:eastAsia="Open Sans" w:hAnsi="Open Sans" w:cs="Open Sans"/>
        </w:rPr>
      </w:pPr>
    </w:p>
    <w:p w14:paraId="6D6B584A" w14:textId="77777777" w:rsidR="007C6CB8" w:rsidRDefault="004E223E">
      <w:pPr>
        <w:pStyle w:val="Heading3"/>
        <w:jc w:val="center"/>
        <w:rPr>
          <w:rFonts w:ascii="Open Sans" w:eastAsia="Open Sans" w:hAnsi="Open Sans" w:cs="Open Sans"/>
        </w:rPr>
      </w:pPr>
      <w:r>
        <w:rPr>
          <w:rFonts w:ascii="Open Sans" w:eastAsia="Open Sans" w:hAnsi="Open Sans" w:cs="Open Sans"/>
          <w:noProof/>
        </w:rPr>
        <w:drawing>
          <wp:inline distT="19050" distB="19050" distL="19050" distR="19050" wp14:anchorId="0B1A079A" wp14:editId="00A25439">
            <wp:extent cx="2505075" cy="1461671"/>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05075" cy="1461671"/>
                    </a:xfrm>
                    <a:prstGeom prst="rect">
                      <a:avLst/>
                    </a:prstGeom>
                    <a:ln/>
                  </pic:spPr>
                </pic:pic>
              </a:graphicData>
            </a:graphic>
          </wp:inline>
        </w:drawing>
      </w:r>
    </w:p>
    <w:p w14:paraId="4A2711DB" w14:textId="77777777" w:rsidR="007C6CB8" w:rsidRDefault="004E223E">
      <w:pPr>
        <w:pStyle w:val="Title"/>
        <w:jc w:val="center"/>
        <w:rPr>
          <w:rFonts w:ascii="Raleway" w:eastAsia="Raleway" w:hAnsi="Raleway" w:cs="Raleway"/>
        </w:rPr>
      </w:pPr>
      <w:bookmarkStart w:id="0" w:name="_heading=h.rauspiedtdj2" w:colFirst="0" w:colLast="0"/>
      <w:bookmarkEnd w:id="0"/>
      <w:r>
        <w:rPr>
          <w:rFonts w:ascii="Raleway" w:eastAsia="Raleway" w:hAnsi="Raleway" w:cs="Raleway"/>
        </w:rPr>
        <w:t>Continuous Improvement Planning</w:t>
      </w:r>
    </w:p>
    <w:p w14:paraId="57E4EBE1" w14:textId="77777777" w:rsidR="007C6CB8" w:rsidRDefault="007C6CB8">
      <w:pPr>
        <w:jc w:val="center"/>
        <w:rPr>
          <w:rFonts w:ascii="Raleway" w:eastAsia="Raleway" w:hAnsi="Raleway" w:cs="Raleway"/>
          <w:sz w:val="60"/>
          <w:szCs w:val="60"/>
        </w:rPr>
      </w:pPr>
    </w:p>
    <w:p w14:paraId="0439F11B" w14:textId="77777777" w:rsidR="007C6CB8" w:rsidRDefault="004E223E">
      <w:pPr>
        <w:spacing w:after="200"/>
        <w:jc w:val="center"/>
        <w:rPr>
          <w:rFonts w:ascii="Raleway" w:eastAsia="Raleway" w:hAnsi="Raleway" w:cs="Raleway"/>
          <w:b/>
          <w:sz w:val="60"/>
          <w:szCs w:val="60"/>
        </w:rPr>
      </w:pPr>
      <w:r>
        <w:rPr>
          <w:rFonts w:ascii="Raleway" w:eastAsia="Raleway" w:hAnsi="Raleway" w:cs="Raleway"/>
          <w:sz w:val="60"/>
          <w:szCs w:val="60"/>
        </w:rPr>
        <w:t xml:space="preserve">Session 3: Developing a Continuous Improvement Plan </w:t>
      </w:r>
    </w:p>
    <w:p w14:paraId="3DE34E88" w14:textId="77777777" w:rsidR="007C6CB8" w:rsidRDefault="004E223E">
      <w:pPr>
        <w:jc w:val="center"/>
        <w:rPr>
          <w:rFonts w:ascii="Raleway" w:eastAsia="Raleway" w:hAnsi="Raleway" w:cs="Raleway"/>
          <w:sz w:val="60"/>
          <w:szCs w:val="60"/>
        </w:rPr>
      </w:pPr>
      <w:r>
        <w:rPr>
          <w:rFonts w:ascii="Raleway" w:eastAsia="Raleway" w:hAnsi="Raleway" w:cs="Raleway"/>
          <w:sz w:val="60"/>
          <w:szCs w:val="60"/>
        </w:rPr>
        <w:t>Handouts</w:t>
      </w:r>
    </w:p>
    <w:p w14:paraId="54489A50" w14:textId="77777777" w:rsidR="007C6CB8" w:rsidRDefault="007C6CB8"/>
    <w:p w14:paraId="0054BFEA" w14:textId="77777777" w:rsidR="007C6CB8" w:rsidRDefault="004E223E">
      <w:pPr>
        <w:pStyle w:val="Heading1"/>
        <w:keepLines/>
        <w:spacing w:before="360" w:after="200" w:line="276" w:lineRule="auto"/>
        <w:rPr>
          <w:rFonts w:ascii="Open Sans" w:eastAsia="Open Sans" w:hAnsi="Open Sans" w:cs="Open Sans"/>
        </w:rPr>
      </w:pPr>
      <w:bookmarkStart w:id="1" w:name="_heading=h.7szbp7z7712" w:colFirst="0" w:colLast="0"/>
      <w:bookmarkEnd w:id="1"/>
      <w:r>
        <w:rPr>
          <w:rFonts w:ascii="Raleway" w:eastAsia="Raleway" w:hAnsi="Raleway" w:cs="Raleway"/>
          <w:b/>
        </w:rPr>
        <w:t>Table of Contents</w:t>
      </w:r>
    </w:p>
    <w:sdt>
      <w:sdtPr>
        <w:id w:val="-1459485881"/>
        <w:docPartObj>
          <w:docPartGallery w:val="Table of Contents"/>
          <w:docPartUnique/>
        </w:docPartObj>
      </w:sdtPr>
      <w:sdtEndPr/>
      <w:sdtContent>
        <w:p w14:paraId="4E53271C" w14:textId="77777777" w:rsidR="007C6CB8" w:rsidRDefault="004E223E">
          <w:pPr>
            <w:widowControl w:val="0"/>
            <w:tabs>
              <w:tab w:val="right" w:pos="12000"/>
            </w:tabs>
            <w:spacing w:before="60"/>
            <w:rPr>
              <w:rFonts w:ascii="Open Sans" w:eastAsia="Open Sans" w:hAnsi="Open Sans" w:cs="Open Sans"/>
              <w:color w:val="000000"/>
              <w:sz w:val="22"/>
              <w:szCs w:val="22"/>
            </w:rPr>
          </w:pPr>
          <w:r>
            <w:fldChar w:fldCharType="begin"/>
          </w:r>
          <w:r>
            <w:instrText xml:space="preserve"> TOC \h \u \z \t "Heading 1,1,Heading 2,2,Heading 3,3,Heading 4,4,Heading 5,5,Heading 6,6,"</w:instrText>
          </w:r>
          <w:r>
            <w:fldChar w:fldCharType="separate"/>
          </w:r>
          <w:hyperlink w:anchor="_heading=h.7s4ujxjkwl9q">
            <w:r>
              <w:rPr>
                <w:rFonts w:ascii="Open Sans" w:eastAsia="Open Sans" w:hAnsi="Open Sans" w:cs="Open Sans"/>
                <w:color w:val="000000"/>
                <w:sz w:val="22"/>
                <w:szCs w:val="22"/>
              </w:rPr>
              <w:t>Handout 1 | Session Overview</w:t>
            </w:r>
            <w:r>
              <w:rPr>
                <w:rFonts w:ascii="Open Sans" w:eastAsia="Open Sans" w:hAnsi="Open Sans" w:cs="Open Sans"/>
                <w:color w:val="000000"/>
                <w:sz w:val="22"/>
                <w:szCs w:val="22"/>
              </w:rPr>
              <w:tab/>
              <w:t>1</w:t>
            </w:r>
          </w:hyperlink>
        </w:p>
        <w:p w14:paraId="6710325D" w14:textId="77777777" w:rsidR="007C6CB8" w:rsidRDefault="004E223E">
          <w:pPr>
            <w:widowControl w:val="0"/>
            <w:tabs>
              <w:tab w:val="right" w:pos="12000"/>
            </w:tabs>
            <w:spacing w:before="60"/>
            <w:rPr>
              <w:rFonts w:ascii="Open Sans" w:eastAsia="Open Sans" w:hAnsi="Open Sans" w:cs="Open Sans"/>
              <w:b/>
              <w:color w:val="000000"/>
              <w:sz w:val="22"/>
              <w:szCs w:val="22"/>
            </w:rPr>
          </w:pPr>
          <w:hyperlink w:anchor="_heading=h.85wwe1h8ce6i">
            <w:r>
              <w:rPr>
                <w:rFonts w:ascii="Open Sans" w:eastAsia="Open Sans" w:hAnsi="Open Sans" w:cs="Open Sans"/>
                <w:color w:val="000000"/>
                <w:sz w:val="22"/>
                <w:szCs w:val="22"/>
              </w:rPr>
              <w:t>Handout 2 | Matrix for Selecting Areas for</w:t>
            </w:r>
            <w:r>
              <w:rPr>
                <w:rFonts w:ascii="Open Sans" w:eastAsia="Open Sans" w:hAnsi="Open Sans" w:cs="Open Sans"/>
                <w:color w:val="000000"/>
                <w:sz w:val="22"/>
                <w:szCs w:val="22"/>
              </w:rPr>
              <w:t xml:space="preserve"> Improvement</w:t>
            </w:r>
            <w:r>
              <w:rPr>
                <w:rFonts w:ascii="Open Sans" w:eastAsia="Open Sans" w:hAnsi="Open Sans" w:cs="Open Sans"/>
                <w:color w:val="000000"/>
                <w:sz w:val="22"/>
                <w:szCs w:val="22"/>
              </w:rPr>
              <w:tab/>
              <w:t>2</w:t>
            </w:r>
          </w:hyperlink>
        </w:p>
        <w:p w14:paraId="7369162A"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f7xi5y9bsn6n">
            <w:r>
              <w:rPr>
                <w:rFonts w:ascii="Open Sans" w:eastAsia="Open Sans" w:hAnsi="Open Sans" w:cs="Open Sans"/>
                <w:color w:val="000000"/>
                <w:sz w:val="22"/>
                <w:szCs w:val="22"/>
              </w:rPr>
              <w:t>Handout 3 | The SABES Continuous Improvement Planning Template</w:t>
            </w:r>
            <w:r>
              <w:rPr>
                <w:rFonts w:ascii="Open Sans" w:eastAsia="Open Sans" w:hAnsi="Open Sans" w:cs="Open Sans"/>
                <w:color w:val="000000"/>
                <w:sz w:val="22"/>
                <w:szCs w:val="22"/>
              </w:rPr>
              <w:tab/>
              <w:t>3</w:t>
            </w:r>
          </w:hyperlink>
        </w:p>
        <w:p w14:paraId="2184372E"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3npbu5nfttb">
            <w:r>
              <w:rPr>
                <w:rFonts w:ascii="Open Sans" w:eastAsia="Open Sans" w:hAnsi="Open Sans" w:cs="Open Sans"/>
                <w:color w:val="000000"/>
                <w:sz w:val="22"/>
                <w:szCs w:val="22"/>
              </w:rPr>
              <w:t>Handout 4 | Goal-Setting Templates</w:t>
            </w:r>
            <w:r>
              <w:rPr>
                <w:rFonts w:ascii="Open Sans" w:eastAsia="Open Sans" w:hAnsi="Open Sans" w:cs="Open Sans"/>
                <w:color w:val="000000"/>
                <w:sz w:val="22"/>
                <w:szCs w:val="22"/>
              </w:rPr>
              <w:tab/>
              <w:t>5</w:t>
            </w:r>
          </w:hyperlink>
        </w:p>
        <w:p w14:paraId="6845A52B"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affxjz7etrrp">
            <w:r>
              <w:rPr>
                <w:rFonts w:ascii="Open Sans" w:eastAsia="Open Sans" w:hAnsi="Open Sans" w:cs="Open Sans"/>
                <w:color w:val="000000"/>
                <w:sz w:val="22"/>
                <w:szCs w:val="22"/>
              </w:rPr>
              <w:t>Handout 5 | Writing Goals &amp; Indicators</w:t>
            </w:r>
            <w:r>
              <w:rPr>
                <w:rFonts w:ascii="Open Sans" w:eastAsia="Open Sans" w:hAnsi="Open Sans" w:cs="Open Sans"/>
                <w:color w:val="000000"/>
                <w:sz w:val="22"/>
                <w:szCs w:val="22"/>
              </w:rPr>
              <w:tab/>
              <w:t>6</w:t>
            </w:r>
          </w:hyperlink>
        </w:p>
        <w:p w14:paraId="52DE4B12"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j3t0d7ccw791">
            <w:r>
              <w:rPr>
                <w:rFonts w:ascii="Open Sans" w:eastAsia="Open Sans" w:hAnsi="Open Sans" w:cs="Open Sans"/>
                <w:color w:val="000000"/>
                <w:sz w:val="22"/>
                <w:szCs w:val="22"/>
              </w:rPr>
              <w:t>Handout 6 | Writing Objectives &amp; Benchmarks</w:t>
            </w:r>
            <w:r>
              <w:rPr>
                <w:rFonts w:ascii="Open Sans" w:eastAsia="Open Sans" w:hAnsi="Open Sans" w:cs="Open Sans"/>
                <w:color w:val="000000"/>
                <w:sz w:val="22"/>
                <w:szCs w:val="22"/>
              </w:rPr>
              <w:tab/>
              <w:t>7</w:t>
            </w:r>
          </w:hyperlink>
        </w:p>
        <w:p w14:paraId="34F2D352"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6lqwz5bvbpoc">
            <w:r>
              <w:rPr>
                <w:rFonts w:ascii="Open Sans" w:eastAsia="Open Sans" w:hAnsi="Open Sans" w:cs="Open Sans"/>
                <w:color w:val="000000"/>
                <w:sz w:val="22"/>
                <w:szCs w:val="22"/>
              </w:rPr>
              <w:t>Handout 7 | Case Studies: Managin</w:t>
            </w:r>
            <w:r>
              <w:rPr>
                <w:rFonts w:ascii="Open Sans" w:eastAsia="Open Sans" w:hAnsi="Open Sans" w:cs="Open Sans"/>
                <w:color w:val="000000"/>
                <w:sz w:val="22"/>
                <w:szCs w:val="22"/>
              </w:rPr>
              <w:t>g for Change</w:t>
            </w:r>
            <w:r>
              <w:rPr>
                <w:rFonts w:ascii="Open Sans" w:eastAsia="Open Sans" w:hAnsi="Open Sans" w:cs="Open Sans"/>
                <w:color w:val="000000"/>
                <w:sz w:val="22"/>
                <w:szCs w:val="22"/>
              </w:rPr>
              <w:tab/>
              <w:t>8</w:t>
            </w:r>
          </w:hyperlink>
        </w:p>
        <w:p w14:paraId="62A1CC33" w14:textId="77777777" w:rsidR="007C6CB8" w:rsidRDefault="004E223E">
          <w:pPr>
            <w:widowControl w:val="0"/>
            <w:tabs>
              <w:tab w:val="right" w:pos="12000"/>
            </w:tabs>
            <w:spacing w:before="60"/>
            <w:rPr>
              <w:rFonts w:ascii="Open Sans" w:eastAsia="Open Sans" w:hAnsi="Open Sans" w:cs="Open Sans"/>
              <w:color w:val="000000"/>
              <w:sz w:val="22"/>
              <w:szCs w:val="22"/>
            </w:rPr>
          </w:pPr>
          <w:hyperlink w:anchor="_heading=h.5ieuwlj351ir">
            <w:r>
              <w:rPr>
                <w:rFonts w:ascii="Open Sans" w:eastAsia="Open Sans" w:hAnsi="Open Sans" w:cs="Open Sans"/>
                <w:color w:val="000000"/>
                <w:sz w:val="22"/>
                <w:szCs w:val="22"/>
              </w:rPr>
              <w:t>Handout 8 | Sample Action Plans</w:t>
            </w:r>
            <w:r>
              <w:rPr>
                <w:rFonts w:ascii="Open Sans" w:eastAsia="Open Sans" w:hAnsi="Open Sans" w:cs="Open Sans"/>
                <w:color w:val="000000"/>
                <w:sz w:val="22"/>
                <w:szCs w:val="22"/>
              </w:rPr>
              <w:tab/>
              <w:t>11</w:t>
            </w:r>
          </w:hyperlink>
        </w:p>
        <w:p w14:paraId="7423B171" w14:textId="77777777" w:rsidR="007C6CB8" w:rsidRDefault="004E223E">
          <w:pPr>
            <w:widowControl w:val="0"/>
            <w:tabs>
              <w:tab w:val="right" w:pos="12000"/>
            </w:tabs>
            <w:spacing w:before="60"/>
            <w:rPr>
              <w:rFonts w:ascii="Open Sans" w:eastAsia="Open Sans" w:hAnsi="Open Sans" w:cs="Open Sans"/>
              <w:b/>
              <w:color w:val="000000"/>
              <w:sz w:val="22"/>
              <w:szCs w:val="22"/>
            </w:rPr>
          </w:pPr>
          <w:hyperlink w:anchor="_heading=h.3al2hr80ax5t">
            <w:r>
              <w:rPr>
                <w:rFonts w:ascii="Open Sans" w:eastAsia="Open Sans" w:hAnsi="Open Sans" w:cs="Open Sans"/>
                <w:color w:val="000000"/>
                <w:sz w:val="22"/>
                <w:szCs w:val="22"/>
              </w:rPr>
              <w:t>Handout 9 | References</w:t>
            </w:r>
            <w:r>
              <w:rPr>
                <w:rFonts w:ascii="Open Sans" w:eastAsia="Open Sans" w:hAnsi="Open Sans" w:cs="Open Sans"/>
                <w:color w:val="000000"/>
                <w:sz w:val="22"/>
                <w:szCs w:val="22"/>
              </w:rPr>
              <w:tab/>
              <w:t>23</w:t>
            </w:r>
          </w:hyperlink>
          <w:r>
            <w:fldChar w:fldCharType="end"/>
          </w:r>
        </w:p>
      </w:sdtContent>
    </w:sdt>
    <w:p w14:paraId="185B31FE" w14:textId="77777777" w:rsidR="007C6CB8" w:rsidRDefault="004E223E">
      <w:pPr>
        <w:pStyle w:val="Heading1"/>
        <w:keepLines/>
        <w:spacing w:before="360" w:after="200" w:line="276" w:lineRule="auto"/>
        <w:rPr>
          <w:rFonts w:ascii="Raleway" w:eastAsia="Raleway" w:hAnsi="Raleway" w:cs="Raleway"/>
        </w:rPr>
      </w:pPr>
      <w:bookmarkStart w:id="2" w:name="_heading=h.7s4ujxjkwl9q" w:colFirst="0" w:colLast="0"/>
      <w:bookmarkEnd w:id="2"/>
      <w:r>
        <w:rPr>
          <w:rFonts w:ascii="Raleway" w:eastAsia="Raleway" w:hAnsi="Raleway" w:cs="Raleway"/>
          <w:b/>
        </w:rPr>
        <w:lastRenderedPageBreak/>
        <w:t>Handout 1</w:t>
      </w:r>
      <w:r>
        <w:rPr>
          <w:rFonts w:ascii="Raleway" w:eastAsia="Raleway" w:hAnsi="Raleway" w:cs="Raleway"/>
        </w:rPr>
        <w:t xml:space="preserve"> | Session Overview</w:t>
      </w:r>
    </w:p>
    <w:p w14:paraId="7D998D26" w14:textId="77777777" w:rsidR="007C6CB8" w:rsidRDefault="004E223E">
      <w:pPr>
        <w:pStyle w:val="Heading2"/>
        <w:spacing w:after="120" w:line="276" w:lineRule="auto"/>
        <w:rPr>
          <w:rFonts w:ascii="Open Sans" w:eastAsia="Open Sans" w:hAnsi="Open Sans" w:cs="Open Sans"/>
          <w:b w:val="0"/>
          <w:sz w:val="28"/>
          <w:szCs w:val="28"/>
        </w:rPr>
      </w:pPr>
      <w:bookmarkStart w:id="3" w:name="_heading=h.7uw70ez0kr8m" w:colFirst="0" w:colLast="0"/>
      <w:bookmarkEnd w:id="3"/>
      <w:r>
        <w:rPr>
          <w:rFonts w:ascii="Open Sans" w:eastAsia="Open Sans" w:hAnsi="Open Sans" w:cs="Open Sans"/>
          <w:b w:val="0"/>
          <w:sz w:val="28"/>
          <w:szCs w:val="28"/>
        </w:rPr>
        <w:t>Session Goal</w:t>
      </w:r>
    </w:p>
    <w:p w14:paraId="06C8EDA2" w14:textId="77777777" w:rsidR="007C6CB8" w:rsidRDefault="004E223E">
      <w:pPr>
        <w:widowControl w:val="0"/>
        <w:rPr>
          <w:rFonts w:ascii="Open Sans" w:eastAsia="Open Sans" w:hAnsi="Open Sans" w:cs="Open Sans"/>
          <w:sz w:val="22"/>
          <w:szCs w:val="22"/>
        </w:rPr>
      </w:pPr>
      <w:r>
        <w:rPr>
          <w:rFonts w:ascii="Open Sans" w:eastAsia="Open Sans" w:hAnsi="Open Sans" w:cs="Open Sans"/>
          <w:sz w:val="22"/>
          <w:szCs w:val="22"/>
        </w:rPr>
        <w:t>Program improvement teams learn and practice an inclusive process for developing, monitoring, and evaluating a continuous improvement plan that is designed to promote meaningful change and that strengthens instruction, learning, and student outcomes.</w:t>
      </w:r>
    </w:p>
    <w:p w14:paraId="65511905" w14:textId="77777777" w:rsidR="007C6CB8" w:rsidRDefault="004E223E">
      <w:pPr>
        <w:pStyle w:val="Heading2"/>
        <w:spacing w:before="200" w:after="120" w:line="276" w:lineRule="auto"/>
        <w:rPr>
          <w:rFonts w:ascii="Open Sans" w:eastAsia="Open Sans" w:hAnsi="Open Sans" w:cs="Open Sans"/>
          <w:b w:val="0"/>
          <w:sz w:val="28"/>
          <w:szCs w:val="28"/>
        </w:rPr>
      </w:pPr>
      <w:bookmarkStart w:id="4" w:name="_heading=h.o7mpwkt59r91" w:colFirst="0" w:colLast="0"/>
      <w:bookmarkEnd w:id="4"/>
      <w:r>
        <w:rPr>
          <w:rFonts w:ascii="Open Sans" w:eastAsia="Open Sans" w:hAnsi="Open Sans" w:cs="Open Sans"/>
          <w:b w:val="0"/>
          <w:sz w:val="28"/>
          <w:szCs w:val="28"/>
        </w:rPr>
        <w:t>Learning Objectives</w:t>
      </w:r>
    </w:p>
    <w:p w14:paraId="7339C55B" w14:textId="77777777" w:rsidR="007C6CB8" w:rsidRDefault="004E223E">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Use an inclusive process to choose an area of focus, develop a continuous improvement goal, and write an action plan that are aligned to your program’s mission, vision, and values.</w:t>
      </w:r>
    </w:p>
    <w:p w14:paraId="0A552D85" w14:textId="77777777" w:rsidR="007C6CB8" w:rsidRDefault="004E223E">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Write at least one indicator of success for a goal and </w:t>
      </w:r>
      <w:r>
        <w:rPr>
          <w:rFonts w:ascii="Open Sans" w:eastAsia="Open Sans" w:hAnsi="Open Sans" w:cs="Open Sans"/>
          <w:sz w:val="22"/>
          <w:szCs w:val="22"/>
        </w:rPr>
        <w:t>three measurable benchmarks for an objective.</w:t>
      </w:r>
    </w:p>
    <w:p w14:paraId="00C00BBB" w14:textId="77777777" w:rsidR="007C6CB8" w:rsidRDefault="004E223E">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Chart a process and timeline for monitoring and evaluation.</w:t>
      </w:r>
    </w:p>
    <w:p w14:paraId="628EB230" w14:textId="77777777" w:rsidR="007C6CB8" w:rsidRDefault="004E223E">
      <w:pPr>
        <w:numPr>
          <w:ilvl w:val="0"/>
          <w:numId w:val="7"/>
        </w:numPr>
        <w:pBdr>
          <w:top w:val="nil"/>
          <w:left w:val="nil"/>
          <w:bottom w:val="nil"/>
          <w:right w:val="nil"/>
          <w:between w:val="nil"/>
        </w:pBdr>
        <w:spacing w:after="200"/>
        <w:rPr>
          <w:rFonts w:ascii="Open Sans" w:eastAsia="Open Sans" w:hAnsi="Open Sans" w:cs="Open Sans"/>
          <w:sz w:val="22"/>
          <w:szCs w:val="22"/>
        </w:rPr>
      </w:pPr>
      <w:r>
        <w:rPr>
          <w:rFonts w:ascii="Open Sans" w:eastAsia="Open Sans" w:hAnsi="Open Sans" w:cs="Open Sans"/>
          <w:sz w:val="22"/>
          <w:szCs w:val="22"/>
        </w:rPr>
        <w:t>Identify potential challenges and strategies for managing change.</w:t>
      </w:r>
    </w:p>
    <w:p w14:paraId="1756D08E" w14:textId="77777777" w:rsidR="007C6CB8" w:rsidRDefault="004E223E">
      <w:pPr>
        <w:pStyle w:val="Heading2"/>
        <w:spacing w:after="120" w:line="276" w:lineRule="auto"/>
        <w:rPr>
          <w:rFonts w:ascii="Open Sans" w:eastAsia="Open Sans" w:hAnsi="Open Sans" w:cs="Open Sans"/>
          <w:b w:val="0"/>
          <w:sz w:val="28"/>
          <w:szCs w:val="28"/>
        </w:rPr>
      </w:pPr>
      <w:bookmarkStart w:id="5" w:name="_heading=h.6zw9ds8m8cq3" w:colFirst="0" w:colLast="0"/>
      <w:bookmarkEnd w:id="5"/>
      <w:r>
        <w:rPr>
          <w:rFonts w:ascii="Open Sans" w:eastAsia="Open Sans" w:hAnsi="Open Sans" w:cs="Open Sans"/>
          <w:b w:val="0"/>
          <w:sz w:val="28"/>
          <w:szCs w:val="28"/>
        </w:rPr>
        <w:t>Pre-Work</w:t>
      </w:r>
    </w:p>
    <w:p w14:paraId="788B92DA" w14:textId="77777777" w:rsidR="007C6CB8" w:rsidRDefault="004E223E">
      <w:pPr>
        <w:numPr>
          <w:ilvl w:val="0"/>
          <w:numId w:val="7"/>
        </w:numPr>
        <w:rPr>
          <w:rFonts w:ascii="Open Sans" w:eastAsia="Open Sans" w:hAnsi="Open Sans" w:cs="Open Sans"/>
          <w:sz w:val="22"/>
          <w:szCs w:val="22"/>
        </w:rPr>
      </w:pPr>
      <w:r>
        <w:rPr>
          <w:rFonts w:ascii="Open Sans" w:eastAsia="Open Sans" w:hAnsi="Open Sans" w:cs="Open Sans"/>
          <w:sz w:val="22"/>
          <w:szCs w:val="22"/>
        </w:rPr>
        <w:t xml:space="preserve">Continue to assemble your planning team (Steps 5 and 6 of the Pre-Planning </w:t>
      </w:r>
      <w:r>
        <w:rPr>
          <w:rFonts w:ascii="Open Sans" w:eastAsia="Open Sans" w:hAnsi="Open Sans" w:cs="Open Sans"/>
          <w:sz w:val="22"/>
          <w:szCs w:val="22"/>
        </w:rPr>
        <w:t>Questionnaire).</w:t>
      </w:r>
    </w:p>
    <w:p w14:paraId="1D8DA909" w14:textId="77777777" w:rsidR="007C6CB8" w:rsidRDefault="004E223E">
      <w:pPr>
        <w:numPr>
          <w:ilvl w:val="0"/>
          <w:numId w:val="7"/>
        </w:numPr>
        <w:rPr>
          <w:rFonts w:ascii="Open Sans" w:eastAsia="Open Sans" w:hAnsi="Open Sans" w:cs="Open Sans"/>
          <w:sz w:val="22"/>
          <w:szCs w:val="22"/>
        </w:rPr>
      </w:pPr>
      <w:r>
        <w:rPr>
          <w:rFonts w:ascii="Open Sans" w:eastAsia="Open Sans" w:hAnsi="Open Sans" w:cs="Open Sans"/>
          <w:sz w:val="22"/>
          <w:szCs w:val="22"/>
        </w:rPr>
        <w:t>Begin to discuss 1-3 IPQs that you might want to focus on.</w:t>
      </w:r>
    </w:p>
    <w:p w14:paraId="5E9A9137" w14:textId="77777777" w:rsidR="007C6CB8" w:rsidRDefault="004E223E">
      <w:pPr>
        <w:numPr>
          <w:ilvl w:val="0"/>
          <w:numId w:val="7"/>
        </w:numPr>
        <w:rPr>
          <w:rFonts w:ascii="Open Sans" w:eastAsia="Open Sans" w:hAnsi="Open Sans" w:cs="Open Sans"/>
          <w:sz w:val="22"/>
          <w:szCs w:val="22"/>
        </w:rPr>
      </w:pPr>
      <w:r>
        <w:rPr>
          <w:rFonts w:ascii="Open Sans" w:eastAsia="Open Sans" w:hAnsi="Open Sans" w:cs="Open Sans"/>
          <w:sz w:val="22"/>
          <w:szCs w:val="22"/>
        </w:rPr>
        <w:t>Collect data to your IPQ(s) and make a plan to use the ATLAS protocol with your planning team to narrow your focus and choose specific goals.</w:t>
      </w:r>
    </w:p>
    <w:p w14:paraId="6AC1C7BD" w14:textId="77777777" w:rsidR="007C6CB8" w:rsidRDefault="004E223E">
      <w:pPr>
        <w:numPr>
          <w:ilvl w:val="0"/>
          <w:numId w:val="7"/>
        </w:numPr>
        <w:spacing w:after="200"/>
        <w:rPr>
          <w:rFonts w:ascii="Open Sans" w:eastAsia="Open Sans" w:hAnsi="Open Sans" w:cs="Open Sans"/>
          <w:sz w:val="22"/>
          <w:szCs w:val="22"/>
        </w:rPr>
      </w:pPr>
      <w:r>
        <w:rPr>
          <w:rFonts w:ascii="Open Sans" w:eastAsia="Open Sans" w:hAnsi="Open Sans" w:cs="Open Sans"/>
          <w:sz w:val="22"/>
          <w:szCs w:val="22"/>
        </w:rPr>
        <w:t>Check in with your accountability partn</w:t>
      </w:r>
      <w:r>
        <w:rPr>
          <w:rFonts w:ascii="Open Sans" w:eastAsia="Open Sans" w:hAnsi="Open Sans" w:cs="Open Sans"/>
          <w:sz w:val="22"/>
          <w:szCs w:val="22"/>
        </w:rPr>
        <w:t>er.</w:t>
      </w:r>
    </w:p>
    <w:p w14:paraId="271898EB" w14:textId="77777777" w:rsidR="007C6CB8" w:rsidRDefault="004E223E">
      <w:pPr>
        <w:spacing w:after="120"/>
        <w:rPr>
          <w:rFonts w:ascii="Open Sans" w:eastAsia="Open Sans" w:hAnsi="Open Sans" w:cs="Open Sans"/>
          <w:sz w:val="28"/>
          <w:szCs w:val="28"/>
        </w:rPr>
      </w:pPr>
      <w:r>
        <w:rPr>
          <w:rFonts w:ascii="Open Sans" w:eastAsia="Open Sans" w:hAnsi="Open Sans" w:cs="Open Sans"/>
          <w:sz w:val="28"/>
          <w:szCs w:val="28"/>
        </w:rPr>
        <w:t>Homework</w:t>
      </w:r>
    </w:p>
    <w:p w14:paraId="75AF417D" w14:textId="77777777" w:rsidR="007C6CB8" w:rsidRDefault="004E223E">
      <w:pPr>
        <w:numPr>
          <w:ilvl w:val="0"/>
          <w:numId w:val="2"/>
        </w:numPr>
        <w:rPr>
          <w:rFonts w:ascii="Open Sans" w:eastAsia="Open Sans" w:hAnsi="Open Sans" w:cs="Open Sans"/>
          <w:sz w:val="22"/>
          <w:szCs w:val="22"/>
        </w:rPr>
      </w:pPr>
      <w:r>
        <w:rPr>
          <w:rFonts w:ascii="Open Sans" w:eastAsia="Open Sans" w:hAnsi="Open Sans" w:cs="Open Sans"/>
          <w:sz w:val="22"/>
          <w:szCs w:val="22"/>
        </w:rPr>
        <w:t xml:space="preserve">If your program doesn’t have a mission, vision, and values, consider assembling a team to develop these. </w:t>
      </w:r>
    </w:p>
    <w:p w14:paraId="5F705B9C" w14:textId="77777777" w:rsidR="007C6CB8" w:rsidRDefault="004E223E">
      <w:pPr>
        <w:numPr>
          <w:ilvl w:val="0"/>
          <w:numId w:val="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Assemble your planning team to choose an area (or multiple areas) of focus, begin to develop goals, and begin to write your action plan.</w:t>
      </w:r>
    </w:p>
    <w:p w14:paraId="74774B9B" w14:textId="77777777" w:rsidR="007C6CB8" w:rsidRDefault="004E223E">
      <w:pPr>
        <w:numPr>
          <w:ilvl w:val="0"/>
          <w:numId w:val="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Create a plan for monitoring and evaluation. </w:t>
      </w:r>
    </w:p>
    <w:p w14:paraId="1F9C74A5" w14:textId="77777777" w:rsidR="007C6CB8" w:rsidRDefault="004E223E">
      <w:pPr>
        <w:numPr>
          <w:ilvl w:val="0"/>
          <w:numId w:val="2"/>
        </w:numPr>
        <w:pBdr>
          <w:top w:val="nil"/>
          <w:left w:val="nil"/>
          <w:bottom w:val="nil"/>
          <w:right w:val="nil"/>
          <w:between w:val="nil"/>
        </w:pBdr>
        <w:rPr>
          <w:rFonts w:ascii="Open Sans" w:eastAsia="Open Sans" w:hAnsi="Open Sans" w:cs="Open Sans"/>
          <w:sz w:val="22"/>
          <w:szCs w:val="22"/>
        </w:rPr>
        <w:sectPr w:rsidR="007C6CB8">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NumType w:start="0"/>
          <w:cols w:space="720"/>
          <w:titlePg/>
        </w:sectPr>
      </w:pPr>
      <w:r>
        <w:rPr>
          <w:rFonts w:ascii="Open Sans" w:eastAsia="Open Sans" w:hAnsi="Open Sans" w:cs="Open Sans"/>
          <w:sz w:val="22"/>
          <w:szCs w:val="22"/>
        </w:rPr>
        <w:t>Check in with your accountability partner and with your facilitators/coaches</w:t>
      </w:r>
    </w:p>
    <w:p w14:paraId="503390D1" w14:textId="77777777" w:rsidR="007C6CB8" w:rsidRDefault="004E223E" w:rsidP="007954B4">
      <w:pPr>
        <w:pStyle w:val="Heading1"/>
        <w:keepLines/>
        <w:spacing w:before="360" w:after="200" w:line="276" w:lineRule="auto"/>
        <w:rPr>
          <w:rFonts w:ascii="Raleway" w:eastAsia="Raleway" w:hAnsi="Raleway" w:cs="Raleway"/>
        </w:rPr>
      </w:pPr>
      <w:bookmarkStart w:id="6" w:name="_heading=h.f7xi5y9bsn6n" w:colFirst="0" w:colLast="0"/>
      <w:bookmarkEnd w:id="6"/>
      <w:r>
        <w:rPr>
          <w:rFonts w:ascii="Raleway" w:eastAsia="Raleway" w:hAnsi="Raleway" w:cs="Raleway"/>
          <w:b/>
        </w:rPr>
        <w:lastRenderedPageBreak/>
        <w:t>Handout 2</w:t>
      </w:r>
      <w:r>
        <w:rPr>
          <w:rFonts w:ascii="Raleway" w:eastAsia="Raleway" w:hAnsi="Raleway" w:cs="Raleway"/>
        </w:rPr>
        <w:t xml:space="preserve"> | The SABES Continuous Improvement Planning Template</w:t>
      </w:r>
    </w:p>
    <w:p w14:paraId="65478893" w14:textId="77777777" w:rsidR="007C6CB8" w:rsidRDefault="007C6CB8">
      <w:pPr>
        <w:rPr>
          <w:rFonts w:ascii="Calibri" w:eastAsia="Calibri" w:hAnsi="Calibri" w:cs="Calibri"/>
          <w:b/>
          <w:sz w:val="22"/>
          <w:szCs w:val="22"/>
        </w:rPr>
      </w:pPr>
    </w:p>
    <w:p w14:paraId="044F69C4" w14:textId="77777777" w:rsidR="007C6CB8" w:rsidRDefault="004E223E">
      <w:pPr>
        <w:rPr>
          <w:rFonts w:ascii="Open Sans" w:eastAsia="Open Sans" w:hAnsi="Open Sans" w:cs="Open Sans"/>
          <w:sz w:val="22"/>
          <w:szCs w:val="22"/>
          <w:u w:val="single"/>
        </w:rPr>
      </w:pPr>
      <w:r>
        <w:rPr>
          <w:rFonts w:ascii="Open Sans" w:eastAsia="Open Sans" w:hAnsi="Open Sans" w:cs="Open Sans"/>
          <w:sz w:val="22"/>
          <w:szCs w:val="22"/>
        </w:rPr>
        <w:t xml:space="preserve">Program Name: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p>
    <w:p w14:paraId="7599291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p>
    <w:p w14:paraId="0FC9591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Fiscal Year/s: From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rPr>
        <w:t xml:space="preserve"> to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p>
    <w:p w14:paraId="3A6C11E3" w14:textId="77777777" w:rsidR="007C6CB8" w:rsidRDefault="007C6CB8">
      <w:pPr>
        <w:rPr>
          <w:rFonts w:ascii="Open Sans" w:eastAsia="Open Sans" w:hAnsi="Open Sans" w:cs="Open Sans"/>
          <w:sz w:val="22"/>
          <w:szCs w:val="22"/>
        </w:rPr>
      </w:pPr>
    </w:p>
    <w:tbl>
      <w:tblPr>
        <w:tblStyle w:val="af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C6CB8" w14:paraId="1825FB95" w14:textId="77777777">
        <w:tc>
          <w:tcPr>
            <w:tcW w:w="12960" w:type="dxa"/>
            <w:shd w:val="clear" w:color="auto" w:fill="auto"/>
            <w:tcMar>
              <w:top w:w="100" w:type="dxa"/>
              <w:left w:w="100" w:type="dxa"/>
              <w:bottom w:w="100" w:type="dxa"/>
              <w:right w:w="100" w:type="dxa"/>
            </w:tcMar>
          </w:tcPr>
          <w:p w14:paraId="5EF70A54" w14:textId="77777777" w:rsidR="007C6CB8" w:rsidRDefault="004E223E">
            <w:pPr>
              <w:widowControl w:val="0"/>
              <w:rPr>
                <w:rFonts w:ascii="Open Sans" w:eastAsia="Open Sans" w:hAnsi="Open Sans" w:cs="Open Sans"/>
                <w:sz w:val="22"/>
                <w:szCs w:val="22"/>
              </w:rPr>
            </w:pPr>
            <w:r>
              <w:rPr>
                <w:rFonts w:ascii="Open Sans" w:eastAsia="Open Sans" w:hAnsi="Open Sans" w:cs="Open Sans"/>
                <w:sz w:val="22"/>
                <w:szCs w:val="22"/>
              </w:rPr>
              <w:t>Goal:</w:t>
            </w:r>
          </w:p>
          <w:p w14:paraId="465422B0" w14:textId="77777777" w:rsidR="007C6CB8" w:rsidRDefault="007C6CB8">
            <w:pPr>
              <w:widowControl w:val="0"/>
              <w:rPr>
                <w:rFonts w:ascii="Open Sans" w:eastAsia="Open Sans" w:hAnsi="Open Sans" w:cs="Open Sans"/>
                <w:sz w:val="22"/>
                <w:szCs w:val="22"/>
              </w:rPr>
            </w:pPr>
          </w:p>
          <w:p w14:paraId="24C3A28A" w14:textId="77777777" w:rsidR="007C6CB8" w:rsidRDefault="004E223E">
            <w:pPr>
              <w:widowControl w:val="0"/>
              <w:rPr>
                <w:rFonts w:ascii="Open Sans" w:eastAsia="Open Sans" w:hAnsi="Open Sans" w:cs="Open Sans"/>
                <w:sz w:val="22"/>
                <w:szCs w:val="22"/>
              </w:rPr>
            </w:pPr>
            <w:r>
              <w:rPr>
                <w:rFonts w:ascii="Open Sans" w:eastAsia="Open Sans" w:hAnsi="Open Sans" w:cs="Open Sans"/>
                <w:sz w:val="22"/>
                <w:szCs w:val="22"/>
              </w:rPr>
              <w:t>Reason for choosing this goal:</w:t>
            </w:r>
          </w:p>
          <w:p w14:paraId="003F517E" w14:textId="77777777" w:rsidR="007C6CB8" w:rsidRDefault="007C6CB8">
            <w:pPr>
              <w:widowControl w:val="0"/>
              <w:rPr>
                <w:rFonts w:ascii="Open Sans" w:eastAsia="Open Sans" w:hAnsi="Open Sans" w:cs="Open Sans"/>
                <w:sz w:val="22"/>
                <w:szCs w:val="22"/>
              </w:rPr>
            </w:pPr>
          </w:p>
        </w:tc>
      </w:tr>
    </w:tbl>
    <w:p w14:paraId="04314E7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p>
    <w:p w14:paraId="729ACF3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IPQ (Check one or more)</w:t>
      </w:r>
    </w:p>
    <w:tbl>
      <w:tblPr>
        <w:tblStyle w:val="aff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7C6CB8" w14:paraId="1692724E" w14:textId="77777777">
        <w:tc>
          <w:tcPr>
            <w:tcW w:w="5400" w:type="dxa"/>
          </w:tcPr>
          <w:p w14:paraId="380C940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1:  Program Design</w:t>
            </w:r>
          </w:p>
        </w:tc>
        <w:tc>
          <w:tcPr>
            <w:tcW w:w="5400" w:type="dxa"/>
          </w:tcPr>
          <w:p w14:paraId="5596D5B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6:  Student Progress</w:t>
            </w:r>
          </w:p>
        </w:tc>
      </w:tr>
      <w:tr w:rsidR="007C6CB8" w14:paraId="38E0457F" w14:textId="77777777">
        <w:tc>
          <w:tcPr>
            <w:tcW w:w="5400" w:type="dxa"/>
          </w:tcPr>
          <w:p w14:paraId="0B37C81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2:  Equitable Access</w:t>
            </w:r>
          </w:p>
        </w:tc>
        <w:tc>
          <w:tcPr>
            <w:tcW w:w="5400" w:type="dxa"/>
          </w:tcPr>
          <w:p w14:paraId="7605000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7: Advising and Student Support Services</w:t>
            </w:r>
          </w:p>
        </w:tc>
      </w:tr>
      <w:tr w:rsidR="007C6CB8" w14:paraId="5E74CB91" w14:textId="77777777">
        <w:tc>
          <w:tcPr>
            <w:tcW w:w="5400" w:type="dxa"/>
          </w:tcPr>
          <w:p w14:paraId="0ED6F155"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3:  Career Pathways Collaboration</w:t>
            </w:r>
          </w:p>
        </w:tc>
        <w:tc>
          <w:tcPr>
            <w:tcW w:w="5400" w:type="dxa"/>
          </w:tcPr>
          <w:p w14:paraId="66F4F55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8:  Organizational Support</w:t>
            </w:r>
          </w:p>
        </w:tc>
      </w:tr>
      <w:tr w:rsidR="007C6CB8" w14:paraId="5BECBE82" w14:textId="77777777">
        <w:tc>
          <w:tcPr>
            <w:tcW w:w="5400" w:type="dxa"/>
          </w:tcPr>
          <w:p w14:paraId="41B2660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4:  Curriculum </w:t>
            </w:r>
          </w:p>
        </w:tc>
        <w:tc>
          <w:tcPr>
            <w:tcW w:w="5400" w:type="dxa"/>
          </w:tcPr>
          <w:p w14:paraId="7400C0A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9: Educational Leadership</w:t>
            </w:r>
          </w:p>
        </w:tc>
      </w:tr>
      <w:tr w:rsidR="007C6CB8" w14:paraId="472AC419" w14:textId="77777777">
        <w:tc>
          <w:tcPr>
            <w:tcW w:w="5400" w:type="dxa"/>
          </w:tcPr>
          <w:p w14:paraId="24555F4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5:  Instruction and Assessment</w:t>
            </w:r>
          </w:p>
        </w:tc>
        <w:tc>
          <w:tcPr>
            <w:tcW w:w="5400" w:type="dxa"/>
          </w:tcPr>
          <w:p w14:paraId="7A34659A" w14:textId="77777777" w:rsidR="007C6CB8" w:rsidRDefault="004E223E" w:rsidP="007954B4">
            <w:pPr>
              <w:rPr>
                <w:rFonts w:ascii="Open Sans" w:eastAsia="Open Sans" w:hAnsi="Open Sans" w:cs="Open Sans"/>
                <w:sz w:val="22"/>
                <w:szCs w:val="22"/>
              </w:rPr>
            </w:pPr>
            <w:r>
              <w:rPr>
                <w:rFonts w:ascii="Open Sans" w:eastAsia="Open Sans" w:hAnsi="Open Sans" w:cs="Open Sans"/>
                <w:sz w:val="22"/>
                <w:szCs w:val="22"/>
              </w:rPr>
              <w:t>10:  Fiscal and Data Accountability</w:t>
            </w:r>
          </w:p>
        </w:tc>
      </w:tr>
    </w:tbl>
    <w:p w14:paraId="4EB1D65D" w14:textId="77777777" w:rsidR="007C6CB8" w:rsidRDefault="007C6CB8">
      <w:pPr>
        <w:rPr>
          <w:rFonts w:ascii="Open Sans" w:eastAsia="Open Sans" w:hAnsi="Open Sans" w:cs="Open Sans"/>
          <w:sz w:val="22"/>
          <w:szCs w:val="22"/>
        </w:rPr>
      </w:pPr>
    </w:p>
    <w:p w14:paraId="17797B1D"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Reason for choosing this/these IPQ/s:</w:t>
      </w:r>
    </w:p>
    <w:p w14:paraId="2A74CC65" w14:textId="77777777" w:rsidR="007C6CB8" w:rsidRDefault="007C6CB8">
      <w:pPr>
        <w:rPr>
          <w:rFonts w:ascii="Open Sans" w:eastAsia="Open Sans" w:hAnsi="Open Sans" w:cs="Open Sans"/>
          <w:sz w:val="22"/>
          <w:szCs w:val="22"/>
        </w:rPr>
      </w:pPr>
    </w:p>
    <w:p w14:paraId="5DD215C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Indicators of Success: </w:t>
      </w:r>
    </w:p>
    <w:p w14:paraId="5F998FDD" w14:textId="77777777" w:rsidR="007C6CB8" w:rsidRDefault="004E223E">
      <w:pPr>
        <w:numPr>
          <w:ilvl w:val="0"/>
          <w:numId w:val="4"/>
        </w:numPr>
        <w:rPr>
          <w:rFonts w:ascii="Open Sans" w:eastAsia="Open Sans" w:hAnsi="Open Sans" w:cs="Open Sans"/>
          <w:sz w:val="22"/>
          <w:szCs w:val="22"/>
        </w:rPr>
      </w:pPr>
      <w:r>
        <w:rPr>
          <w:rFonts w:ascii="Open Sans" w:eastAsia="Open Sans" w:hAnsi="Open Sans" w:cs="Open Sans"/>
          <w:sz w:val="22"/>
          <w:szCs w:val="22"/>
        </w:rPr>
        <w:t xml:space="preserve"> </w:t>
      </w:r>
    </w:p>
    <w:p w14:paraId="2130E9B4" w14:textId="77777777" w:rsidR="007C6CB8" w:rsidRDefault="007C6CB8">
      <w:pPr>
        <w:numPr>
          <w:ilvl w:val="0"/>
          <w:numId w:val="4"/>
        </w:numPr>
        <w:rPr>
          <w:rFonts w:ascii="Open Sans" w:eastAsia="Open Sans" w:hAnsi="Open Sans" w:cs="Open Sans"/>
          <w:sz w:val="22"/>
          <w:szCs w:val="22"/>
        </w:rPr>
      </w:pPr>
    </w:p>
    <w:p w14:paraId="6C825EC0" w14:textId="77777777" w:rsidR="007C6CB8" w:rsidRDefault="007C6CB8">
      <w:pPr>
        <w:rPr>
          <w:rFonts w:ascii="Open Sans" w:eastAsia="Open Sans" w:hAnsi="Open Sans" w:cs="Open Sans"/>
          <w:sz w:val="22"/>
          <w:szCs w:val="22"/>
        </w:rPr>
      </w:pPr>
    </w:p>
    <w:p w14:paraId="6079ED13" w14:textId="77777777" w:rsidR="007C6CB8" w:rsidRDefault="007C6CB8">
      <w:pPr>
        <w:rPr>
          <w:rFonts w:ascii="Open Sans" w:eastAsia="Open Sans" w:hAnsi="Open Sans" w:cs="Open Sans"/>
          <w:sz w:val="22"/>
          <w:szCs w:val="22"/>
        </w:rPr>
      </w:pPr>
    </w:p>
    <w:p w14:paraId="4088DF86" w14:textId="77777777" w:rsidR="007C6CB8" w:rsidRDefault="007C6CB8">
      <w:pPr>
        <w:rPr>
          <w:rFonts w:ascii="Open Sans" w:eastAsia="Open Sans" w:hAnsi="Open Sans" w:cs="Open Sans"/>
          <w:sz w:val="22"/>
          <w:szCs w:val="22"/>
        </w:rPr>
      </w:pPr>
    </w:p>
    <w:p w14:paraId="5DF3E78D" w14:textId="77777777" w:rsidR="007C6CB8" w:rsidRDefault="007C6CB8">
      <w:pPr>
        <w:rPr>
          <w:rFonts w:ascii="Open Sans" w:eastAsia="Open Sans" w:hAnsi="Open Sans" w:cs="Open Sans"/>
          <w:sz w:val="22"/>
          <w:szCs w:val="22"/>
        </w:rPr>
      </w:pPr>
    </w:p>
    <w:p w14:paraId="7106FE30" w14:textId="77777777" w:rsidR="007C6CB8" w:rsidRDefault="007C6CB8">
      <w:pPr>
        <w:rPr>
          <w:rFonts w:ascii="Open Sans" w:eastAsia="Open Sans" w:hAnsi="Open Sans" w:cs="Open Sans"/>
          <w:sz w:val="22"/>
          <w:szCs w:val="22"/>
        </w:rPr>
      </w:pPr>
    </w:p>
    <w:p w14:paraId="34525BD8" w14:textId="77777777" w:rsidR="007C6CB8" w:rsidRDefault="007C6CB8">
      <w:pPr>
        <w:rPr>
          <w:rFonts w:ascii="Open Sans" w:eastAsia="Open Sans" w:hAnsi="Open Sans" w:cs="Open Sans"/>
          <w:sz w:val="22"/>
          <w:szCs w:val="22"/>
        </w:rPr>
      </w:pPr>
    </w:p>
    <w:p w14:paraId="03E0E025" w14:textId="77777777" w:rsidR="007954B4" w:rsidRDefault="007954B4">
      <w:pPr>
        <w:rPr>
          <w:rFonts w:ascii="Open Sans" w:eastAsia="Open Sans" w:hAnsi="Open Sans" w:cs="Open Sans"/>
          <w:b/>
          <w:sz w:val="22"/>
          <w:szCs w:val="22"/>
        </w:rPr>
      </w:pPr>
    </w:p>
    <w:p w14:paraId="581F6198" w14:textId="77777777" w:rsidR="007954B4" w:rsidRDefault="007954B4">
      <w:pPr>
        <w:rPr>
          <w:rFonts w:ascii="Open Sans" w:eastAsia="Open Sans" w:hAnsi="Open Sans" w:cs="Open Sans"/>
          <w:b/>
          <w:sz w:val="22"/>
          <w:szCs w:val="22"/>
        </w:rPr>
      </w:pPr>
    </w:p>
    <w:p w14:paraId="7A188346" w14:textId="77777777" w:rsidR="007954B4" w:rsidRDefault="007954B4">
      <w:pPr>
        <w:rPr>
          <w:rFonts w:ascii="Open Sans" w:eastAsia="Open Sans" w:hAnsi="Open Sans" w:cs="Open Sans"/>
          <w:b/>
          <w:sz w:val="22"/>
          <w:szCs w:val="22"/>
        </w:rPr>
      </w:pPr>
    </w:p>
    <w:p w14:paraId="22AFD6E9" w14:textId="77777777" w:rsidR="007954B4" w:rsidRDefault="007954B4">
      <w:pPr>
        <w:rPr>
          <w:rFonts w:ascii="Open Sans" w:eastAsia="Open Sans" w:hAnsi="Open Sans" w:cs="Open Sans"/>
          <w:b/>
          <w:sz w:val="22"/>
          <w:szCs w:val="22"/>
        </w:rPr>
      </w:pPr>
    </w:p>
    <w:p w14:paraId="466B6594" w14:textId="77777777" w:rsidR="007954B4" w:rsidRDefault="007954B4">
      <w:pPr>
        <w:rPr>
          <w:rFonts w:ascii="Open Sans" w:eastAsia="Open Sans" w:hAnsi="Open Sans" w:cs="Open Sans"/>
          <w:b/>
          <w:sz w:val="22"/>
          <w:szCs w:val="22"/>
        </w:rPr>
      </w:pPr>
    </w:p>
    <w:p w14:paraId="569A303B" w14:textId="4ED46D21" w:rsidR="007C6CB8" w:rsidRDefault="004E223E">
      <w:pPr>
        <w:rPr>
          <w:rFonts w:ascii="Open Sans" w:eastAsia="Open Sans" w:hAnsi="Open Sans" w:cs="Open Sans"/>
          <w:sz w:val="22"/>
          <w:szCs w:val="22"/>
        </w:rPr>
      </w:pPr>
      <w:r>
        <w:rPr>
          <w:rFonts w:ascii="Open Sans" w:eastAsia="Open Sans" w:hAnsi="Open Sans" w:cs="Open Sans"/>
          <w:b/>
          <w:sz w:val="22"/>
          <w:szCs w:val="22"/>
        </w:rPr>
        <w:lastRenderedPageBreak/>
        <w:t xml:space="preserve">Objective 1: </w:t>
      </w:r>
    </w:p>
    <w:p w14:paraId="74391B3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Benchmarks:</w:t>
      </w:r>
    </w:p>
    <w:p w14:paraId="4DD57694" w14:textId="77777777" w:rsidR="007C6CB8" w:rsidRDefault="007C6CB8">
      <w:pPr>
        <w:rPr>
          <w:rFonts w:ascii="Open Sans" w:eastAsia="Open Sans" w:hAnsi="Open Sans" w:cs="Open Sans"/>
          <w:sz w:val="22"/>
          <w:szCs w:val="22"/>
        </w:rPr>
      </w:pPr>
    </w:p>
    <w:tbl>
      <w:tblPr>
        <w:tblStyle w:val="aff3"/>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905"/>
        <w:gridCol w:w="2235"/>
      </w:tblGrid>
      <w:tr w:rsidR="007C6CB8" w14:paraId="65550E48"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1132D9C5"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66D91169"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307DE7D9"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1905" w:type="dxa"/>
            <w:tcBorders>
              <w:top w:val="single" w:sz="4" w:space="0" w:color="000000"/>
              <w:left w:val="single" w:sz="4" w:space="0" w:color="000000"/>
              <w:bottom w:val="single" w:sz="4" w:space="0" w:color="000000"/>
              <w:right w:val="single" w:sz="4" w:space="0" w:color="000000"/>
            </w:tcBorders>
            <w:shd w:val="clear" w:color="auto" w:fill="6671AF"/>
          </w:tcPr>
          <w:p w14:paraId="69344F97"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16DE32F1"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Report</w:t>
            </w:r>
          </w:p>
        </w:tc>
      </w:tr>
      <w:tr w:rsidR="007C6CB8" w14:paraId="2B8D23A0" w14:textId="77777777">
        <w:tc>
          <w:tcPr>
            <w:tcW w:w="5505" w:type="dxa"/>
            <w:tcBorders>
              <w:top w:val="single" w:sz="4" w:space="0" w:color="000000"/>
              <w:left w:val="single" w:sz="4" w:space="0" w:color="000000"/>
              <w:bottom w:val="single" w:sz="4" w:space="0" w:color="000000"/>
              <w:right w:val="single" w:sz="4" w:space="0" w:color="000000"/>
            </w:tcBorders>
          </w:tcPr>
          <w:p w14:paraId="0B11CBFB" w14:textId="77777777" w:rsidR="007C6CB8" w:rsidRDefault="007C6CB8">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44CB1E45"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3F551ED9" w14:textId="77777777" w:rsidR="007C6CB8" w:rsidRDefault="007C6CB8">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3F8D463F"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29CCA971" w14:textId="77777777" w:rsidR="007C6CB8" w:rsidRDefault="007C6CB8">
            <w:pPr>
              <w:rPr>
                <w:rFonts w:ascii="Open Sans" w:eastAsia="Open Sans" w:hAnsi="Open Sans" w:cs="Open Sans"/>
                <w:sz w:val="22"/>
                <w:szCs w:val="22"/>
              </w:rPr>
            </w:pPr>
          </w:p>
        </w:tc>
      </w:tr>
      <w:tr w:rsidR="007C6CB8" w14:paraId="39855864" w14:textId="77777777">
        <w:tc>
          <w:tcPr>
            <w:tcW w:w="5505" w:type="dxa"/>
            <w:tcBorders>
              <w:top w:val="single" w:sz="4" w:space="0" w:color="000000"/>
              <w:left w:val="single" w:sz="4" w:space="0" w:color="000000"/>
              <w:bottom w:val="single" w:sz="4" w:space="0" w:color="000000"/>
              <w:right w:val="single" w:sz="4" w:space="0" w:color="000000"/>
            </w:tcBorders>
          </w:tcPr>
          <w:p w14:paraId="609C8737" w14:textId="77777777" w:rsidR="007C6CB8" w:rsidRDefault="007C6CB8">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FFC3DDE"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3ADE5546" w14:textId="77777777" w:rsidR="007C6CB8" w:rsidRDefault="007C6CB8">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7E7A405C"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3303F2C6" w14:textId="77777777" w:rsidR="007C6CB8" w:rsidRDefault="007C6CB8">
            <w:pPr>
              <w:rPr>
                <w:rFonts w:ascii="Open Sans" w:eastAsia="Open Sans" w:hAnsi="Open Sans" w:cs="Open Sans"/>
                <w:sz w:val="22"/>
                <w:szCs w:val="22"/>
              </w:rPr>
            </w:pPr>
          </w:p>
        </w:tc>
      </w:tr>
      <w:tr w:rsidR="007C6CB8" w14:paraId="40B9D24B" w14:textId="77777777">
        <w:tc>
          <w:tcPr>
            <w:tcW w:w="5505" w:type="dxa"/>
            <w:tcBorders>
              <w:top w:val="single" w:sz="4" w:space="0" w:color="000000"/>
              <w:left w:val="single" w:sz="4" w:space="0" w:color="000000"/>
              <w:bottom w:val="single" w:sz="4" w:space="0" w:color="000000"/>
              <w:right w:val="single" w:sz="4" w:space="0" w:color="000000"/>
            </w:tcBorders>
          </w:tcPr>
          <w:p w14:paraId="4B9CD296" w14:textId="77777777" w:rsidR="007C6CB8" w:rsidRDefault="007C6CB8">
            <w:pPr>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A47B1A9"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B779330" w14:textId="77777777" w:rsidR="007C6CB8" w:rsidRDefault="007C6CB8">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05565668"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5C3D8F93" w14:textId="77777777" w:rsidR="007C6CB8" w:rsidRDefault="007C6CB8">
            <w:pPr>
              <w:rPr>
                <w:rFonts w:ascii="Open Sans" w:eastAsia="Open Sans" w:hAnsi="Open Sans" w:cs="Open Sans"/>
                <w:sz w:val="22"/>
                <w:szCs w:val="22"/>
              </w:rPr>
            </w:pPr>
          </w:p>
        </w:tc>
      </w:tr>
    </w:tbl>
    <w:p w14:paraId="33C5638F" w14:textId="77777777" w:rsidR="007C6CB8" w:rsidRDefault="007C6CB8">
      <w:pPr>
        <w:rPr>
          <w:rFonts w:ascii="Open Sans" w:eastAsia="Open Sans" w:hAnsi="Open Sans" w:cs="Open Sans"/>
          <w:b/>
          <w:sz w:val="22"/>
          <w:szCs w:val="22"/>
        </w:rPr>
      </w:pPr>
    </w:p>
    <w:p w14:paraId="36893666" w14:textId="77777777" w:rsidR="007C6CB8" w:rsidRDefault="004E223E">
      <w:pPr>
        <w:rPr>
          <w:rFonts w:ascii="Open Sans" w:eastAsia="Open Sans" w:hAnsi="Open Sans" w:cs="Open Sans"/>
          <w:b/>
          <w:sz w:val="22"/>
          <w:szCs w:val="22"/>
        </w:rPr>
      </w:pPr>
      <w:r>
        <w:rPr>
          <w:rFonts w:ascii="Open Sans" w:eastAsia="Open Sans" w:hAnsi="Open Sans" w:cs="Open Sans"/>
          <w:b/>
          <w:sz w:val="22"/>
          <w:szCs w:val="22"/>
        </w:rPr>
        <w:t>Objective 2:</w:t>
      </w:r>
    </w:p>
    <w:p w14:paraId="48F8AB8A"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Benchmarks:</w:t>
      </w:r>
    </w:p>
    <w:p w14:paraId="06D9A7BA" w14:textId="77777777" w:rsidR="007C6CB8" w:rsidRDefault="007C6CB8">
      <w:pPr>
        <w:rPr>
          <w:rFonts w:ascii="Open Sans" w:eastAsia="Open Sans" w:hAnsi="Open Sans" w:cs="Open Sans"/>
          <w:sz w:val="22"/>
          <w:szCs w:val="22"/>
        </w:rPr>
      </w:pPr>
    </w:p>
    <w:tbl>
      <w:tblPr>
        <w:tblStyle w:val="aff4"/>
        <w:tblW w:w="1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875"/>
        <w:gridCol w:w="2235"/>
      </w:tblGrid>
      <w:tr w:rsidR="007C6CB8" w14:paraId="28EE07FB"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67042ED5"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26859E49"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6F16287D"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1875" w:type="dxa"/>
            <w:tcBorders>
              <w:top w:val="single" w:sz="4" w:space="0" w:color="000000"/>
              <w:left w:val="single" w:sz="4" w:space="0" w:color="000000"/>
              <w:bottom w:val="single" w:sz="4" w:space="0" w:color="000000"/>
              <w:right w:val="single" w:sz="4" w:space="0" w:color="000000"/>
            </w:tcBorders>
            <w:shd w:val="clear" w:color="auto" w:fill="6671AF"/>
          </w:tcPr>
          <w:p w14:paraId="401C38AC"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15B702AB" w14:textId="77777777" w:rsidR="007C6CB8" w:rsidRDefault="004E223E">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Report</w:t>
            </w:r>
          </w:p>
        </w:tc>
      </w:tr>
      <w:tr w:rsidR="007C6CB8" w14:paraId="0387609B" w14:textId="77777777">
        <w:tc>
          <w:tcPr>
            <w:tcW w:w="5505" w:type="dxa"/>
            <w:tcBorders>
              <w:top w:val="single" w:sz="4" w:space="0" w:color="000000"/>
              <w:left w:val="single" w:sz="4" w:space="0" w:color="000000"/>
              <w:bottom w:val="single" w:sz="4" w:space="0" w:color="000000"/>
              <w:right w:val="single" w:sz="4" w:space="0" w:color="000000"/>
            </w:tcBorders>
          </w:tcPr>
          <w:p w14:paraId="4EB4E1F4" w14:textId="77777777" w:rsidR="007C6CB8" w:rsidRDefault="007C6CB8">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C4D2935"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7328862" w14:textId="77777777" w:rsidR="007C6CB8" w:rsidRDefault="007C6CB8">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38A6DEEF"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74C34DAA" w14:textId="77777777" w:rsidR="007C6CB8" w:rsidRDefault="007C6CB8">
            <w:pPr>
              <w:rPr>
                <w:rFonts w:ascii="Open Sans" w:eastAsia="Open Sans" w:hAnsi="Open Sans" w:cs="Open Sans"/>
                <w:sz w:val="22"/>
                <w:szCs w:val="22"/>
              </w:rPr>
            </w:pPr>
          </w:p>
        </w:tc>
      </w:tr>
      <w:tr w:rsidR="007C6CB8" w14:paraId="1FCC62A6" w14:textId="77777777">
        <w:tc>
          <w:tcPr>
            <w:tcW w:w="5505" w:type="dxa"/>
            <w:tcBorders>
              <w:top w:val="single" w:sz="4" w:space="0" w:color="000000"/>
              <w:left w:val="single" w:sz="4" w:space="0" w:color="000000"/>
              <w:bottom w:val="single" w:sz="4" w:space="0" w:color="000000"/>
              <w:right w:val="single" w:sz="4" w:space="0" w:color="000000"/>
            </w:tcBorders>
          </w:tcPr>
          <w:p w14:paraId="7B91D8DF" w14:textId="77777777" w:rsidR="007C6CB8" w:rsidRDefault="007C6CB8">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539D68E"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36E8BCA9" w14:textId="77777777" w:rsidR="007C6CB8" w:rsidRDefault="007C6CB8">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199A6648"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53528530" w14:textId="77777777" w:rsidR="007C6CB8" w:rsidRDefault="007C6CB8">
            <w:pPr>
              <w:rPr>
                <w:rFonts w:ascii="Open Sans" w:eastAsia="Open Sans" w:hAnsi="Open Sans" w:cs="Open Sans"/>
                <w:sz w:val="22"/>
                <w:szCs w:val="22"/>
              </w:rPr>
            </w:pPr>
          </w:p>
        </w:tc>
      </w:tr>
      <w:tr w:rsidR="007C6CB8" w14:paraId="3B2128B7" w14:textId="77777777">
        <w:tc>
          <w:tcPr>
            <w:tcW w:w="5505" w:type="dxa"/>
            <w:tcBorders>
              <w:top w:val="single" w:sz="4" w:space="0" w:color="000000"/>
              <w:left w:val="single" w:sz="4" w:space="0" w:color="000000"/>
              <w:bottom w:val="single" w:sz="4" w:space="0" w:color="000000"/>
              <w:right w:val="single" w:sz="4" w:space="0" w:color="000000"/>
            </w:tcBorders>
          </w:tcPr>
          <w:p w14:paraId="7EF13678" w14:textId="77777777" w:rsidR="007C6CB8" w:rsidRDefault="007C6CB8">
            <w:pPr>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6C39455" w14:textId="77777777" w:rsidR="007C6CB8" w:rsidRDefault="007C6CB8">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181E2260" w14:textId="77777777" w:rsidR="007C6CB8" w:rsidRDefault="007C6CB8">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571977C4" w14:textId="77777777" w:rsidR="007C6CB8" w:rsidRDefault="007C6CB8">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07149191" w14:textId="77777777" w:rsidR="007C6CB8" w:rsidRDefault="007C6CB8">
            <w:pPr>
              <w:rPr>
                <w:rFonts w:ascii="Open Sans" w:eastAsia="Open Sans" w:hAnsi="Open Sans" w:cs="Open Sans"/>
                <w:sz w:val="22"/>
                <w:szCs w:val="22"/>
              </w:rPr>
            </w:pPr>
          </w:p>
        </w:tc>
      </w:tr>
    </w:tbl>
    <w:p w14:paraId="0223C170" w14:textId="77777777" w:rsidR="007C6CB8" w:rsidRDefault="007C6CB8">
      <w:pPr>
        <w:rPr>
          <w:rFonts w:ascii="Open Sans" w:eastAsia="Open Sans" w:hAnsi="Open Sans" w:cs="Open Sans"/>
          <w:b/>
          <w:sz w:val="22"/>
          <w:szCs w:val="22"/>
        </w:rPr>
      </w:pPr>
    </w:p>
    <w:p w14:paraId="30C087B5" w14:textId="77777777" w:rsidR="007C6CB8" w:rsidRDefault="004E223E">
      <w:pPr>
        <w:spacing w:after="200" w:line="259" w:lineRule="auto"/>
        <w:rPr>
          <w:rFonts w:ascii="Open Sans" w:eastAsia="Open Sans" w:hAnsi="Open Sans" w:cs="Open Sans"/>
          <w:b/>
        </w:rPr>
      </w:pPr>
      <w:r>
        <w:rPr>
          <w:rFonts w:ascii="Open Sans" w:eastAsia="Open Sans" w:hAnsi="Open Sans" w:cs="Open Sans"/>
          <w:b/>
        </w:rPr>
        <w:t>Action Plan Checklist</w:t>
      </w:r>
    </w:p>
    <w:tbl>
      <w:tblPr>
        <w:tblStyle w:val="aff5"/>
        <w:tblW w:w="12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865"/>
      </w:tblGrid>
      <w:tr w:rsidR="007C6CB8" w14:paraId="7A348278" w14:textId="77777777">
        <w:tc>
          <w:tcPr>
            <w:tcW w:w="960" w:type="dxa"/>
          </w:tcPr>
          <w:p w14:paraId="6522F010" w14:textId="77777777" w:rsidR="007C6CB8" w:rsidRDefault="007C6CB8">
            <w:pPr>
              <w:jc w:val="center"/>
              <w:rPr>
                <w:rFonts w:ascii="Open Sans" w:eastAsia="Open Sans" w:hAnsi="Open Sans" w:cs="Open Sans"/>
                <w:b/>
              </w:rPr>
            </w:pPr>
          </w:p>
        </w:tc>
        <w:tc>
          <w:tcPr>
            <w:tcW w:w="11865" w:type="dxa"/>
          </w:tcPr>
          <w:p w14:paraId="08608755"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goal is aligned with vision, values, and priorities.</w:t>
            </w:r>
          </w:p>
        </w:tc>
      </w:tr>
      <w:tr w:rsidR="007C6CB8" w14:paraId="62E85F82" w14:textId="77777777">
        <w:tc>
          <w:tcPr>
            <w:tcW w:w="960" w:type="dxa"/>
          </w:tcPr>
          <w:p w14:paraId="4B7E3772" w14:textId="77777777" w:rsidR="007C6CB8" w:rsidRDefault="007C6CB8">
            <w:pPr>
              <w:jc w:val="center"/>
              <w:rPr>
                <w:rFonts w:ascii="Open Sans" w:eastAsia="Open Sans" w:hAnsi="Open Sans" w:cs="Open Sans"/>
                <w:b/>
              </w:rPr>
            </w:pPr>
          </w:p>
        </w:tc>
        <w:tc>
          <w:tcPr>
            <w:tcW w:w="11865" w:type="dxa"/>
          </w:tcPr>
          <w:p w14:paraId="4421E203"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goal will be achieved if the objectives are achieved.</w:t>
            </w:r>
          </w:p>
        </w:tc>
      </w:tr>
      <w:tr w:rsidR="007C6CB8" w14:paraId="0CC82A2E" w14:textId="77777777">
        <w:tc>
          <w:tcPr>
            <w:tcW w:w="960" w:type="dxa"/>
          </w:tcPr>
          <w:p w14:paraId="07A4F6F1" w14:textId="77777777" w:rsidR="007C6CB8" w:rsidRDefault="007C6CB8">
            <w:pPr>
              <w:jc w:val="center"/>
              <w:rPr>
                <w:rFonts w:ascii="Open Sans" w:eastAsia="Open Sans" w:hAnsi="Open Sans" w:cs="Open Sans"/>
                <w:b/>
              </w:rPr>
            </w:pPr>
          </w:p>
        </w:tc>
        <w:tc>
          <w:tcPr>
            <w:tcW w:w="11865" w:type="dxa"/>
          </w:tcPr>
          <w:p w14:paraId="5EA22090"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activities include all major steps to reach the objective.</w:t>
            </w:r>
          </w:p>
        </w:tc>
      </w:tr>
      <w:tr w:rsidR="007C6CB8" w14:paraId="30C62646" w14:textId="77777777">
        <w:tc>
          <w:tcPr>
            <w:tcW w:w="960" w:type="dxa"/>
          </w:tcPr>
          <w:p w14:paraId="7606CF78" w14:textId="77777777" w:rsidR="007C6CB8" w:rsidRDefault="007C6CB8">
            <w:pPr>
              <w:jc w:val="center"/>
              <w:rPr>
                <w:rFonts w:ascii="Open Sans" w:eastAsia="Open Sans" w:hAnsi="Open Sans" w:cs="Open Sans"/>
                <w:b/>
              </w:rPr>
            </w:pPr>
          </w:p>
        </w:tc>
        <w:tc>
          <w:tcPr>
            <w:tcW w:w="11865" w:type="dxa"/>
          </w:tcPr>
          <w:p w14:paraId="7E522799"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activities are in a logical sequence.</w:t>
            </w:r>
          </w:p>
        </w:tc>
      </w:tr>
      <w:tr w:rsidR="007C6CB8" w14:paraId="27028DEB" w14:textId="77777777">
        <w:tc>
          <w:tcPr>
            <w:tcW w:w="960" w:type="dxa"/>
          </w:tcPr>
          <w:p w14:paraId="3CB7117D" w14:textId="77777777" w:rsidR="007C6CB8" w:rsidRDefault="007C6CB8">
            <w:pPr>
              <w:jc w:val="center"/>
              <w:rPr>
                <w:rFonts w:ascii="Open Sans" w:eastAsia="Open Sans" w:hAnsi="Open Sans" w:cs="Open Sans"/>
                <w:b/>
              </w:rPr>
            </w:pPr>
          </w:p>
        </w:tc>
        <w:tc>
          <w:tcPr>
            <w:tcW w:w="11865" w:type="dxa"/>
          </w:tcPr>
          <w:p w14:paraId="5626BBE1"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indicator matches the goal.</w:t>
            </w:r>
          </w:p>
        </w:tc>
      </w:tr>
      <w:tr w:rsidR="007C6CB8" w14:paraId="42B92295" w14:textId="77777777">
        <w:tc>
          <w:tcPr>
            <w:tcW w:w="960" w:type="dxa"/>
          </w:tcPr>
          <w:p w14:paraId="280B286B" w14:textId="77777777" w:rsidR="007C6CB8" w:rsidRDefault="007C6CB8">
            <w:pPr>
              <w:jc w:val="center"/>
              <w:rPr>
                <w:rFonts w:ascii="Open Sans" w:eastAsia="Open Sans" w:hAnsi="Open Sans" w:cs="Open Sans"/>
                <w:b/>
              </w:rPr>
            </w:pPr>
          </w:p>
        </w:tc>
        <w:tc>
          <w:tcPr>
            <w:tcW w:w="11865" w:type="dxa"/>
          </w:tcPr>
          <w:p w14:paraId="4F1A659D"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benchmarks are measurable or observable.</w:t>
            </w:r>
          </w:p>
        </w:tc>
      </w:tr>
      <w:tr w:rsidR="007C6CB8" w14:paraId="54DB7231" w14:textId="77777777">
        <w:tc>
          <w:tcPr>
            <w:tcW w:w="960" w:type="dxa"/>
          </w:tcPr>
          <w:p w14:paraId="53709335" w14:textId="77777777" w:rsidR="007C6CB8" w:rsidRDefault="007C6CB8">
            <w:pPr>
              <w:jc w:val="center"/>
              <w:rPr>
                <w:rFonts w:ascii="Open Sans" w:eastAsia="Open Sans" w:hAnsi="Open Sans" w:cs="Open Sans"/>
                <w:b/>
              </w:rPr>
            </w:pPr>
          </w:p>
        </w:tc>
        <w:tc>
          <w:tcPr>
            <w:tcW w:w="11865" w:type="dxa"/>
          </w:tcPr>
          <w:p w14:paraId="20CC335E" w14:textId="77777777" w:rsidR="007C6CB8" w:rsidRDefault="004E223E">
            <w:pPr>
              <w:rPr>
                <w:rFonts w:ascii="Open Sans" w:eastAsia="Open Sans" w:hAnsi="Open Sans" w:cs="Open Sans"/>
                <w:b/>
                <w:sz w:val="22"/>
                <w:szCs w:val="22"/>
              </w:rPr>
            </w:pPr>
            <w:r>
              <w:rPr>
                <w:rFonts w:ascii="Open Sans" w:eastAsia="Open Sans" w:hAnsi="Open Sans" w:cs="Open Sans"/>
                <w:sz w:val="22"/>
                <w:szCs w:val="22"/>
              </w:rPr>
              <w:t>The timeline is realistic.</w:t>
            </w:r>
          </w:p>
        </w:tc>
      </w:tr>
      <w:tr w:rsidR="007C6CB8" w14:paraId="0EDF2992" w14:textId="77777777">
        <w:tc>
          <w:tcPr>
            <w:tcW w:w="960" w:type="dxa"/>
          </w:tcPr>
          <w:p w14:paraId="01B8A1DD" w14:textId="77777777" w:rsidR="007C6CB8" w:rsidRDefault="007C6CB8">
            <w:pPr>
              <w:jc w:val="center"/>
              <w:rPr>
                <w:rFonts w:ascii="Open Sans" w:eastAsia="Open Sans" w:hAnsi="Open Sans" w:cs="Open Sans"/>
                <w:b/>
              </w:rPr>
            </w:pPr>
          </w:p>
        </w:tc>
        <w:tc>
          <w:tcPr>
            <w:tcW w:w="11865" w:type="dxa"/>
          </w:tcPr>
          <w:p w14:paraId="23264985"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 specific person or small group is responsible for each activity.</w:t>
            </w:r>
          </w:p>
        </w:tc>
      </w:tr>
      <w:tr w:rsidR="007C6CB8" w14:paraId="2CA12981" w14:textId="77777777">
        <w:tc>
          <w:tcPr>
            <w:tcW w:w="960" w:type="dxa"/>
          </w:tcPr>
          <w:p w14:paraId="224A7DA3" w14:textId="77777777" w:rsidR="007C6CB8" w:rsidRDefault="007C6CB8">
            <w:pPr>
              <w:jc w:val="center"/>
              <w:rPr>
                <w:rFonts w:ascii="Open Sans" w:eastAsia="Open Sans" w:hAnsi="Open Sans" w:cs="Open Sans"/>
                <w:b/>
              </w:rPr>
            </w:pPr>
          </w:p>
        </w:tc>
        <w:tc>
          <w:tcPr>
            <w:tcW w:w="11865" w:type="dxa"/>
          </w:tcPr>
          <w:p w14:paraId="1EC2A784"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The plan includes opportunities for reflection and adjustment.</w:t>
            </w:r>
          </w:p>
        </w:tc>
      </w:tr>
    </w:tbl>
    <w:p w14:paraId="3DC1F655" w14:textId="77777777" w:rsidR="007C6CB8" w:rsidRDefault="007C6CB8">
      <w:pPr>
        <w:rPr>
          <w:rFonts w:ascii="Open Sans" w:eastAsia="Open Sans" w:hAnsi="Open Sans" w:cs="Open Sans"/>
          <w:sz w:val="22"/>
          <w:szCs w:val="22"/>
        </w:rPr>
        <w:sectPr w:rsidR="007C6CB8">
          <w:pgSz w:w="15840" w:h="12240" w:orient="landscape"/>
          <w:pgMar w:top="1152" w:right="1440" w:bottom="1152" w:left="1440" w:header="720" w:footer="720" w:gutter="0"/>
          <w:cols w:space="720"/>
        </w:sectPr>
      </w:pPr>
    </w:p>
    <w:p w14:paraId="5513E4C2" w14:textId="77777777" w:rsidR="007C6CB8" w:rsidRDefault="004E223E">
      <w:pPr>
        <w:pStyle w:val="Heading1"/>
        <w:keepLines/>
        <w:spacing w:before="360" w:after="200" w:line="276" w:lineRule="auto"/>
      </w:pPr>
      <w:bookmarkStart w:id="7" w:name="_heading=h.85wwe1h8ce6i" w:colFirst="0" w:colLast="0"/>
      <w:bookmarkEnd w:id="7"/>
      <w:r>
        <w:rPr>
          <w:rFonts w:ascii="Raleway" w:eastAsia="Raleway" w:hAnsi="Raleway" w:cs="Raleway"/>
          <w:b/>
        </w:rPr>
        <w:lastRenderedPageBreak/>
        <w:t>Handout 3</w:t>
      </w:r>
      <w:r>
        <w:rPr>
          <w:rFonts w:ascii="Raleway" w:eastAsia="Raleway" w:hAnsi="Raleway" w:cs="Raleway"/>
        </w:rPr>
        <w:t xml:space="preserve"> | Matrix for Selecting Areas for Improvement</w:t>
      </w:r>
    </w:p>
    <w:p w14:paraId="773BC40F" w14:textId="77777777" w:rsidR="007C6CB8" w:rsidRDefault="004E223E">
      <w:pPr>
        <w:spacing w:after="200"/>
        <w:rPr>
          <w:rFonts w:ascii="Open Sans" w:eastAsia="Open Sans" w:hAnsi="Open Sans" w:cs="Open Sans"/>
          <w:sz w:val="20"/>
          <w:szCs w:val="20"/>
        </w:rPr>
      </w:pPr>
      <w:r>
        <w:rPr>
          <w:rFonts w:ascii="Open Sans" w:eastAsia="Open Sans" w:hAnsi="Open Sans" w:cs="Open Sans"/>
          <w:sz w:val="20"/>
          <w:szCs w:val="20"/>
        </w:rPr>
        <w:t xml:space="preserve">Adapted from </w:t>
      </w:r>
      <w:r>
        <w:rPr>
          <w:rFonts w:ascii="Open Sans" w:eastAsia="Open Sans" w:hAnsi="Open Sans" w:cs="Open Sans"/>
          <w:i/>
          <w:sz w:val="20"/>
          <w:szCs w:val="20"/>
        </w:rPr>
        <w:t xml:space="preserve">Getting Excited About Data: How to Combine </w:t>
      </w:r>
      <w:r>
        <w:rPr>
          <w:rFonts w:ascii="Open Sans" w:eastAsia="Open Sans" w:hAnsi="Open Sans" w:cs="Open Sans"/>
          <w:i/>
          <w:sz w:val="20"/>
          <w:szCs w:val="20"/>
        </w:rPr>
        <w:t>People, Passion, and Proof</w:t>
      </w:r>
      <w:r>
        <w:rPr>
          <w:rFonts w:ascii="Open Sans" w:eastAsia="Open Sans" w:hAnsi="Open Sans" w:cs="Open Sans"/>
          <w:sz w:val="20"/>
          <w:szCs w:val="20"/>
        </w:rPr>
        <w:t>, Edie L. Holcomb. Corwin Press, Inc., 1999.</w:t>
      </w:r>
    </w:p>
    <w:p w14:paraId="4ADD6EA2" w14:textId="77777777" w:rsidR="007C6CB8" w:rsidRDefault="004E223E">
      <w:pPr>
        <w:numPr>
          <w:ilvl w:val="0"/>
          <w:numId w:val="3"/>
        </w:numPr>
        <w:spacing w:after="200"/>
        <w:rPr>
          <w:rFonts w:ascii="Open Sans" w:eastAsia="Open Sans" w:hAnsi="Open Sans" w:cs="Open Sans"/>
          <w:sz w:val="22"/>
          <w:szCs w:val="22"/>
        </w:rPr>
      </w:pPr>
      <w:r>
        <w:rPr>
          <w:rFonts w:ascii="Open Sans" w:eastAsia="Open Sans" w:hAnsi="Open Sans" w:cs="Open Sans"/>
          <w:sz w:val="22"/>
          <w:szCs w:val="22"/>
        </w:rPr>
        <w:t>Choose your three guiding values. As a starting point, you may consider the 3 originally suggested by this PD: urgency, importance, and feasibility.</w:t>
      </w:r>
    </w:p>
    <w:p w14:paraId="2BEA0802" w14:textId="77777777" w:rsidR="007C6CB8" w:rsidRDefault="004E223E">
      <w:pPr>
        <w:ind w:left="1440"/>
        <w:rPr>
          <w:rFonts w:ascii="Open Sans" w:eastAsia="Open Sans" w:hAnsi="Open Sans" w:cs="Open Sans"/>
          <w:sz w:val="22"/>
          <w:szCs w:val="22"/>
        </w:rPr>
      </w:pPr>
      <w:r>
        <w:rPr>
          <w:rFonts w:ascii="Open Sans" w:eastAsia="Open Sans" w:hAnsi="Open Sans" w:cs="Open Sans"/>
          <w:sz w:val="22"/>
          <w:szCs w:val="22"/>
        </w:rPr>
        <w:t xml:space="preserve">Urgency: how soon the problem needs </w:t>
      </w:r>
      <w:r>
        <w:rPr>
          <w:rFonts w:ascii="Open Sans" w:eastAsia="Open Sans" w:hAnsi="Open Sans" w:cs="Open Sans"/>
          <w:sz w:val="22"/>
          <w:szCs w:val="22"/>
        </w:rPr>
        <w:t>to be addressed</w:t>
      </w:r>
    </w:p>
    <w:p w14:paraId="4C41EF52" w14:textId="77777777" w:rsidR="007C6CB8" w:rsidRDefault="004E223E">
      <w:pPr>
        <w:ind w:left="1440"/>
        <w:rPr>
          <w:rFonts w:ascii="Open Sans" w:eastAsia="Open Sans" w:hAnsi="Open Sans" w:cs="Open Sans"/>
          <w:sz w:val="22"/>
          <w:szCs w:val="22"/>
        </w:rPr>
      </w:pPr>
      <w:r>
        <w:rPr>
          <w:rFonts w:ascii="Open Sans" w:eastAsia="Open Sans" w:hAnsi="Open Sans" w:cs="Open Sans"/>
          <w:sz w:val="22"/>
          <w:szCs w:val="22"/>
        </w:rPr>
        <w:t>Importance: how essential the issue is to the organization</w:t>
      </w:r>
    </w:p>
    <w:p w14:paraId="1886F847" w14:textId="77777777" w:rsidR="007C6CB8" w:rsidRDefault="004E223E">
      <w:pPr>
        <w:spacing w:after="200"/>
        <w:ind w:left="1440"/>
        <w:rPr>
          <w:rFonts w:ascii="Open Sans" w:eastAsia="Open Sans" w:hAnsi="Open Sans" w:cs="Open Sans"/>
          <w:sz w:val="22"/>
          <w:szCs w:val="22"/>
        </w:rPr>
      </w:pPr>
      <w:r>
        <w:rPr>
          <w:rFonts w:ascii="Open Sans" w:eastAsia="Open Sans" w:hAnsi="Open Sans" w:cs="Open Sans"/>
          <w:sz w:val="22"/>
          <w:szCs w:val="22"/>
        </w:rPr>
        <w:t>Feasibility: likelihood that you can effect change in this area</w:t>
      </w:r>
    </w:p>
    <w:p w14:paraId="0CEF8D52" w14:textId="77777777" w:rsidR="007C6CB8" w:rsidRDefault="004E223E">
      <w:pPr>
        <w:numPr>
          <w:ilvl w:val="0"/>
          <w:numId w:val="3"/>
        </w:numPr>
        <w:spacing w:after="200"/>
        <w:rPr>
          <w:rFonts w:ascii="Open Sans" w:eastAsia="Open Sans" w:hAnsi="Open Sans" w:cs="Open Sans"/>
          <w:sz w:val="22"/>
          <w:szCs w:val="22"/>
        </w:rPr>
      </w:pPr>
      <w:r>
        <w:rPr>
          <w:rFonts w:ascii="Open Sans" w:eastAsia="Open Sans" w:hAnsi="Open Sans" w:cs="Open Sans"/>
          <w:sz w:val="22"/>
          <w:szCs w:val="22"/>
        </w:rPr>
        <w:t xml:space="preserve">As a group, brainstorm a list of topics. </w:t>
      </w:r>
    </w:p>
    <w:p w14:paraId="5D0D27E1" w14:textId="77777777" w:rsidR="007C6CB8" w:rsidRDefault="004E223E">
      <w:pPr>
        <w:numPr>
          <w:ilvl w:val="0"/>
          <w:numId w:val="3"/>
        </w:numPr>
        <w:spacing w:after="200"/>
        <w:rPr>
          <w:rFonts w:ascii="Open Sans" w:eastAsia="Open Sans" w:hAnsi="Open Sans" w:cs="Open Sans"/>
          <w:sz w:val="22"/>
          <w:szCs w:val="22"/>
        </w:rPr>
      </w:pPr>
      <w:r>
        <w:rPr>
          <w:rFonts w:ascii="Open Sans" w:eastAsia="Open Sans" w:hAnsi="Open Sans" w:cs="Open Sans"/>
          <w:sz w:val="22"/>
          <w:szCs w:val="22"/>
        </w:rPr>
        <w:t>Individually, rank each topic from 1 to 5 on each criterion, with 5 being highest</w:t>
      </w:r>
      <w:r>
        <w:rPr>
          <w:rFonts w:ascii="Open Sans" w:eastAsia="Open Sans" w:hAnsi="Open Sans" w:cs="Open Sans"/>
          <w:i/>
          <w:sz w:val="22"/>
          <w:szCs w:val="22"/>
        </w:rPr>
        <w:t xml:space="preserve">. </w:t>
      </w:r>
      <w:r>
        <w:rPr>
          <w:rFonts w:ascii="Open Sans" w:eastAsia="Open Sans" w:hAnsi="Open Sans" w:cs="Open Sans"/>
          <w:sz w:val="22"/>
          <w:szCs w:val="22"/>
        </w:rPr>
        <w:t xml:space="preserve">Add up the numbers and rank order the top 3-5 topics.  </w:t>
      </w:r>
    </w:p>
    <w:p w14:paraId="5CBFB934" w14:textId="77777777" w:rsidR="007C6CB8" w:rsidRDefault="004E223E">
      <w:pPr>
        <w:numPr>
          <w:ilvl w:val="0"/>
          <w:numId w:val="3"/>
        </w:numPr>
        <w:spacing w:after="200"/>
        <w:rPr>
          <w:rFonts w:ascii="Open Sans" w:eastAsia="Open Sans" w:hAnsi="Open Sans" w:cs="Open Sans"/>
          <w:sz w:val="22"/>
          <w:szCs w:val="22"/>
        </w:rPr>
      </w:pPr>
      <w:r>
        <w:rPr>
          <w:rFonts w:ascii="Open Sans" w:eastAsia="Open Sans" w:hAnsi="Open Sans" w:cs="Open Sans"/>
          <w:sz w:val="22"/>
          <w:szCs w:val="22"/>
        </w:rPr>
        <w:t xml:space="preserve">As a group, discuss the individual rankings and agree on a group ranking of priorities.  </w:t>
      </w:r>
    </w:p>
    <w:p w14:paraId="4230F142" w14:textId="77777777" w:rsidR="007C6CB8" w:rsidRDefault="004E223E">
      <w:pPr>
        <w:spacing w:after="200"/>
        <w:rPr>
          <w:rFonts w:ascii="Open Sans" w:eastAsia="Open Sans" w:hAnsi="Open Sans" w:cs="Open Sans"/>
          <w:sz w:val="22"/>
          <w:szCs w:val="22"/>
        </w:rPr>
      </w:pPr>
      <w:r>
        <w:rPr>
          <w:rFonts w:ascii="Open Sans" w:eastAsia="Open Sans" w:hAnsi="Open Sans" w:cs="Open Sans"/>
          <w:sz w:val="22"/>
          <w:szCs w:val="22"/>
        </w:rPr>
        <w:t>The top priority may not ne</w:t>
      </w:r>
      <w:r>
        <w:rPr>
          <w:rFonts w:ascii="Open Sans" w:eastAsia="Open Sans" w:hAnsi="Open Sans" w:cs="Open Sans"/>
          <w:sz w:val="22"/>
          <w:szCs w:val="22"/>
        </w:rPr>
        <w:t>cessarily be the topic with the highest number. For example, if a topic has top rankings on urgency and importance, but a very low ranking on feasibility, the group may decide that it is not practical to work on it at this time.</w:t>
      </w:r>
    </w:p>
    <w:p w14:paraId="6AA443FF" w14:textId="77777777" w:rsidR="007C6CB8" w:rsidRDefault="004E223E">
      <w:pPr>
        <w:spacing w:after="200"/>
        <w:rPr>
          <w:rFonts w:ascii="Open Sans" w:eastAsia="Open Sans" w:hAnsi="Open Sans" w:cs="Open Sans"/>
          <w:i/>
          <w:sz w:val="22"/>
          <w:szCs w:val="22"/>
        </w:rPr>
      </w:pPr>
      <w:r>
        <w:rPr>
          <w:rFonts w:ascii="Open Sans" w:eastAsia="Open Sans" w:hAnsi="Open Sans" w:cs="Open Sans"/>
          <w:i/>
          <w:sz w:val="22"/>
          <w:szCs w:val="22"/>
        </w:rPr>
        <w:t>Scale: 1 (lowest) to 5 (hig</w:t>
      </w:r>
      <w:r>
        <w:rPr>
          <w:rFonts w:ascii="Open Sans" w:eastAsia="Open Sans" w:hAnsi="Open Sans" w:cs="Open Sans"/>
          <w:i/>
          <w:sz w:val="22"/>
          <w:szCs w:val="22"/>
        </w:rPr>
        <w:t>hest)</w:t>
      </w: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407"/>
        <w:gridCol w:w="1541"/>
        <w:gridCol w:w="1415"/>
        <w:gridCol w:w="1135"/>
        <w:gridCol w:w="1404"/>
        <w:gridCol w:w="1298"/>
      </w:tblGrid>
      <w:tr w:rsidR="007C6CB8" w14:paraId="47273A01" w14:textId="77777777">
        <w:tc>
          <w:tcPr>
            <w:tcW w:w="1150"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3AD1715E"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Topic and IPQ</w:t>
            </w:r>
          </w:p>
        </w:tc>
        <w:tc>
          <w:tcPr>
            <w:tcW w:w="1407"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0FF6F3ED"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Urgency</w:t>
            </w:r>
          </w:p>
        </w:tc>
        <w:tc>
          <w:tcPr>
            <w:tcW w:w="1541"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0FF8773C"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Importance</w:t>
            </w:r>
            <w:r>
              <w:rPr>
                <w:rFonts w:ascii="Open Sans" w:eastAsia="Open Sans" w:hAnsi="Open Sans" w:cs="Open Sans"/>
                <w:i/>
                <w:color w:val="FFFFFF"/>
                <w:sz w:val="22"/>
                <w:szCs w:val="22"/>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4A02EBBF"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Feasibility</w:t>
            </w:r>
          </w:p>
        </w:tc>
        <w:tc>
          <w:tcPr>
            <w:tcW w:w="1135"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6D1AEC01"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Total</w:t>
            </w:r>
          </w:p>
        </w:tc>
        <w:tc>
          <w:tcPr>
            <w:tcW w:w="1404"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3CDCD89A"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Individual Ranking</w:t>
            </w:r>
          </w:p>
        </w:tc>
        <w:tc>
          <w:tcPr>
            <w:tcW w:w="1298" w:type="dxa"/>
            <w:tcBorders>
              <w:top w:val="single" w:sz="4" w:space="0" w:color="000000"/>
              <w:left w:val="single" w:sz="4" w:space="0" w:color="000000"/>
              <w:bottom w:val="single" w:sz="4" w:space="0" w:color="000000"/>
              <w:right w:val="single" w:sz="4" w:space="0" w:color="000000"/>
            </w:tcBorders>
            <w:shd w:val="clear" w:color="auto" w:fill="6671AF"/>
            <w:vAlign w:val="center"/>
          </w:tcPr>
          <w:p w14:paraId="7F6E57B2" w14:textId="77777777" w:rsidR="007C6CB8" w:rsidRDefault="004E223E">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Group Ranking</w:t>
            </w:r>
          </w:p>
        </w:tc>
      </w:tr>
      <w:tr w:rsidR="007C6CB8" w14:paraId="394B86A0" w14:textId="77777777">
        <w:tc>
          <w:tcPr>
            <w:tcW w:w="1150" w:type="dxa"/>
          </w:tcPr>
          <w:p w14:paraId="46E91965" w14:textId="77777777" w:rsidR="007C6CB8" w:rsidRDefault="007C6CB8">
            <w:pPr>
              <w:rPr>
                <w:rFonts w:ascii="Open Sans" w:eastAsia="Open Sans" w:hAnsi="Open Sans" w:cs="Open Sans"/>
                <w:sz w:val="22"/>
                <w:szCs w:val="22"/>
              </w:rPr>
            </w:pPr>
          </w:p>
          <w:p w14:paraId="77801A25" w14:textId="77777777" w:rsidR="007C6CB8" w:rsidRDefault="007C6CB8">
            <w:pPr>
              <w:rPr>
                <w:rFonts w:ascii="Open Sans" w:eastAsia="Open Sans" w:hAnsi="Open Sans" w:cs="Open Sans"/>
                <w:sz w:val="22"/>
                <w:szCs w:val="22"/>
              </w:rPr>
            </w:pPr>
          </w:p>
        </w:tc>
        <w:tc>
          <w:tcPr>
            <w:tcW w:w="1407" w:type="dxa"/>
          </w:tcPr>
          <w:p w14:paraId="0877F136" w14:textId="77777777" w:rsidR="007C6CB8" w:rsidRDefault="007C6CB8">
            <w:pPr>
              <w:rPr>
                <w:rFonts w:ascii="Open Sans" w:eastAsia="Open Sans" w:hAnsi="Open Sans" w:cs="Open Sans"/>
                <w:sz w:val="22"/>
                <w:szCs w:val="22"/>
              </w:rPr>
            </w:pPr>
          </w:p>
        </w:tc>
        <w:tc>
          <w:tcPr>
            <w:tcW w:w="1541" w:type="dxa"/>
          </w:tcPr>
          <w:p w14:paraId="7C6D4A27" w14:textId="77777777" w:rsidR="007C6CB8" w:rsidRDefault="007C6CB8">
            <w:pPr>
              <w:rPr>
                <w:rFonts w:ascii="Open Sans" w:eastAsia="Open Sans" w:hAnsi="Open Sans" w:cs="Open Sans"/>
                <w:sz w:val="22"/>
                <w:szCs w:val="22"/>
              </w:rPr>
            </w:pPr>
          </w:p>
        </w:tc>
        <w:tc>
          <w:tcPr>
            <w:tcW w:w="1415" w:type="dxa"/>
          </w:tcPr>
          <w:p w14:paraId="07C2BA73" w14:textId="77777777" w:rsidR="007C6CB8" w:rsidRDefault="007C6CB8">
            <w:pPr>
              <w:rPr>
                <w:rFonts w:ascii="Open Sans" w:eastAsia="Open Sans" w:hAnsi="Open Sans" w:cs="Open Sans"/>
                <w:sz w:val="22"/>
                <w:szCs w:val="22"/>
              </w:rPr>
            </w:pPr>
          </w:p>
        </w:tc>
        <w:tc>
          <w:tcPr>
            <w:tcW w:w="1135" w:type="dxa"/>
          </w:tcPr>
          <w:p w14:paraId="5477800E" w14:textId="77777777" w:rsidR="007C6CB8" w:rsidRDefault="007C6CB8">
            <w:pPr>
              <w:rPr>
                <w:rFonts w:ascii="Open Sans" w:eastAsia="Open Sans" w:hAnsi="Open Sans" w:cs="Open Sans"/>
                <w:sz w:val="22"/>
                <w:szCs w:val="22"/>
              </w:rPr>
            </w:pPr>
          </w:p>
        </w:tc>
        <w:tc>
          <w:tcPr>
            <w:tcW w:w="1404" w:type="dxa"/>
          </w:tcPr>
          <w:p w14:paraId="07786E5C" w14:textId="77777777" w:rsidR="007C6CB8" w:rsidRDefault="007C6CB8">
            <w:pPr>
              <w:rPr>
                <w:rFonts w:ascii="Open Sans" w:eastAsia="Open Sans" w:hAnsi="Open Sans" w:cs="Open Sans"/>
                <w:sz w:val="22"/>
                <w:szCs w:val="22"/>
              </w:rPr>
            </w:pPr>
          </w:p>
        </w:tc>
        <w:tc>
          <w:tcPr>
            <w:tcW w:w="1298" w:type="dxa"/>
          </w:tcPr>
          <w:p w14:paraId="322E67A9" w14:textId="77777777" w:rsidR="007C6CB8" w:rsidRDefault="007C6CB8">
            <w:pPr>
              <w:rPr>
                <w:rFonts w:ascii="Open Sans" w:eastAsia="Open Sans" w:hAnsi="Open Sans" w:cs="Open Sans"/>
                <w:sz w:val="22"/>
                <w:szCs w:val="22"/>
              </w:rPr>
            </w:pPr>
          </w:p>
        </w:tc>
      </w:tr>
      <w:tr w:rsidR="007C6CB8" w14:paraId="52731478" w14:textId="77777777">
        <w:tc>
          <w:tcPr>
            <w:tcW w:w="1150" w:type="dxa"/>
          </w:tcPr>
          <w:p w14:paraId="217885DD" w14:textId="77777777" w:rsidR="007C6CB8" w:rsidRDefault="007C6CB8">
            <w:pPr>
              <w:rPr>
                <w:rFonts w:ascii="Open Sans" w:eastAsia="Open Sans" w:hAnsi="Open Sans" w:cs="Open Sans"/>
                <w:sz w:val="22"/>
                <w:szCs w:val="22"/>
              </w:rPr>
            </w:pPr>
          </w:p>
          <w:p w14:paraId="27B42BAE" w14:textId="77777777" w:rsidR="007C6CB8" w:rsidRDefault="007C6CB8">
            <w:pPr>
              <w:rPr>
                <w:rFonts w:ascii="Open Sans" w:eastAsia="Open Sans" w:hAnsi="Open Sans" w:cs="Open Sans"/>
                <w:sz w:val="22"/>
                <w:szCs w:val="22"/>
              </w:rPr>
            </w:pPr>
          </w:p>
        </w:tc>
        <w:tc>
          <w:tcPr>
            <w:tcW w:w="1407" w:type="dxa"/>
          </w:tcPr>
          <w:p w14:paraId="45FC751F" w14:textId="77777777" w:rsidR="007C6CB8" w:rsidRDefault="007C6CB8">
            <w:pPr>
              <w:rPr>
                <w:rFonts w:ascii="Open Sans" w:eastAsia="Open Sans" w:hAnsi="Open Sans" w:cs="Open Sans"/>
                <w:sz w:val="22"/>
                <w:szCs w:val="22"/>
              </w:rPr>
            </w:pPr>
          </w:p>
        </w:tc>
        <w:tc>
          <w:tcPr>
            <w:tcW w:w="1541" w:type="dxa"/>
          </w:tcPr>
          <w:p w14:paraId="012607F9" w14:textId="77777777" w:rsidR="007C6CB8" w:rsidRDefault="007C6CB8">
            <w:pPr>
              <w:rPr>
                <w:rFonts w:ascii="Open Sans" w:eastAsia="Open Sans" w:hAnsi="Open Sans" w:cs="Open Sans"/>
                <w:sz w:val="22"/>
                <w:szCs w:val="22"/>
              </w:rPr>
            </w:pPr>
          </w:p>
        </w:tc>
        <w:tc>
          <w:tcPr>
            <w:tcW w:w="1415" w:type="dxa"/>
          </w:tcPr>
          <w:p w14:paraId="2B0C898A" w14:textId="77777777" w:rsidR="007C6CB8" w:rsidRDefault="007C6CB8">
            <w:pPr>
              <w:rPr>
                <w:rFonts w:ascii="Open Sans" w:eastAsia="Open Sans" w:hAnsi="Open Sans" w:cs="Open Sans"/>
                <w:sz w:val="22"/>
                <w:szCs w:val="22"/>
              </w:rPr>
            </w:pPr>
          </w:p>
        </w:tc>
        <w:tc>
          <w:tcPr>
            <w:tcW w:w="1135" w:type="dxa"/>
          </w:tcPr>
          <w:p w14:paraId="1B0541D0" w14:textId="77777777" w:rsidR="007C6CB8" w:rsidRDefault="007C6CB8">
            <w:pPr>
              <w:rPr>
                <w:rFonts w:ascii="Open Sans" w:eastAsia="Open Sans" w:hAnsi="Open Sans" w:cs="Open Sans"/>
                <w:sz w:val="22"/>
                <w:szCs w:val="22"/>
              </w:rPr>
            </w:pPr>
          </w:p>
        </w:tc>
        <w:tc>
          <w:tcPr>
            <w:tcW w:w="1404" w:type="dxa"/>
          </w:tcPr>
          <w:p w14:paraId="33BA7CE7" w14:textId="77777777" w:rsidR="007C6CB8" w:rsidRDefault="007C6CB8">
            <w:pPr>
              <w:rPr>
                <w:rFonts w:ascii="Open Sans" w:eastAsia="Open Sans" w:hAnsi="Open Sans" w:cs="Open Sans"/>
                <w:sz w:val="22"/>
                <w:szCs w:val="22"/>
              </w:rPr>
            </w:pPr>
          </w:p>
        </w:tc>
        <w:tc>
          <w:tcPr>
            <w:tcW w:w="1298" w:type="dxa"/>
          </w:tcPr>
          <w:p w14:paraId="14566BD2" w14:textId="77777777" w:rsidR="007C6CB8" w:rsidRDefault="007C6CB8">
            <w:pPr>
              <w:rPr>
                <w:rFonts w:ascii="Open Sans" w:eastAsia="Open Sans" w:hAnsi="Open Sans" w:cs="Open Sans"/>
                <w:sz w:val="22"/>
                <w:szCs w:val="22"/>
              </w:rPr>
            </w:pPr>
          </w:p>
        </w:tc>
      </w:tr>
      <w:tr w:rsidR="007C6CB8" w14:paraId="6D8F5FC2" w14:textId="77777777">
        <w:tc>
          <w:tcPr>
            <w:tcW w:w="1150" w:type="dxa"/>
          </w:tcPr>
          <w:p w14:paraId="23E51221" w14:textId="77777777" w:rsidR="007C6CB8" w:rsidRDefault="007C6CB8">
            <w:pPr>
              <w:rPr>
                <w:rFonts w:ascii="Open Sans" w:eastAsia="Open Sans" w:hAnsi="Open Sans" w:cs="Open Sans"/>
                <w:sz w:val="22"/>
                <w:szCs w:val="22"/>
              </w:rPr>
            </w:pPr>
          </w:p>
          <w:p w14:paraId="25F54592" w14:textId="77777777" w:rsidR="007C6CB8" w:rsidRDefault="007C6CB8">
            <w:pPr>
              <w:rPr>
                <w:rFonts w:ascii="Open Sans" w:eastAsia="Open Sans" w:hAnsi="Open Sans" w:cs="Open Sans"/>
                <w:sz w:val="22"/>
                <w:szCs w:val="22"/>
              </w:rPr>
            </w:pPr>
          </w:p>
        </w:tc>
        <w:tc>
          <w:tcPr>
            <w:tcW w:w="1407" w:type="dxa"/>
          </w:tcPr>
          <w:p w14:paraId="4D7AB3C0" w14:textId="77777777" w:rsidR="007C6CB8" w:rsidRDefault="007C6CB8">
            <w:pPr>
              <w:rPr>
                <w:rFonts w:ascii="Open Sans" w:eastAsia="Open Sans" w:hAnsi="Open Sans" w:cs="Open Sans"/>
                <w:sz w:val="22"/>
                <w:szCs w:val="22"/>
              </w:rPr>
            </w:pPr>
          </w:p>
        </w:tc>
        <w:tc>
          <w:tcPr>
            <w:tcW w:w="1541" w:type="dxa"/>
          </w:tcPr>
          <w:p w14:paraId="774EB20D" w14:textId="77777777" w:rsidR="007C6CB8" w:rsidRDefault="007C6CB8">
            <w:pPr>
              <w:rPr>
                <w:rFonts w:ascii="Open Sans" w:eastAsia="Open Sans" w:hAnsi="Open Sans" w:cs="Open Sans"/>
                <w:sz w:val="22"/>
                <w:szCs w:val="22"/>
              </w:rPr>
            </w:pPr>
          </w:p>
        </w:tc>
        <w:tc>
          <w:tcPr>
            <w:tcW w:w="1415" w:type="dxa"/>
          </w:tcPr>
          <w:p w14:paraId="21118CBE" w14:textId="77777777" w:rsidR="007C6CB8" w:rsidRDefault="007C6CB8">
            <w:pPr>
              <w:rPr>
                <w:rFonts w:ascii="Open Sans" w:eastAsia="Open Sans" w:hAnsi="Open Sans" w:cs="Open Sans"/>
                <w:sz w:val="22"/>
                <w:szCs w:val="22"/>
              </w:rPr>
            </w:pPr>
          </w:p>
        </w:tc>
        <w:tc>
          <w:tcPr>
            <w:tcW w:w="1135" w:type="dxa"/>
          </w:tcPr>
          <w:p w14:paraId="39511DC8" w14:textId="77777777" w:rsidR="007C6CB8" w:rsidRDefault="007C6CB8">
            <w:pPr>
              <w:rPr>
                <w:rFonts w:ascii="Open Sans" w:eastAsia="Open Sans" w:hAnsi="Open Sans" w:cs="Open Sans"/>
                <w:sz w:val="22"/>
                <w:szCs w:val="22"/>
              </w:rPr>
            </w:pPr>
          </w:p>
        </w:tc>
        <w:tc>
          <w:tcPr>
            <w:tcW w:w="1404" w:type="dxa"/>
          </w:tcPr>
          <w:p w14:paraId="77F04371" w14:textId="77777777" w:rsidR="007C6CB8" w:rsidRDefault="007C6CB8">
            <w:pPr>
              <w:rPr>
                <w:rFonts w:ascii="Open Sans" w:eastAsia="Open Sans" w:hAnsi="Open Sans" w:cs="Open Sans"/>
                <w:sz w:val="22"/>
                <w:szCs w:val="22"/>
              </w:rPr>
            </w:pPr>
          </w:p>
        </w:tc>
        <w:tc>
          <w:tcPr>
            <w:tcW w:w="1298" w:type="dxa"/>
          </w:tcPr>
          <w:p w14:paraId="57583252" w14:textId="77777777" w:rsidR="007C6CB8" w:rsidRDefault="007C6CB8">
            <w:pPr>
              <w:rPr>
                <w:rFonts w:ascii="Open Sans" w:eastAsia="Open Sans" w:hAnsi="Open Sans" w:cs="Open Sans"/>
                <w:sz w:val="22"/>
                <w:szCs w:val="22"/>
              </w:rPr>
            </w:pPr>
          </w:p>
        </w:tc>
      </w:tr>
      <w:tr w:rsidR="007C6CB8" w14:paraId="216DA527" w14:textId="77777777">
        <w:tc>
          <w:tcPr>
            <w:tcW w:w="1150" w:type="dxa"/>
          </w:tcPr>
          <w:p w14:paraId="30598BDD" w14:textId="77777777" w:rsidR="007C6CB8" w:rsidRDefault="007C6CB8">
            <w:pPr>
              <w:rPr>
                <w:rFonts w:ascii="Open Sans" w:eastAsia="Open Sans" w:hAnsi="Open Sans" w:cs="Open Sans"/>
                <w:sz w:val="22"/>
                <w:szCs w:val="22"/>
              </w:rPr>
            </w:pPr>
          </w:p>
          <w:p w14:paraId="765776D2" w14:textId="77777777" w:rsidR="007C6CB8" w:rsidRDefault="007C6CB8">
            <w:pPr>
              <w:rPr>
                <w:rFonts w:ascii="Open Sans" w:eastAsia="Open Sans" w:hAnsi="Open Sans" w:cs="Open Sans"/>
                <w:sz w:val="22"/>
                <w:szCs w:val="22"/>
              </w:rPr>
            </w:pPr>
          </w:p>
        </w:tc>
        <w:tc>
          <w:tcPr>
            <w:tcW w:w="1407" w:type="dxa"/>
          </w:tcPr>
          <w:p w14:paraId="147658D1" w14:textId="77777777" w:rsidR="007C6CB8" w:rsidRDefault="007C6CB8">
            <w:pPr>
              <w:rPr>
                <w:rFonts w:ascii="Open Sans" w:eastAsia="Open Sans" w:hAnsi="Open Sans" w:cs="Open Sans"/>
                <w:sz w:val="22"/>
                <w:szCs w:val="22"/>
              </w:rPr>
            </w:pPr>
          </w:p>
        </w:tc>
        <w:tc>
          <w:tcPr>
            <w:tcW w:w="1541" w:type="dxa"/>
          </w:tcPr>
          <w:p w14:paraId="1B3A0D97" w14:textId="77777777" w:rsidR="007C6CB8" w:rsidRDefault="007C6CB8">
            <w:pPr>
              <w:rPr>
                <w:rFonts w:ascii="Open Sans" w:eastAsia="Open Sans" w:hAnsi="Open Sans" w:cs="Open Sans"/>
                <w:sz w:val="22"/>
                <w:szCs w:val="22"/>
              </w:rPr>
            </w:pPr>
          </w:p>
        </w:tc>
        <w:tc>
          <w:tcPr>
            <w:tcW w:w="1415" w:type="dxa"/>
          </w:tcPr>
          <w:p w14:paraId="1D280E28" w14:textId="77777777" w:rsidR="007C6CB8" w:rsidRDefault="007C6CB8">
            <w:pPr>
              <w:rPr>
                <w:rFonts w:ascii="Open Sans" w:eastAsia="Open Sans" w:hAnsi="Open Sans" w:cs="Open Sans"/>
                <w:sz w:val="22"/>
                <w:szCs w:val="22"/>
              </w:rPr>
            </w:pPr>
          </w:p>
        </w:tc>
        <w:tc>
          <w:tcPr>
            <w:tcW w:w="1135" w:type="dxa"/>
          </w:tcPr>
          <w:p w14:paraId="24B3E621" w14:textId="77777777" w:rsidR="007C6CB8" w:rsidRDefault="007C6CB8">
            <w:pPr>
              <w:rPr>
                <w:rFonts w:ascii="Open Sans" w:eastAsia="Open Sans" w:hAnsi="Open Sans" w:cs="Open Sans"/>
                <w:sz w:val="22"/>
                <w:szCs w:val="22"/>
              </w:rPr>
            </w:pPr>
          </w:p>
        </w:tc>
        <w:tc>
          <w:tcPr>
            <w:tcW w:w="1404" w:type="dxa"/>
          </w:tcPr>
          <w:p w14:paraId="24905269" w14:textId="77777777" w:rsidR="007C6CB8" w:rsidRDefault="007C6CB8">
            <w:pPr>
              <w:rPr>
                <w:rFonts w:ascii="Open Sans" w:eastAsia="Open Sans" w:hAnsi="Open Sans" w:cs="Open Sans"/>
                <w:sz w:val="22"/>
                <w:szCs w:val="22"/>
              </w:rPr>
            </w:pPr>
          </w:p>
        </w:tc>
        <w:tc>
          <w:tcPr>
            <w:tcW w:w="1298" w:type="dxa"/>
          </w:tcPr>
          <w:p w14:paraId="4FB6587D" w14:textId="77777777" w:rsidR="007C6CB8" w:rsidRDefault="007C6CB8">
            <w:pPr>
              <w:rPr>
                <w:rFonts w:ascii="Open Sans" w:eastAsia="Open Sans" w:hAnsi="Open Sans" w:cs="Open Sans"/>
                <w:sz w:val="22"/>
                <w:szCs w:val="22"/>
              </w:rPr>
            </w:pPr>
          </w:p>
        </w:tc>
      </w:tr>
      <w:tr w:rsidR="007C6CB8" w14:paraId="70005EDC" w14:textId="77777777">
        <w:tc>
          <w:tcPr>
            <w:tcW w:w="1150" w:type="dxa"/>
          </w:tcPr>
          <w:p w14:paraId="066598AC" w14:textId="77777777" w:rsidR="007C6CB8" w:rsidRDefault="007C6CB8">
            <w:pPr>
              <w:rPr>
                <w:rFonts w:ascii="Open Sans" w:eastAsia="Open Sans" w:hAnsi="Open Sans" w:cs="Open Sans"/>
                <w:sz w:val="22"/>
                <w:szCs w:val="22"/>
              </w:rPr>
            </w:pPr>
          </w:p>
          <w:p w14:paraId="029EA740" w14:textId="77777777" w:rsidR="007C6CB8" w:rsidRDefault="007C6CB8">
            <w:pPr>
              <w:rPr>
                <w:rFonts w:ascii="Open Sans" w:eastAsia="Open Sans" w:hAnsi="Open Sans" w:cs="Open Sans"/>
                <w:sz w:val="22"/>
                <w:szCs w:val="22"/>
              </w:rPr>
            </w:pPr>
          </w:p>
        </w:tc>
        <w:tc>
          <w:tcPr>
            <w:tcW w:w="1407" w:type="dxa"/>
          </w:tcPr>
          <w:p w14:paraId="1B82EE89" w14:textId="77777777" w:rsidR="007C6CB8" w:rsidRDefault="007C6CB8">
            <w:pPr>
              <w:rPr>
                <w:rFonts w:ascii="Open Sans" w:eastAsia="Open Sans" w:hAnsi="Open Sans" w:cs="Open Sans"/>
                <w:sz w:val="22"/>
                <w:szCs w:val="22"/>
              </w:rPr>
            </w:pPr>
          </w:p>
        </w:tc>
        <w:tc>
          <w:tcPr>
            <w:tcW w:w="1541" w:type="dxa"/>
          </w:tcPr>
          <w:p w14:paraId="0905BEAA" w14:textId="77777777" w:rsidR="007C6CB8" w:rsidRDefault="007C6CB8">
            <w:pPr>
              <w:rPr>
                <w:rFonts w:ascii="Open Sans" w:eastAsia="Open Sans" w:hAnsi="Open Sans" w:cs="Open Sans"/>
                <w:sz w:val="22"/>
                <w:szCs w:val="22"/>
              </w:rPr>
            </w:pPr>
          </w:p>
        </w:tc>
        <w:tc>
          <w:tcPr>
            <w:tcW w:w="1415" w:type="dxa"/>
          </w:tcPr>
          <w:p w14:paraId="3C702F6A" w14:textId="77777777" w:rsidR="007C6CB8" w:rsidRDefault="007C6CB8">
            <w:pPr>
              <w:rPr>
                <w:rFonts w:ascii="Open Sans" w:eastAsia="Open Sans" w:hAnsi="Open Sans" w:cs="Open Sans"/>
                <w:sz w:val="22"/>
                <w:szCs w:val="22"/>
              </w:rPr>
            </w:pPr>
          </w:p>
        </w:tc>
        <w:tc>
          <w:tcPr>
            <w:tcW w:w="1135" w:type="dxa"/>
          </w:tcPr>
          <w:p w14:paraId="36D7BD11" w14:textId="77777777" w:rsidR="007C6CB8" w:rsidRDefault="007C6CB8">
            <w:pPr>
              <w:rPr>
                <w:rFonts w:ascii="Open Sans" w:eastAsia="Open Sans" w:hAnsi="Open Sans" w:cs="Open Sans"/>
                <w:sz w:val="22"/>
                <w:szCs w:val="22"/>
              </w:rPr>
            </w:pPr>
          </w:p>
        </w:tc>
        <w:tc>
          <w:tcPr>
            <w:tcW w:w="1404" w:type="dxa"/>
          </w:tcPr>
          <w:p w14:paraId="0D7CFA90" w14:textId="77777777" w:rsidR="007C6CB8" w:rsidRDefault="007C6CB8">
            <w:pPr>
              <w:rPr>
                <w:rFonts w:ascii="Open Sans" w:eastAsia="Open Sans" w:hAnsi="Open Sans" w:cs="Open Sans"/>
                <w:sz w:val="22"/>
                <w:szCs w:val="22"/>
              </w:rPr>
            </w:pPr>
          </w:p>
        </w:tc>
        <w:tc>
          <w:tcPr>
            <w:tcW w:w="1298" w:type="dxa"/>
          </w:tcPr>
          <w:p w14:paraId="0EA5216F" w14:textId="77777777" w:rsidR="007C6CB8" w:rsidRDefault="007C6CB8">
            <w:pPr>
              <w:rPr>
                <w:rFonts w:ascii="Open Sans" w:eastAsia="Open Sans" w:hAnsi="Open Sans" w:cs="Open Sans"/>
                <w:sz w:val="22"/>
                <w:szCs w:val="22"/>
              </w:rPr>
            </w:pPr>
          </w:p>
        </w:tc>
      </w:tr>
      <w:tr w:rsidR="007C6CB8" w14:paraId="354AC03D" w14:textId="77777777">
        <w:tc>
          <w:tcPr>
            <w:tcW w:w="1150" w:type="dxa"/>
          </w:tcPr>
          <w:p w14:paraId="59441F52" w14:textId="77777777" w:rsidR="007C6CB8" w:rsidRDefault="007C6CB8">
            <w:pPr>
              <w:rPr>
                <w:rFonts w:ascii="Open Sans" w:eastAsia="Open Sans" w:hAnsi="Open Sans" w:cs="Open Sans"/>
                <w:sz w:val="22"/>
                <w:szCs w:val="22"/>
              </w:rPr>
            </w:pPr>
          </w:p>
          <w:p w14:paraId="2572814E" w14:textId="77777777" w:rsidR="007C6CB8" w:rsidRDefault="007C6CB8">
            <w:pPr>
              <w:rPr>
                <w:rFonts w:ascii="Open Sans" w:eastAsia="Open Sans" w:hAnsi="Open Sans" w:cs="Open Sans"/>
                <w:sz w:val="22"/>
                <w:szCs w:val="22"/>
              </w:rPr>
            </w:pPr>
          </w:p>
        </w:tc>
        <w:tc>
          <w:tcPr>
            <w:tcW w:w="1407" w:type="dxa"/>
          </w:tcPr>
          <w:p w14:paraId="34D7521F" w14:textId="77777777" w:rsidR="007C6CB8" w:rsidRDefault="007C6CB8">
            <w:pPr>
              <w:rPr>
                <w:rFonts w:ascii="Open Sans" w:eastAsia="Open Sans" w:hAnsi="Open Sans" w:cs="Open Sans"/>
                <w:sz w:val="22"/>
                <w:szCs w:val="22"/>
              </w:rPr>
            </w:pPr>
          </w:p>
        </w:tc>
        <w:tc>
          <w:tcPr>
            <w:tcW w:w="1541" w:type="dxa"/>
          </w:tcPr>
          <w:p w14:paraId="43763F5C" w14:textId="77777777" w:rsidR="007C6CB8" w:rsidRDefault="007C6CB8">
            <w:pPr>
              <w:rPr>
                <w:rFonts w:ascii="Open Sans" w:eastAsia="Open Sans" w:hAnsi="Open Sans" w:cs="Open Sans"/>
                <w:sz w:val="22"/>
                <w:szCs w:val="22"/>
              </w:rPr>
            </w:pPr>
          </w:p>
        </w:tc>
        <w:tc>
          <w:tcPr>
            <w:tcW w:w="1415" w:type="dxa"/>
          </w:tcPr>
          <w:p w14:paraId="2A698CEE" w14:textId="77777777" w:rsidR="007C6CB8" w:rsidRDefault="007C6CB8">
            <w:pPr>
              <w:rPr>
                <w:rFonts w:ascii="Open Sans" w:eastAsia="Open Sans" w:hAnsi="Open Sans" w:cs="Open Sans"/>
                <w:sz w:val="22"/>
                <w:szCs w:val="22"/>
              </w:rPr>
            </w:pPr>
          </w:p>
        </w:tc>
        <w:tc>
          <w:tcPr>
            <w:tcW w:w="1135" w:type="dxa"/>
          </w:tcPr>
          <w:p w14:paraId="2E505E81" w14:textId="77777777" w:rsidR="007C6CB8" w:rsidRDefault="007C6CB8">
            <w:pPr>
              <w:rPr>
                <w:rFonts w:ascii="Open Sans" w:eastAsia="Open Sans" w:hAnsi="Open Sans" w:cs="Open Sans"/>
                <w:sz w:val="22"/>
                <w:szCs w:val="22"/>
              </w:rPr>
            </w:pPr>
          </w:p>
        </w:tc>
        <w:tc>
          <w:tcPr>
            <w:tcW w:w="1404" w:type="dxa"/>
          </w:tcPr>
          <w:p w14:paraId="5C463EBF" w14:textId="77777777" w:rsidR="007C6CB8" w:rsidRDefault="007C6CB8">
            <w:pPr>
              <w:rPr>
                <w:rFonts w:ascii="Open Sans" w:eastAsia="Open Sans" w:hAnsi="Open Sans" w:cs="Open Sans"/>
                <w:sz w:val="22"/>
                <w:szCs w:val="22"/>
              </w:rPr>
            </w:pPr>
          </w:p>
        </w:tc>
        <w:tc>
          <w:tcPr>
            <w:tcW w:w="1298" w:type="dxa"/>
          </w:tcPr>
          <w:p w14:paraId="0DE214F5" w14:textId="77777777" w:rsidR="007C6CB8" w:rsidRDefault="007C6CB8">
            <w:pPr>
              <w:rPr>
                <w:rFonts w:ascii="Open Sans" w:eastAsia="Open Sans" w:hAnsi="Open Sans" w:cs="Open Sans"/>
                <w:sz w:val="22"/>
                <w:szCs w:val="22"/>
              </w:rPr>
            </w:pPr>
          </w:p>
        </w:tc>
      </w:tr>
    </w:tbl>
    <w:p w14:paraId="7C3D6288" w14:textId="77777777" w:rsidR="007C6CB8" w:rsidRDefault="007C6CB8" w:rsidP="007954B4">
      <w:pPr>
        <w:pStyle w:val="Heading1"/>
        <w:keepLines/>
        <w:spacing w:before="360" w:after="200" w:line="276" w:lineRule="auto"/>
        <w:rPr>
          <w:rFonts w:ascii="Raleway" w:eastAsia="Raleway" w:hAnsi="Raleway" w:cs="Raleway"/>
          <w:b/>
        </w:rPr>
        <w:sectPr w:rsidR="007C6CB8">
          <w:pgSz w:w="12240" w:h="15840"/>
          <w:pgMar w:top="1152" w:right="1440" w:bottom="1152" w:left="1440" w:header="720" w:footer="720" w:gutter="0"/>
          <w:cols w:space="720"/>
        </w:sectPr>
      </w:pPr>
      <w:bookmarkStart w:id="8" w:name="_heading=h.dbmtz6jid3w8" w:colFirst="0" w:colLast="0"/>
      <w:bookmarkEnd w:id="8"/>
    </w:p>
    <w:p w14:paraId="59F9FC0F" w14:textId="77777777" w:rsidR="007C6CB8" w:rsidRDefault="004E223E" w:rsidP="007954B4">
      <w:pPr>
        <w:pStyle w:val="Heading1"/>
        <w:keepLines/>
        <w:spacing w:before="360" w:after="200" w:line="276" w:lineRule="auto"/>
        <w:rPr>
          <w:rFonts w:ascii="Raleway" w:eastAsia="Raleway" w:hAnsi="Raleway" w:cs="Raleway"/>
        </w:rPr>
      </w:pPr>
      <w:bookmarkStart w:id="9" w:name="_heading=h.3npbu5nfttb" w:colFirst="0" w:colLast="0"/>
      <w:bookmarkEnd w:id="9"/>
      <w:r>
        <w:rPr>
          <w:rFonts w:ascii="Raleway" w:eastAsia="Raleway" w:hAnsi="Raleway" w:cs="Raleway"/>
          <w:b/>
        </w:rPr>
        <w:lastRenderedPageBreak/>
        <w:t>Handout 4</w:t>
      </w:r>
      <w:r>
        <w:rPr>
          <w:rFonts w:ascii="Raleway" w:eastAsia="Raleway" w:hAnsi="Raleway" w:cs="Raleway"/>
        </w:rPr>
        <w:t xml:space="preserve"> | Goal-Setting Templates</w:t>
      </w:r>
    </w:p>
    <w:p w14:paraId="6647A0A4" w14:textId="77777777" w:rsidR="007C6CB8" w:rsidRDefault="004E223E">
      <w:pPr>
        <w:keepLines/>
        <w:numPr>
          <w:ilvl w:val="0"/>
          <w:numId w:val="9"/>
        </w:numPr>
        <w:spacing w:after="200" w:line="276" w:lineRule="auto"/>
        <w:rPr>
          <w:rFonts w:ascii="Open Sans" w:eastAsia="Open Sans" w:hAnsi="Open Sans" w:cs="Open Sans"/>
          <w:sz w:val="22"/>
          <w:szCs w:val="22"/>
        </w:rPr>
      </w:pPr>
      <w:r>
        <w:rPr>
          <w:rFonts w:ascii="Open Sans" w:eastAsia="Open Sans" w:hAnsi="Open Sans" w:cs="Open Sans"/>
          <w:sz w:val="22"/>
          <w:szCs w:val="22"/>
        </w:rPr>
        <w:t xml:space="preserve">Take notes on </w:t>
      </w:r>
      <w:r>
        <w:rPr>
          <w:rFonts w:ascii="Open Sans" w:eastAsia="Open Sans" w:hAnsi="Open Sans" w:cs="Open Sans"/>
          <w:sz w:val="22"/>
          <w:szCs w:val="22"/>
        </w:rPr>
        <w:t>your understanding of what each one entails.</w:t>
      </w:r>
    </w:p>
    <w:p w14:paraId="64EAA192" w14:textId="77777777" w:rsidR="007C6CB8" w:rsidRDefault="004E223E">
      <w:pPr>
        <w:numPr>
          <w:ilvl w:val="0"/>
          <w:numId w:val="9"/>
        </w:numPr>
        <w:spacing w:after="320"/>
        <w:rPr>
          <w:rFonts w:ascii="Open Sans" w:eastAsia="Open Sans" w:hAnsi="Open Sans" w:cs="Open Sans"/>
          <w:sz w:val="22"/>
          <w:szCs w:val="22"/>
        </w:rPr>
      </w:pPr>
      <w:r>
        <w:rPr>
          <w:rFonts w:ascii="Open Sans" w:eastAsia="Open Sans" w:hAnsi="Open Sans" w:cs="Open Sans"/>
          <w:sz w:val="22"/>
          <w:szCs w:val="22"/>
        </w:rPr>
        <w:t>Choose one that resonates with your team. Use it to rewrite the goals in Handout 5.</w:t>
      </w: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7C6CB8" w14:paraId="179EDD3D" w14:textId="77777777">
        <w:tc>
          <w:tcPr>
            <w:tcW w:w="2670" w:type="dxa"/>
            <w:shd w:val="clear" w:color="auto" w:fill="auto"/>
            <w:tcMar>
              <w:top w:w="100" w:type="dxa"/>
              <w:left w:w="100" w:type="dxa"/>
              <w:bottom w:w="100" w:type="dxa"/>
              <w:right w:w="100" w:type="dxa"/>
            </w:tcMar>
          </w:tcPr>
          <w:p w14:paraId="184550C2" w14:textId="77777777" w:rsidR="007C6CB8" w:rsidRDefault="004E223E">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Type of Goal</w:t>
            </w:r>
          </w:p>
        </w:tc>
        <w:tc>
          <w:tcPr>
            <w:tcW w:w="6690" w:type="dxa"/>
            <w:shd w:val="clear" w:color="auto" w:fill="auto"/>
            <w:tcMar>
              <w:top w:w="100" w:type="dxa"/>
              <w:left w:w="100" w:type="dxa"/>
              <w:bottom w:w="100" w:type="dxa"/>
              <w:right w:w="100" w:type="dxa"/>
            </w:tcMar>
          </w:tcPr>
          <w:p w14:paraId="3637D97A" w14:textId="77777777" w:rsidR="007C6CB8" w:rsidRDefault="004E223E">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Your Understanding</w:t>
            </w:r>
          </w:p>
        </w:tc>
      </w:tr>
      <w:tr w:rsidR="007C6CB8" w14:paraId="2B06B13F" w14:textId="77777777">
        <w:trPr>
          <w:trHeight w:val="1588"/>
        </w:trPr>
        <w:tc>
          <w:tcPr>
            <w:tcW w:w="2670" w:type="dxa"/>
            <w:shd w:val="clear" w:color="auto" w:fill="auto"/>
            <w:tcMar>
              <w:top w:w="100" w:type="dxa"/>
              <w:left w:w="100" w:type="dxa"/>
              <w:bottom w:w="100" w:type="dxa"/>
              <w:right w:w="100" w:type="dxa"/>
            </w:tcMar>
          </w:tcPr>
          <w:p w14:paraId="449A1E50" w14:textId="77777777" w:rsidR="007C6CB8" w:rsidRDefault="004E223E">
            <w:pPr>
              <w:widowControl w:val="0"/>
              <w:pBdr>
                <w:top w:val="nil"/>
                <w:left w:val="nil"/>
                <w:bottom w:val="nil"/>
                <w:right w:val="nil"/>
                <w:between w:val="nil"/>
              </w:pBdr>
              <w:rPr>
                <w:rFonts w:ascii="Open Sans" w:eastAsia="Open Sans" w:hAnsi="Open Sans" w:cs="Open Sans"/>
                <w:sz w:val="22"/>
                <w:szCs w:val="22"/>
              </w:rPr>
            </w:pPr>
            <w:hyperlink r:id="rId15">
              <w:r>
                <w:rPr>
                  <w:rFonts w:ascii="Open Sans" w:eastAsia="Open Sans" w:hAnsi="Open Sans" w:cs="Open Sans"/>
                  <w:color w:val="1155CC"/>
                  <w:sz w:val="22"/>
                  <w:szCs w:val="22"/>
                  <w:u w:val="single"/>
                </w:rPr>
                <w:t>SMART/S</w:t>
              </w:r>
              <w:r>
                <w:rPr>
                  <w:rFonts w:ascii="Open Sans" w:eastAsia="Open Sans" w:hAnsi="Open Sans" w:cs="Open Sans"/>
                  <w:color w:val="1155CC"/>
                  <w:sz w:val="22"/>
                  <w:szCs w:val="22"/>
                  <w:u w:val="single"/>
                </w:rPr>
                <w:t>MARTIE Goals</w:t>
              </w:r>
            </w:hyperlink>
          </w:p>
        </w:tc>
        <w:tc>
          <w:tcPr>
            <w:tcW w:w="6690" w:type="dxa"/>
            <w:shd w:val="clear" w:color="auto" w:fill="auto"/>
            <w:tcMar>
              <w:top w:w="100" w:type="dxa"/>
              <w:left w:w="100" w:type="dxa"/>
              <w:bottom w:w="100" w:type="dxa"/>
              <w:right w:w="100" w:type="dxa"/>
            </w:tcMar>
          </w:tcPr>
          <w:p w14:paraId="6789C2E5" w14:textId="77777777" w:rsidR="007C6CB8" w:rsidRDefault="007C6CB8">
            <w:pPr>
              <w:widowControl w:val="0"/>
              <w:pBdr>
                <w:top w:val="nil"/>
                <w:left w:val="nil"/>
                <w:bottom w:val="nil"/>
                <w:right w:val="nil"/>
                <w:between w:val="nil"/>
              </w:pBdr>
              <w:rPr>
                <w:rFonts w:ascii="Open Sans" w:eastAsia="Open Sans" w:hAnsi="Open Sans" w:cs="Open Sans"/>
                <w:sz w:val="22"/>
                <w:szCs w:val="22"/>
              </w:rPr>
            </w:pPr>
          </w:p>
        </w:tc>
      </w:tr>
      <w:tr w:rsidR="007C6CB8" w14:paraId="5D6BC5CE" w14:textId="77777777">
        <w:trPr>
          <w:trHeight w:val="1588"/>
        </w:trPr>
        <w:tc>
          <w:tcPr>
            <w:tcW w:w="2670" w:type="dxa"/>
            <w:shd w:val="clear" w:color="auto" w:fill="auto"/>
            <w:tcMar>
              <w:top w:w="100" w:type="dxa"/>
              <w:left w:w="100" w:type="dxa"/>
              <w:bottom w:w="100" w:type="dxa"/>
              <w:right w:w="100" w:type="dxa"/>
            </w:tcMar>
          </w:tcPr>
          <w:p w14:paraId="3ACA8080" w14:textId="77777777" w:rsidR="007C6CB8" w:rsidRDefault="004E223E">
            <w:pPr>
              <w:widowControl w:val="0"/>
              <w:pBdr>
                <w:top w:val="nil"/>
                <w:left w:val="nil"/>
                <w:bottom w:val="nil"/>
                <w:right w:val="nil"/>
                <w:between w:val="nil"/>
              </w:pBdr>
              <w:rPr>
                <w:rFonts w:ascii="Open Sans" w:eastAsia="Open Sans" w:hAnsi="Open Sans" w:cs="Open Sans"/>
                <w:sz w:val="22"/>
                <w:szCs w:val="22"/>
              </w:rPr>
            </w:pPr>
            <w:hyperlink r:id="rId16">
              <w:r>
                <w:rPr>
                  <w:rFonts w:ascii="Open Sans" w:eastAsia="Open Sans" w:hAnsi="Open Sans" w:cs="Open Sans"/>
                  <w:color w:val="1155CC"/>
                  <w:sz w:val="22"/>
                  <w:szCs w:val="22"/>
                  <w:u w:val="single"/>
                </w:rPr>
                <w:t>OKR Goals</w:t>
              </w:r>
            </w:hyperlink>
          </w:p>
        </w:tc>
        <w:tc>
          <w:tcPr>
            <w:tcW w:w="6690" w:type="dxa"/>
            <w:shd w:val="clear" w:color="auto" w:fill="auto"/>
            <w:tcMar>
              <w:top w:w="100" w:type="dxa"/>
              <w:left w:w="100" w:type="dxa"/>
              <w:bottom w:w="100" w:type="dxa"/>
              <w:right w:w="100" w:type="dxa"/>
            </w:tcMar>
          </w:tcPr>
          <w:p w14:paraId="05B07456" w14:textId="77777777" w:rsidR="007C6CB8" w:rsidRDefault="007C6CB8">
            <w:pPr>
              <w:widowControl w:val="0"/>
              <w:pBdr>
                <w:top w:val="nil"/>
                <w:left w:val="nil"/>
                <w:bottom w:val="nil"/>
                <w:right w:val="nil"/>
                <w:between w:val="nil"/>
              </w:pBdr>
              <w:rPr>
                <w:rFonts w:ascii="Open Sans" w:eastAsia="Open Sans" w:hAnsi="Open Sans" w:cs="Open Sans"/>
                <w:sz w:val="22"/>
                <w:szCs w:val="22"/>
              </w:rPr>
            </w:pPr>
          </w:p>
        </w:tc>
      </w:tr>
      <w:tr w:rsidR="007C6CB8" w14:paraId="40EDFF34" w14:textId="77777777">
        <w:trPr>
          <w:trHeight w:val="1588"/>
        </w:trPr>
        <w:tc>
          <w:tcPr>
            <w:tcW w:w="2670" w:type="dxa"/>
            <w:shd w:val="clear" w:color="auto" w:fill="auto"/>
            <w:tcMar>
              <w:top w:w="100" w:type="dxa"/>
              <w:left w:w="100" w:type="dxa"/>
              <w:bottom w:w="100" w:type="dxa"/>
              <w:right w:w="100" w:type="dxa"/>
            </w:tcMar>
          </w:tcPr>
          <w:p w14:paraId="0A906361" w14:textId="77777777" w:rsidR="007C6CB8" w:rsidRDefault="004E223E">
            <w:pPr>
              <w:widowControl w:val="0"/>
              <w:pBdr>
                <w:top w:val="nil"/>
                <w:left w:val="nil"/>
                <w:bottom w:val="nil"/>
                <w:right w:val="nil"/>
                <w:between w:val="nil"/>
              </w:pBdr>
              <w:rPr>
                <w:rFonts w:ascii="Open Sans" w:eastAsia="Open Sans" w:hAnsi="Open Sans" w:cs="Open Sans"/>
                <w:sz w:val="22"/>
                <w:szCs w:val="22"/>
              </w:rPr>
            </w:pPr>
            <w:hyperlink r:id="rId17">
              <w:r>
                <w:rPr>
                  <w:rFonts w:ascii="Open Sans" w:eastAsia="Open Sans" w:hAnsi="Open Sans" w:cs="Open Sans"/>
                  <w:color w:val="1155CC"/>
                  <w:sz w:val="22"/>
                  <w:szCs w:val="22"/>
                  <w:u w:val="single"/>
                </w:rPr>
                <w:t>CLEAR Goals</w:t>
              </w:r>
            </w:hyperlink>
          </w:p>
        </w:tc>
        <w:tc>
          <w:tcPr>
            <w:tcW w:w="6690" w:type="dxa"/>
            <w:shd w:val="clear" w:color="auto" w:fill="auto"/>
            <w:tcMar>
              <w:top w:w="100" w:type="dxa"/>
              <w:left w:w="100" w:type="dxa"/>
              <w:bottom w:w="100" w:type="dxa"/>
              <w:right w:w="100" w:type="dxa"/>
            </w:tcMar>
          </w:tcPr>
          <w:p w14:paraId="60413729" w14:textId="77777777" w:rsidR="007C6CB8" w:rsidRDefault="007C6CB8">
            <w:pPr>
              <w:widowControl w:val="0"/>
              <w:pBdr>
                <w:top w:val="nil"/>
                <w:left w:val="nil"/>
                <w:bottom w:val="nil"/>
                <w:right w:val="nil"/>
                <w:between w:val="nil"/>
              </w:pBdr>
              <w:rPr>
                <w:rFonts w:ascii="Open Sans" w:eastAsia="Open Sans" w:hAnsi="Open Sans" w:cs="Open Sans"/>
                <w:sz w:val="22"/>
                <w:szCs w:val="22"/>
              </w:rPr>
            </w:pPr>
          </w:p>
        </w:tc>
      </w:tr>
      <w:tr w:rsidR="007C6CB8" w14:paraId="1CA4DB14" w14:textId="77777777">
        <w:trPr>
          <w:trHeight w:val="1588"/>
        </w:trPr>
        <w:tc>
          <w:tcPr>
            <w:tcW w:w="2670" w:type="dxa"/>
            <w:shd w:val="clear" w:color="auto" w:fill="auto"/>
            <w:tcMar>
              <w:top w:w="100" w:type="dxa"/>
              <w:left w:w="100" w:type="dxa"/>
              <w:bottom w:w="100" w:type="dxa"/>
              <w:right w:w="100" w:type="dxa"/>
            </w:tcMar>
          </w:tcPr>
          <w:p w14:paraId="05644988" w14:textId="77777777" w:rsidR="007C6CB8" w:rsidRDefault="004E223E">
            <w:pPr>
              <w:widowControl w:val="0"/>
              <w:pBdr>
                <w:top w:val="nil"/>
                <w:left w:val="nil"/>
                <w:bottom w:val="nil"/>
                <w:right w:val="nil"/>
                <w:between w:val="nil"/>
              </w:pBdr>
              <w:rPr>
                <w:rFonts w:ascii="Open Sans" w:eastAsia="Open Sans" w:hAnsi="Open Sans" w:cs="Open Sans"/>
                <w:sz w:val="22"/>
                <w:szCs w:val="22"/>
              </w:rPr>
            </w:pPr>
            <w:hyperlink r:id="rId18">
              <w:r>
                <w:rPr>
                  <w:rFonts w:ascii="Open Sans" w:eastAsia="Open Sans" w:hAnsi="Open Sans" w:cs="Open Sans"/>
                  <w:color w:val="1155CC"/>
                  <w:sz w:val="22"/>
                  <w:szCs w:val="22"/>
                  <w:u w:val="single"/>
                </w:rPr>
                <w:t>FAST Goals</w:t>
              </w:r>
            </w:hyperlink>
          </w:p>
        </w:tc>
        <w:tc>
          <w:tcPr>
            <w:tcW w:w="6690" w:type="dxa"/>
            <w:shd w:val="clear" w:color="auto" w:fill="auto"/>
            <w:tcMar>
              <w:top w:w="100" w:type="dxa"/>
              <w:left w:w="100" w:type="dxa"/>
              <w:bottom w:w="100" w:type="dxa"/>
              <w:right w:w="100" w:type="dxa"/>
            </w:tcMar>
          </w:tcPr>
          <w:p w14:paraId="73659F80" w14:textId="77777777" w:rsidR="007C6CB8" w:rsidRDefault="007C6CB8">
            <w:pPr>
              <w:widowControl w:val="0"/>
              <w:pBdr>
                <w:top w:val="nil"/>
                <w:left w:val="nil"/>
                <w:bottom w:val="nil"/>
                <w:right w:val="nil"/>
                <w:between w:val="nil"/>
              </w:pBdr>
              <w:rPr>
                <w:rFonts w:ascii="Open Sans" w:eastAsia="Open Sans" w:hAnsi="Open Sans" w:cs="Open Sans"/>
                <w:sz w:val="22"/>
                <w:szCs w:val="22"/>
              </w:rPr>
            </w:pPr>
          </w:p>
        </w:tc>
      </w:tr>
      <w:tr w:rsidR="007C6CB8" w14:paraId="73D660C5" w14:textId="77777777">
        <w:trPr>
          <w:trHeight w:val="1588"/>
        </w:trPr>
        <w:tc>
          <w:tcPr>
            <w:tcW w:w="2670" w:type="dxa"/>
            <w:shd w:val="clear" w:color="auto" w:fill="auto"/>
            <w:tcMar>
              <w:top w:w="100" w:type="dxa"/>
              <w:left w:w="100" w:type="dxa"/>
              <w:bottom w:w="100" w:type="dxa"/>
              <w:right w:w="100" w:type="dxa"/>
            </w:tcMar>
          </w:tcPr>
          <w:p w14:paraId="7B753F31" w14:textId="77777777" w:rsidR="007C6CB8" w:rsidRDefault="004E223E">
            <w:pPr>
              <w:widowControl w:val="0"/>
              <w:rPr>
                <w:rFonts w:ascii="Open Sans" w:eastAsia="Open Sans" w:hAnsi="Open Sans" w:cs="Open Sans"/>
                <w:sz w:val="22"/>
                <w:szCs w:val="22"/>
              </w:rPr>
            </w:pPr>
            <w:hyperlink r:id="rId19">
              <w:r>
                <w:rPr>
                  <w:rFonts w:ascii="Open Sans" w:eastAsia="Open Sans" w:hAnsi="Open Sans" w:cs="Open Sans"/>
                  <w:color w:val="1155CC"/>
                  <w:sz w:val="22"/>
                  <w:szCs w:val="22"/>
                  <w:u w:val="single"/>
                </w:rPr>
                <w:t>One-Word Goals</w:t>
              </w:r>
            </w:hyperlink>
          </w:p>
        </w:tc>
        <w:tc>
          <w:tcPr>
            <w:tcW w:w="6690" w:type="dxa"/>
            <w:shd w:val="clear" w:color="auto" w:fill="auto"/>
            <w:tcMar>
              <w:top w:w="100" w:type="dxa"/>
              <w:left w:w="100" w:type="dxa"/>
              <w:bottom w:w="100" w:type="dxa"/>
              <w:right w:w="100" w:type="dxa"/>
            </w:tcMar>
          </w:tcPr>
          <w:p w14:paraId="5C062C17" w14:textId="77777777" w:rsidR="007C6CB8" w:rsidRDefault="007C6CB8">
            <w:pPr>
              <w:widowControl w:val="0"/>
              <w:pBdr>
                <w:top w:val="nil"/>
                <w:left w:val="nil"/>
                <w:bottom w:val="nil"/>
                <w:right w:val="nil"/>
                <w:between w:val="nil"/>
              </w:pBdr>
              <w:rPr>
                <w:rFonts w:ascii="Open Sans" w:eastAsia="Open Sans" w:hAnsi="Open Sans" w:cs="Open Sans"/>
                <w:sz w:val="22"/>
                <w:szCs w:val="22"/>
              </w:rPr>
            </w:pPr>
          </w:p>
        </w:tc>
      </w:tr>
      <w:tr w:rsidR="007C6CB8" w14:paraId="14C636D5" w14:textId="77777777">
        <w:trPr>
          <w:trHeight w:val="1588"/>
        </w:trPr>
        <w:tc>
          <w:tcPr>
            <w:tcW w:w="2670" w:type="dxa"/>
            <w:shd w:val="clear" w:color="auto" w:fill="auto"/>
            <w:tcMar>
              <w:top w:w="100" w:type="dxa"/>
              <w:left w:w="100" w:type="dxa"/>
              <w:bottom w:w="100" w:type="dxa"/>
              <w:right w:w="100" w:type="dxa"/>
            </w:tcMar>
          </w:tcPr>
          <w:p w14:paraId="024B4D6C" w14:textId="77777777" w:rsidR="007C6CB8" w:rsidRDefault="004E223E">
            <w:pPr>
              <w:widowControl w:val="0"/>
              <w:rPr>
                <w:rFonts w:ascii="Open Sans" w:eastAsia="Open Sans" w:hAnsi="Open Sans" w:cs="Open Sans"/>
                <w:sz w:val="22"/>
                <w:szCs w:val="22"/>
              </w:rPr>
            </w:pPr>
            <w:r>
              <w:rPr>
                <w:rFonts w:ascii="Open Sans" w:eastAsia="Open Sans" w:hAnsi="Open Sans" w:cs="Open Sans"/>
                <w:sz w:val="22"/>
                <w:szCs w:val="22"/>
              </w:rPr>
              <w:t xml:space="preserve">Holcomb Template </w:t>
            </w:r>
          </w:p>
        </w:tc>
        <w:tc>
          <w:tcPr>
            <w:tcW w:w="6690" w:type="dxa"/>
            <w:shd w:val="clear" w:color="auto" w:fill="auto"/>
            <w:tcMar>
              <w:top w:w="100" w:type="dxa"/>
              <w:left w:w="100" w:type="dxa"/>
              <w:bottom w:w="100" w:type="dxa"/>
              <w:right w:w="100" w:type="dxa"/>
            </w:tcMar>
          </w:tcPr>
          <w:p w14:paraId="1DE5D26C" w14:textId="77777777" w:rsidR="007C6CB8" w:rsidRDefault="004E223E">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By </w:t>
            </w:r>
            <w:r>
              <w:rPr>
                <w:rFonts w:ascii="Open Sans" w:eastAsia="Open Sans" w:hAnsi="Open Sans" w:cs="Open Sans"/>
                <w:color w:val="5F3694"/>
                <w:sz w:val="22"/>
                <w:szCs w:val="22"/>
                <w:shd w:val="clear" w:color="auto" w:fill="EAE5EE"/>
              </w:rPr>
              <w:t>[when?]</w:t>
            </w:r>
            <w:r>
              <w:rPr>
                <w:rFonts w:ascii="Open Sans" w:eastAsia="Open Sans" w:hAnsi="Open Sans" w:cs="Open Sans"/>
                <w:sz w:val="22"/>
                <w:szCs w:val="22"/>
              </w:rPr>
              <w:t xml:space="preserve">, students will </w:t>
            </w:r>
            <w:r>
              <w:rPr>
                <w:rFonts w:ascii="Open Sans" w:eastAsia="Open Sans" w:hAnsi="Open Sans" w:cs="Open Sans"/>
                <w:color w:val="5F3694"/>
                <w:sz w:val="22"/>
                <w:szCs w:val="22"/>
                <w:shd w:val="clear" w:color="auto" w:fill="EAE5EE"/>
              </w:rPr>
              <w:t>[do what?]</w:t>
            </w:r>
            <w:r>
              <w:rPr>
                <w:rFonts w:ascii="Open Sans" w:eastAsia="Open Sans" w:hAnsi="Open Sans" w:cs="Open Sans"/>
                <w:sz w:val="22"/>
                <w:szCs w:val="22"/>
              </w:rPr>
              <w:t xml:space="preserve">, as evidenced by an </w:t>
            </w:r>
            <w:r>
              <w:rPr>
                <w:rFonts w:ascii="Open Sans" w:eastAsia="Open Sans" w:hAnsi="Open Sans" w:cs="Open Sans"/>
                <w:color w:val="5F3694"/>
                <w:sz w:val="22"/>
                <w:szCs w:val="22"/>
                <w:shd w:val="clear" w:color="auto" w:fill="EAE5EE"/>
              </w:rPr>
              <w:t>[increase/decrease]</w:t>
            </w:r>
            <w:r>
              <w:rPr>
                <w:rFonts w:ascii="Open Sans" w:eastAsia="Open Sans" w:hAnsi="Open Sans" w:cs="Open Sans"/>
                <w:sz w:val="22"/>
                <w:szCs w:val="22"/>
              </w:rPr>
              <w:t xml:space="preserve"> of </w:t>
            </w:r>
            <w:r>
              <w:rPr>
                <w:rFonts w:ascii="Open Sans" w:eastAsia="Open Sans" w:hAnsi="Open Sans" w:cs="Open Sans"/>
                <w:color w:val="5F3694"/>
                <w:sz w:val="22"/>
                <w:szCs w:val="22"/>
                <w:shd w:val="clear" w:color="auto" w:fill="EAE5EE"/>
              </w:rPr>
              <w:t>[what indicator?]</w:t>
            </w:r>
            <w:r>
              <w:rPr>
                <w:rFonts w:ascii="Open Sans" w:eastAsia="Open Sans" w:hAnsi="Open Sans" w:cs="Open Sans"/>
                <w:sz w:val="22"/>
                <w:szCs w:val="22"/>
              </w:rPr>
              <w:t xml:space="preserve">, as demonstrated by or on </w:t>
            </w:r>
            <w:r>
              <w:rPr>
                <w:rFonts w:ascii="Open Sans" w:eastAsia="Open Sans" w:hAnsi="Open Sans" w:cs="Open Sans"/>
                <w:color w:val="5F3694"/>
                <w:sz w:val="22"/>
                <w:szCs w:val="22"/>
                <w:shd w:val="clear" w:color="auto" w:fill="EAE5EE"/>
              </w:rPr>
              <w:t>[what evidence?]</w:t>
            </w:r>
            <w:r>
              <w:rPr>
                <w:rFonts w:ascii="Open Sans" w:eastAsia="Open Sans" w:hAnsi="Open Sans" w:cs="Open Sans"/>
                <w:sz w:val="22"/>
                <w:szCs w:val="22"/>
              </w:rPr>
              <w:t>.</w:t>
            </w:r>
          </w:p>
        </w:tc>
      </w:tr>
    </w:tbl>
    <w:p w14:paraId="13323956" w14:textId="77777777" w:rsidR="007C6CB8" w:rsidRDefault="007C6CB8">
      <w:pPr>
        <w:rPr>
          <w:rFonts w:ascii="Open Sans" w:eastAsia="Open Sans" w:hAnsi="Open Sans" w:cs="Open Sans"/>
        </w:rPr>
      </w:pPr>
    </w:p>
    <w:p w14:paraId="08CE5550" w14:textId="77777777" w:rsidR="007C6CB8" w:rsidRDefault="004E223E" w:rsidP="007954B4">
      <w:pPr>
        <w:pStyle w:val="Heading1"/>
        <w:keepLines/>
        <w:spacing w:before="360" w:after="200" w:line="276" w:lineRule="auto"/>
        <w:rPr>
          <w:rFonts w:ascii="Raleway" w:eastAsia="Raleway" w:hAnsi="Raleway" w:cs="Raleway"/>
        </w:rPr>
      </w:pPr>
      <w:bookmarkStart w:id="10" w:name="_heading=h.affxjz7etrrp" w:colFirst="0" w:colLast="0"/>
      <w:bookmarkEnd w:id="10"/>
      <w:r>
        <w:rPr>
          <w:rFonts w:ascii="Raleway" w:eastAsia="Raleway" w:hAnsi="Raleway" w:cs="Raleway"/>
          <w:b/>
        </w:rPr>
        <w:t>Handout 5</w:t>
      </w:r>
      <w:r>
        <w:rPr>
          <w:rFonts w:ascii="Raleway" w:eastAsia="Raleway" w:hAnsi="Raleway" w:cs="Raleway"/>
        </w:rPr>
        <w:t xml:space="preserve"> | Writing Goals &amp; Indicators</w:t>
      </w:r>
    </w:p>
    <w:p w14:paraId="6EAB92F6" w14:textId="77777777" w:rsidR="007C6CB8" w:rsidRDefault="004E223E">
      <w:pPr>
        <w:keepLines/>
        <w:spacing w:after="200" w:line="276" w:lineRule="auto"/>
        <w:rPr>
          <w:rFonts w:ascii="Open Sans" w:eastAsia="Open Sans" w:hAnsi="Open Sans" w:cs="Open Sans"/>
          <w:sz w:val="22"/>
          <w:szCs w:val="22"/>
        </w:rPr>
      </w:pPr>
      <w:r>
        <w:rPr>
          <w:rFonts w:ascii="Open Sans" w:eastAsia="Open Sans" w:hAnsi="Open Sans" w:cs="Open Sans"/>
          <w:sz w:val="22"/>
          <w:szCs w:val="22"/>
        </w:rPr>
        <w:t>Use a goal-setting method from Handout 4 to rewrite each of the following goals. Make sure that your rewritten goal includes at least one indicator of success.</w:t>
      </w:r>
    </w:p>
    <w:p w14:paraId="4731CA59" w14:textId="77777777" w:rsidR="007C6CB8" w:rsidRDefault="007C6CB8">
      <w:pPr>
        <w:keepLines/>
        <w:spacing w:after="200" w:line="276" w:lineRule="auto"/>
        <w:rPr>
          <w:rFonts w:ascii="Open Sans" w:eastAsia="Open Sans" w:hAnsi="Open Sans" w:cs="Open Sans"/>
          <w:sz w:val="22"/>
          <w:szCs w:val="22"/>
        </w:rPr>
      </w:pP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6CB8" w14:paraId="546B0C43" w14:textId="77777777">
        <w:trPr>
          <w:trHeight w:val="2745"/>
        </w:trPr>
        <w:tc>
          <w:tcPr>
            <w:tcW w:w="9360" w:type="dxa"/>
            <w:shd w:val="clear" w:color="auto" w:fill="auto"/>
            <w:tcMar>
              <w:top w:w="100" w:type="dxa"/>
              <w:left w:w="100" w:type="dxa"/>
              <w:bottom w:w="100" w:type="dxa"/>
              <w:right w:w="100" w:type="dxa"/>
            </w:tcMar>
          </w:tcPr>
          <w:p w14:paraId="5C2C9039" w14:textId="77777777" w:rsidR="007C6CB8" w:rsidRDefault="004E223E">
            <w:pPr>
              <w:widowControl w:val="0"/>
              <w:spacing w:after="200"/>
              <w:rPr>
                <w:rFonts w:ascii="Open Sans" w:eastAsia="Open Sans" w:hAnsi="Open Sans" w:cs="Open Sans"/>
                <w:sz w:val="22"/>
                <w:szCs w:val="22"/>
              </w:rPr>
            </w:pPr>
            <w:r>
              <w:rPr>
                <w:rFonts w:ascii="Open Sans" w:eastAsia="Open Sans" w:hAnsi="Open Sans" w:cs="Open Sans"/>
                <w:sz w:val="22"/>
                <w:szCs w:val="22"/>
              </w:rPr>
              <w:t>We will increase student enrollment this year.</w:t>
            </w:r>
          </w:p>
          <w:p w14:paraId="34A5B705" w14:textId="77777777" w:rsidR="007C6CB8" w:rsidRDefault="007C6CB8">
            <w:pPr>
              <w:widowControl w:val="0"/>
              <w:spacing w:after="200"/>
              <w:rPr>
                <w:rFonts w:ascii="Open Sans" w:eastAsia="Open Sans" w:hAnsi="Open Sans" w:cs="Open Sans"/>
                <w:sz w:val="22"/>
                <w:szCs w:val="22"/>
              </w:rPr>
            </w:pPr>
          </w:p>
        </w:tc>
      </w:tr>
      <w:tr w:rsidR="007C6CB8" w14:paraId="63B18A86" w14:textId="77777777">
        <w:trPr>
          <w:trHeight w:val="2745"/>
        </w:trPr>
        <w:tc>
          <w:tcPr>
            <w:tcW w:w="9360" w:type="dxa"/>
            <w:shd w:val="clear" w:color="auto" w:fill="auto"/>
            <w:tcMar>
              <w:top w:w="100" w:type="dxa"/>
              <w:left w:w="100" w:type="dxa"/>
              <w:bottom w:w="100" w:type="dxa"/>
              <w:right w:w="100" w:type="dxa"/>
            </w:tcMar>
          </w:tcPr>
          <w:p w14:paraId="29C25130" w14:textId="77777777" w:rsidR="007C6CB8" w:rsidRDefault="004E223E">
            <w:pPr>
              <w:widowControl w:val="0"/>
              <w:spacing w:after="200"/>
              <w:rPr>
                <w:rFonts w:ascii="Open Sans" w:eastAsia="Open Sans" w:hAnsi="Open Sans" w:cs="Open Sans"/>
                <w:sz w:val="22"/>
                <w:szCs w:val="22"/>
              </w:rPr>
            </w:pPr>
            <w:r>
              <w:rPr>
                <w:rFonts w:ascii="Open Sans" w:eastAsia="Open Sans" w:hAnsi="Open Sans" w:cs="Open Sans"/>
                <w:sz w:val="22"/>
                <w:szCs w:val="22"/>
              </w:rPr>
              <w:t>We will create student leadership opportunities.</w:t>
            </w:r>
          </w:p>
          <w:p w14:paraId="1EB17907" w14:textId="77777777" w:rsidR="007C6CB8" w:rsidRDefault="007C6CB8">
            <w:pPr>
              <w:widowControl w:val="0"/>
              <w:spacing w:after="200"/>
              <w:rPr>
                <w:rFonts w:ascii="Open Sans" w:eastAsia="Open Sans" w:hAnsi="Open Sans" w:cs="Open Sans"/>
                <w:sz w:val="22"/>
                <w:szCs w:val="22"/>
              </w:rPr>
            </w:pPr>
          </w:p>
          <w:p w14:paraId="197CCC2D" w14:textId="77777777" w:rsidR="007C6CB8" w:rsidRDefault="007C6CB8">
            <w:pPr>
              <w:widowControl w:val="0"/>
              <w:spacing w:after="200"/>
              <w:rPr>
                <w:rFonts w:ascii="Open Sans" w:eastAsia="Open Sans" w:hAnsi="Open Sans" w:cs="Open Sans"/>
                <w:sz w:val="22"/>
                <w:szCs w:val="22"/>
              </w:rPr>
            </w:pPr>
          </w:p>
        </w:tc>
      </w:tr>
      <w:tr w:rsidR="007C6CB8" w14:paraId="3C93F8B9" w14:textId="77777777">
        <w:trPr>
          <w:trHeight w:val="2745"/>
        </w:trPr>
        <w:tc>
          <w:tcPr>
            <w:tcW w:w="9360" w:type="dxa"/>
            <w:shd w:val="clear" w:color="auto" w:fill="auto"/>
            <w:tcMar>
              <w:top w:w="100" w:type="dxa"/>
              <w:left w:w="100" w:type="dxa"/>
              <w:bottom w:w="100" w:type="dxa"/>
              <w:right w:w="100" w:type="dxa"/>
            </w:tcMar>
          </w:tcPr>
          <w:p w14:paraId="2D1C2F04" w14:textId="77777777" w:rsidR="007C6CB8" w:rsidRDefault="004E223E">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We will develop a new hire orientation process for staff. </w:t>
            </w:r>
          </w:p>
          <w:p w14:paraId="2D447B5B" w14:textId="77777777" w:rsidR="007C6CB8" w:rsidRDefault="007C6CB8">
            <w:pPr>
              <w:widowControl w:val="0"/>
              <w:pBdr>
                <w:top w:val="nil"/>
                <w:left w:val="nil"/>
                <w:bottom w:val="nil"/>
                <w:right w:val="nil"/>
                <w:between w:val="nil"/>
              </w:pBdr>
              <w:spacing w:after="200"/>
              <w:rPr>
                <w:rFonts w:ascii="Open Sans" w:eastAsia="Open Sans" w:hAnsi="Open Sans" w:cs="Open Sans"/>
                <w:sz w:val="22"/>
                <w:szCs w:val="22"/>
              </w:rPr>
            </w:pPr>
          </w:p>
          <w:p w14:paraId="373D0FCD" w14:textId="77777777" w:rsidR="007C6CB8" w:rsidRDefault="007C6CB8">
            <w:pPr>
              <w:widowControl w:val="0"/>
              <w:pBdr>
                <w:top w:val="nil"/>
                <w:left w:val="nil"/>
                <w:bottom w:val="nil"/>
                <w:right w:val="nil"/>
                <w:between w:val="nil"/>
              </w:pBdr>
              <w:spacing w:after="200"/>
              <w:rPr>
                <w:rFonts w:ascii="Open Sans" w:eastAsia="Open Sans" w:hAnsi="Open Sans" w:cs="Open Sans"/>
                <w:sz w:val="22"/>
                <w:szCs w:val="22"/>
              </w:rPr>
            </w:pPr>
          </w:p>
        </w:tc>
      </w:tr>
    </w:tbl>
    <w:p w14:paraId="13B9B577" w14:textId="77777777" w:rsidR="007C6CB8" w:rsidRDefault="007C6CB8">
      <w:pPr>
        <w:widowControl w:val="0"/>
        <w:rPr>
          <w:rFonts w:ascii="Open Sans" w:eastAsia="Open Sans" w:hAnsi="Open Sans" w:cs="Open Sans"/>
          <w:sz w:val="22"/>
          <w:szCs w:val="22"/>
        </w:rPr>
      </w:pPr>
    </w:p>
    <w:p w14:paraId="56734B0E" w14:textId="77777777" w:rsidR="007C6CB8" w:rsidRDefault="007C6CB8">
      <w:pPr>
        <w:widowControl w:val="0"/>
        <w:rPr>
          <w:rFonts w:ascii="Open Sans" w:eastAsia="Open Sans" w:hAnsi="Open Sans" w:cs="Open Sans"/>
          <w:sz w:val="22"/>
          <w:szCs w:val="22"/>
        </w:rPr>
      </w:pPr>
    </w:p>
    <w:p w14:paraId="2013341A" w14:textId="77777777" w:rsidR="007C6CB8" w:rsidRDefault="007C6CB8">
      <w:pPr>
        <w:widowControl w:val="0"/>
        <w:rPr>
          <w:rFonts w:ascii="Open Sans" w:eastAsia="Open Sans" w:hAnsi="Open Sans" w:cs="Open Sans"/>
          <w:sz w:val="22"/>
          <w:szCs w:val="22"/>
        </w:rPr>
      </w:pPr>
    </w:p>
    <w:p w14:paraId="1BC27F06" w14:textId="77777777" w:rsidR="007C6CB8" w:rsidRDefault="004E223E">
      <w:pPr>
        <w:widowControl w:val="0"/>
        <w:spacing w:line="480" w:lineRule="auto"/>
        <w:rPr>
          <w:rFonts w:ascii="Open Sans" w:eastAsia="Open Sans" w:hAnsi="Open Sans" w:cs="Open Sans"/>
          <w:sz w:val="22"/>
          <w:szCs w:val="22"/>
        </w:rPr>
      </w:pPr>
      <w:r>
        <w:br w:type="page"/>
      </w:r>
    </w:p>
    <w:p w14:paraId="0F8FB7CA" w14:textId="77777777" w:rsidR="007C6CB8" w:rsidRDefault="004E223E" w:rsidP="007954B4">
      <w:pPr>
        <w:pStyle w:val="Heading1"/>
        <w:keepLines/>
        <w:spacing w:before="360" w:after="200" w:line="276" w:lineRule="auto"/>
        <w:rPr>
          <w:rFonts w:ascii="Raleway" w:eastAsia="Raleway" w:hAnsi="Raleway" w:cs="Raleway"/>
        </w:rPr>
      </w:pPr>
      <w:bookmarkStart w:id="11" w:name="_heading=h.j3t0d7ccw791" w:colFirst="0" w:colLast="0"/>
      <w:bookmarkEnd w:id="11"/>
      <w:r>
        <w:rPr>
          <w:rFonts w:ascii="Raleway" w:eastAsia="Raleway" w:hAnsi="Raleway" w:cs="Raleway"/>
          <w:b/>
        </w:rPr>
        <w:lastRenderedPageBreak/>
        <w:t>Handout 6</w:t>
      </w:r>
      <w:r>
        <w:rPr>
          <w:rFonts w:ascii="Raleway" w:eastAsia="Raleway" w:hAnsi="Raleway" w:cs="Raleway"/>
        </w:rPr>
        <w:t xml:space="preserve"> | Writing Objectives &amp; Benchmarks</w:t>
      </w:r>
    </w:p>
    <w:p w14:paraId="178A731D" w14:textId="77777777" w:rsidR="007C6CB8" w:rsidRDefault="004E223E">
      <w:pPr>
        <w:keepLines/>
        <w:spacing w:after="320" w:line="276" w:lineRule="auto"/>
        <w:rPr>
          <w:rFonts w:ascii="Open Sans" w:eastAsia="Open Sans" w:hAnsi="Open Sans" w:cs="Open Sans"/>
          <w:sz w:val="22"/>
          <w:szCs w:val="22"/>
        </w:rPr>
      </w:pPr>
      <w:r>
        <w:rPr>
          <w:rFonts w:ascii="Open Sans" w:eastAsia="Open Sans" w:hAnsi="Open Sans" w:cs="Open Sans"/>
          <w:sz w:val="22"/>
          <w:szCs w:val="22"/>
        </w:rPr>
        <w:t>Choose one of the goals from handout 5, or one of your program’s goals. Write 1-2 objective/s and 1-2 benchmark/s.</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6CB8" w14:paraId="7776CDB3" w14:textId="77777777">
        <w:trPr>
          <w:trHeight w:val="959"/>
        </w:trPr>
        <w:tc>
          <w:tcPr>
            <w:tcW w:w="9360" w:type="dxa"/>
            <w:shd w:val="clear" w:color="auto" w:fill="auto"/>
            <w:tcMar>
              <w:top w:w="100" w:type="dxa"/>
              <w:left w:w="100" w:type="dxa"/>
              <w:bottom w:w="100" w:type="dxa"/>
              <w:right w:w="100" w:type="dxa"/>
            </w:tcMar>
          </w:tcPr>
          <w:p w14:paraId="356ED1E3" w14:textId="77777777" w:rsidR="007C6CB8" w:rsidRDefault="004E223E">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Goal:</w:t>
            </w:r>
          </w:p>
        </w:tc>
      </w:tr>
      <w:tr w:rsidR="007C6CB8" w14:paraId="1D2DEA5B" w14:textId="77777777">
        <w:trPr>
          <w:trHeight w:val="2055"/>
        </w:trPr>
        <w:tc>
          <w:tcPr>
            <w:tcW w:w="9360" w:type="dxa"/>
            <w:shd w:val="clear" w:color="auto" w:fill="auto"/>
            <w:tcMar>
              <w:top w:w="100" w:type="dxa"/>
              <w:left w:w="100" w:type="dxa"/>
              <w:bottom w:w="100" w:type="dxa"/>
              <w:right w:w="100" w:type="dxa"/>
            </w:tcMar>
          </w:tcPr>
          <w:p w14:paraId="23BE3CDF" w14:textId="77777777" w:rsidR="007C6CB8" w:rsidRDefault="004E223E">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Objective:</w:t>
            </w:r>
          </w:p>
          <w:p w14:paraId="5431FFC4" w14:textId="77777777" w:rsidR="007C6CB8" w:rsidRDefault="004E223E">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Benchmarks:</w:t>
            </w:r>
          </w:p>
        </w:tc>
      </w:tr>
      <w:tr w:rsidR="007C6CB8" w14:paraId="12FBF68C" w14:textId="77777777">
        <w:trPr>
          <w:trHeight w:val="2055"/>
        </w:trPr>
        <w:tc>
          <w:tcPr>
            <w:tcW w:w="9360" w:type="dxa"/>
            <w:shd w:val="clear" w:color="auto" w:fill="auto"/>
            <w:tcMar>
              <w:top w:w="100" w:type="dxa"/>
              <w:left w:w="100" w:type="dxa"/>
              <w:bottom w:w="100" w:type="dxa"/>
              <w:right w:w="100" w:type="dxa"/>
            </w:tcMar>
          </w:tcPr>
          <w:p w14:paraId="05846AF8" w14:textId="77777777" w:rsidR="007C6CB8" w:rsidRDefault="004E223E">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Objective:</w:t>
            </w:r>
          </w:p>
          <w:p w14:paraId="440871A1" w14:textId="77777777" w:rsidR="007C6CB8" w:rsidRDefault="004E223E">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Benchmarks:</w:t>
            </w:r>
          </w:p>
        </w:tc>
      </w:tr>
    </w:tbl>
    <w:p w14:paraId="672E1028" w14:textId="77777777" w:rsidR="007C6CB8" w:rsidRDefault="004E223E">
      <w:pPr>
        <w:pStyle w:val="Heading1"/>
        <w:keepLines/>
        <w:spacing w:before="360" w:after="200" w:line="276" w:lineRule="auto"/>
        <w:rPr>
          <w:rFonts w:ascii="Raleway" w:eastAsia="Raleway" w:hAnsi="Raleway" w:cs="Raleway"/>
          <w:b/>
        </w:rPr>
      </w:pPr>
      <w:bookmarkStart w:id="12" w:name="_heading=h.ancnd28u7jci" w:colFirst="0" w:colLast="0"/>
      <w:bookmarkEnd w:id="12"/>
      <w:r>
        <w:br w:type="page"/>
      </w:r>
    </w:p>
    <w:p w14:paraId="6D2EAA51" w14:textId="77777777" w:rsidR="007C6CB8" w:rsidRDefault="004E223E">
      <w:pPr>
        <w:pStyle w:val="Heading1"/>
        <w:keepLines/>
        <w:spacing w:before="360" w:after="200" w:line="276" w:lineRule="auto"/>
        <w:rPr>
          <w:rFonts w:ascii="Raleway" w:eastAsia="Raleway" w:hAnsi="Raleway" w:cs="Raleway"/>
        </w:rPr>
      </w:pPr>
      <w:bookmarkStart w:id="13" w:name="_heading=h.6lqwz5bvbpoc" w:colFirst="0" w:colLast="0"/>
      <w:bookmarkEnd w:id="13"/>
      <w:r>
        <w:rPr>
          <w:rFonts w:ascii="Raleway" w:eastAsia="Raleway" w:hAnsi="Raleway" w:cs="Raleway"/>
          <w:b/>
        </w:rPr>
        <w:lastRenderedPageBreak/>
        <w:t xml:space="preserve">Handout 7 </w:t>
      </w:r>
      <w:r>
        <w:rPr>
          <w:rFonts w:ascii="Raleway" w:eastAsia="Raleway" w:hAnsi="Raleway" w:cs="Raleway"/>
        </w:rPr>
        <w:t>| Case Studies: Managing for Change</w:t>
      </w:r>
    </w:p>
    <w:p w14:paraId="3248D2D2" w14:textId="77777777" w:rsidR="007C6CB8" w:rsidRDefault="004E223E">
      <w:pPr>
        <w:spacing w:after="320" w:line="276" w:lineRule="auto"/>
        <w:rPr>
          <w:rFonts w:ascii="Open Sans" w:eastAsia="Open Sans" w:hAnsi="Open Sans" w:cs="Open Sans"/>
        </w:rPr>
      </w:pPr>
      <w:r>
        <w:rPr>
          <w:rFonts w:ascii="Open Sans" w:eastAsia="Open Sans" w:hAnsi="Open Sans" w:cs="Open Sans"/>
          <w:sz w:val="22"/>
          <w:szCs w:val="22"/>
        </w:rPr>
        <w:t>Read one of the following scenarios and discuss with your group.</w:t>
      </w:r>
    </w:p>
    <w:p w14:paraId="2ECCA39F" w14:textId="77777777" w:rsidR="007C6CB8" w:rsidRDefault="004E223E">
      <w:pPr>
        <w:pStyle w:val="Heading2"/>
        <w:spacing w:after="200" w:line="276" w:lineRule="auto"/>
        <w:rPr>
          <w:rFonts w:ascii="Open Sans" w:eastAsia="Open Sans" w:hAnsi="Open Sans" w:cs="Open Sans"/>
          <w:b w:val="0"/>
        </w:rPr>
      </w:pPr>
      <w:bookmarkStart w:id="14" w:name="_heading=h.txv5tz496y8l" w:colFirst="0" w:colLast="0"/>
      <w:bookmarkEnd w:id="14"/>
      <w:r>
        <w:rPr>
          <w:rFonts w:ascii="Open Sans" w:eastAsia="Open Sans" w:hAnsi="Open Sans" w:cs="Open Sans"/>
          <w:b w:val="0"/>
        </w:rPr>
        <w:t>Scenario 1</w:t>
      </w:r>
    </w:p>
    <w:p w14:paraId="7BADE2B9"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Carolina, the director of Community Education Solutions, was exhausted. She had spent the whole weekend pulling together and examining data from the program. She had prepared numer</w:t>
      </w:r>
      <w:r>
        <w:rPr>
          <w:rFonts w:ascii="Open Sans" w:eastAsia="Open Sans" w:hAnsi="Open Sans" w:cs="Open Sans"/>
          <w:sz w:val="22"/>
          <w:szCs w:val="22"/>
        </w:rPr>
        <w:t>ous charts and graphs and drawn several conclusions from the data. She arrived at work on Monday morning at 7:00 am and started planning the changes needed in the program to achieve better outcomes. At 9:00 am she went into the staff meeting, which was att</w:t>
      </w:r>
      <w:r>
        <w:rPr>
          <w:rFonts w:ascii="Open Sans" w:eastAsia="Open Sans" w:hAnsi="Open Sans" w:cs="Open Sans"/>
          <w:sz w:val="22"/>
          <w:szCs w:val="22"/>
        </w:rPr>
        <w:t xml:space="preserve">ended by two full-time advisors, a full-time administrative assistant, a full-time teacher, and six part-time teachers. She projected the charts, explained her analysis, and outlined the changes that were needed. </w:t>
      </w:r>
    </w:p>
    <w:p w14:paraId="58DFDCD9"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Carolina was surprised by the reaction. Sh</w:t>
      </w:r>
      <w:r>
        <w:rPr>
          <w:rFonts w:ascii="Open Sans" w:eastAsia="Open Sans" w:hAnsi="Open Sans" w:cs="Open Sans"/>
          <w:sz w:val="22"/>
          <w:szCs w:val="22"/>
        </w:rPr>
        <w:t>e had expected the staff to be impressed with the data and excited to move forward. Instead, these were some of the responses:</w:t>
      </w:r>
    </w:p>
    <w:p w14:paraId="1F286499" w14:textId="77777777" w:rsidR="007C6CB8" w:rsidRDefault="004E223E">
      <w:pPr>
        <w:numPr>
          <w:ilvl w:val="0"/>
          <w:numId w:val="8"/>
        </w:numPr>
        <w:spacing w:line="276" w:lineRule="auto"/>
        <w:rPr>
          <w:rFonts w:ascii="Open Sans" w:eastAsia="Open Sans" w:hAnsi="Open Sans" w:cs="Open Sans"/>
          <w:sz w:val="22"/>
          <w:szCs w:val="22"/>
        </w:rPr>
      </w:pPr>
      <w:r>
        <w:rPr>
          <w:rFonts w:ascii="Open Sans" w:eastAsia="Open Sans" w:hAnsi="Open Sans" w:cs="Open Sans"/>
          <w:sz w:val="22"/>
          <w:szCs w:val="22"/>
        </w:rPr>
        <w:t>“Why do we have to write a new curriculum? Students love our classes; their evaluations are so positive!”</w:t>
      </w:r>
    </w:p>
    <w:p w14:paraId="6BA80D68" w14:textId="77777777" w:rsidR="007C6CB8" w:rsidRDefault="004E223E">
      <w:pPr>
        <w:numPr>
          <w:ilvl w:val="0"/>
          <w:numId w:val="8"/>
        </w:numPr>
        <w:spacing w:line="276" w:lineRule="auto"/>
        <w:rPr>
          <w:rFonts w:ascii="Open Sans" w:eastAsia="Open Sans" w:hAnsi="Open Sans" w:cs="Open Sans"/>
          <w:sz w:val="22"/>
          <w:szCs w:val="22"/>
        </w:rPr>
      </w:pPr>
      <w:r>
        <w:rPr>
          <w:rFonts w:ascii="Open Sans" w:eastAsia="Open Sans" w:hAnsi="Open Sans" w:cs="Open Sans"/>
          <w:sz w:val="22"/>
          <w:szCs w:val="22"/>
        </w:rPr>
        <w:t>“There’s nothing we can do about students missing classes. They have poor attitudes and can’t make a commitment.”</w:t>
      </w:r>
    </w:p>
    <w:p w14:paraId="29174818" w14:textId="77777777" w:rsidR="007C6CB8" w:rsidRDefault="004E223E">
      <w:pPr>
        <w:numPr>
          <w:ilvl w:val="0"/>
          <w:numId w:val="8"/>
        </w:numPr>
        <w:spacing w:after="200" w:line="276" w:lineRule="auto"/>
        <w:rPr>
          <w:rFonts w:ascii="Open Sans" w:eastAsia="Open Sans" w:hAnsi="Open Sans" w:cs="Open Sans"/>
          <w:sz w:val="22"/>
          <w:szCs w:val="22"/>
        </w:rPr>
      </w:pPr>
      <w:r>
        <w:rPr>
          <w:rFonts w:ascii="Open Sans" w:eastAsia="Open Sans" w:hAnsi="Open Sans" w:cs="Open Sans"/>
          <w:sz w:val="22"/>
          <w:szCs w:val="22"/>
        </w:rPr>
        <w:t>“Students have complicated lives. So</w:t>
      </w:r>
      <w:r>
        <w:rPr>
          <w:rFonts w:ascii="Open Sans" w:eastAsia="Open Sans" w:hAnsi="Open Sans" w:cs="Open Sans"/>
          <w:sz w:val="22"/>
          <w:szCs w:val="22"/>
        </w:rPr>
        <w:t>metimes they can’t find a babysitter, and they get sick a lot. We have to adjust our classes each night according to who is there. Nothing is going to change that.”</w:t>
      </w:r>
    </w:p>
    <w:p w14:paraId="7D357730" w14:textId="77777777" w:rsidR="007C6CB8" w:rsidRDefault="007C6CB8">
      <w:pPr>
        <w:pStyle w:val="Heading3"/>
        <w:spacing w:after="200" w:line="276" w:lineRule="auto"/>
        <w:rPr>
          <w:rFonts w:ascii="Open Sans" w:eastAsia="Open Sans" w:hAnsi="Open Sans" w:cs="Open Sans"/>
          <w:b w:val="0"/>
          <w:sz w:val="28"/>
          <w:szCs w:val="28"/>
        </w:rPr>
      </w:pPr>
      <w:bookmarkStart w:id="15" w:name="_heading=h.c2xjy5x1muh0" w:colFirst="0" w:colLast="0"/>
      <w:bookmarkEnd w:id="15"/>
    </w:p>
    <w:p w14:paraId="072A6EAB" w14:textId="77777777" w:rsidR="007C6CB8" w:rsidRDefault="004E223E">
      <w:pPr>
        <w:pStyle w:val="Heading3"/>
        <w:spacing w:after="200" w:line="276" w:lineRule="auto"/>
        <w:rPr>
          <w:rFonts w:ascii="Open Sans" w:eastAsia="Open Sans" w:hAnsi="Open Sans" w:cs="Open Sans"/>
          <w:b w:val="0"/>
          <w:sz w:val="28"/>
          <w:szCs w:val="28"/>
        </w:rPr>
      </w:pPr>
      <w:bookmarkStart w:id="16" w:name="_heading=h.e3kmyruwsm0c" w:colFirst="0" w:colLast="0"/>
      <w:bookmarkEnd w:id="16"/>
      <w:r>
        <w:rPr>
          <w:rFonts w:ascii="Open Sans" w:eastAsia="Open Sans" w:hAnsi="Open Sans" w:cs="Open Sans"/>
          <w:b w:val="0"/>
          <w:sz w:val="28"/>
          <w:szCs w:val="28"/>
        </w:rPr>
        <w:t>Guiding Questions</w:t>
      </w:r>
    </w:p>
    <w:p w14:paraId="01E43DEA" w14:textId="77777777" w:rsidR="007C6CB8" w:rsidRDefault="004E223E">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How can Carolina move forward with her staff?</w:t>
      </w:r>
    </w:p>
    <w:p w14:paraId="2C27D86E" w14:textId="77777777" w:rsidR="007C6CB8" w:rsidRDefault="004E223E">
      <w:pPr>
        <w:numPr>
          <w:ilvl w:val="0"/>
          <w:numId w:val="5"/>
        </w:numPr>
        <w:spacing w:after="200" w:line="276" w:lineRule="auto"/>
        <w:rPr>
          <w:rFonts w:ascii="Open Sans" w:eastAsia="Open Sans" w:hAnsi="Open Sans" w:cs="Open Sans"/>
          <w:sz w:val="22"/>
          <w:szCs w:val="22"/>
        </w:rPr>
      </w:pPr>
      <w:r>
        <w:rPr>
          <w:rFonts w:ascii="Open Sans" w:eastAsia="Open Sans" w:hAnsi="Open Sans" w:cs="Open Sans"/>
          <w:sz w:val="22"/>
          <w:szCs w:val="22"/>
        </w:rPr>
        <w:t xml:space="preserve">What techniques can she </w:t>
      </w:r>
      <w:proofErr w:type="spellStart"/>
      <w:r>
        <w:rPr>
          <w:rFonts w:ascii="Open Sans" w:eastAsia="Open Sans" w:hAnsi="Open Sans" w:cs="Open Sans"/>
          <w:sz w:val="22"/>
          <w:szCs w:val="22"/>
        </w:rPr>
        <w:t>us</w:t>
      </w:r>
      <w:r>
        <w:rPr>
          <w:rFonts w:ascii="Open Sans" w:eastAsia="Open Sans" w:hAnsi="Open Sans" w:cs="Open Sans"/>
          <w:sz w:val="22"/>
          <w:szCs w:val="22"/>
        </w:rPr>
        <w:t>e</w:t>
      </w:r>
      <w:proofErr w:type="spellEnd"/>
      <w:r>
        <w:rPr>
          <w:rFonts w:ascii="Open Sans" w:eastAsia="Open Sans" w:hAnsi="Open Sans" w:cs="Open Sans"/>
          <w:sz w:val="22"/>
          <w:szCs w:val="22"/>
        </w:rPr>
        <w:t xml:space="preserve"> to reduce her own stress and exhaustion?</w:t>
      </w:r>
    </w:p>
    <w:p w14:paraId="0FA6C411" w14:textId="77777777" w:rsidR="007C6CB8" w:rsidRDefault="007C6CB8">
      <w:pPr>
        <w:spacing w:after="200" w:line="276" w:lineRule="auto"/>
      </w:pPr>
    </w:p>
    <w:p w14:paraId="0BBC6AF7" w14:textId="77777777" w:rsidR="007C6CB8" w:rsidRDefault="004E223E">
      <w:pPr>
        <w:pStyle w:val="Heading2"/>
        <w:spacing w:after="200" w:line="276" w:lineRule="auto"/>
        <w:rPr>
          <w:rFonts w:ascii="Open Sans" w:eastAsia="Open Sans" w:hAnsi="Open Sans" w:cs="Open Sans"/>
          <w:b w:val="0"/>
        </w:rPr>
      </w:pPr>
      <w:bookmarkStart w:id="17" w:name="_heading=h.gjm0lpir67sl" w:colFirst="0" w:colLast="0"/>
      <w:bookmarkEnd w:id="17"/>
      <w:r>
        <w:br w:type="page"/>
      </w:r>
    </w:p>
    <w:p w14:paraId="56602E57" w14:textId="77777777" w:rsidR="007C6CB8" w:rsidRDefault="004E223E">
      <w:pPr>
        <w:pStyle w:val="Heading2"/>
        <w:spacing w:after="200" w:line="276" w:lineRule="auto"/>
        <w:rPr>
          <w:rFonts w:ascii="Open Sans" w:eastAsia="Open Sans" w:hAnsi="Open Sans" w:cs="Open Sans"/>
          <w:b w:val="0"/>
        </w:rPr>
      </w:pPr>
      <w:bookmarkStart w:id="18" w:name="_heading=h.42sbcs3d38bf" w:colFirst="0" w:colLast="0"/>
      <w:bookmarkEnd w:id="18"/>
      <w:r>
        <w:rPr>
          <w:rFonts w:ascii="Open Sans" w:eastAsia="Open Sans" w:hAnsi="Open Sans" w:cs="Open Sans"/>
          <w:b w:val="0"/>
        </w:rPr>
        <w:lastRenderedPageBreak/>
        <w:t>Scenario 2</w:t>
      </w:r>
    </w:p>
    <w:p w14:paraId="42DEAAAE"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 xml:space="preserve">The Sunrise Adult Education Program used an inclusive process to develop a two-year plan for continuous improvement. They agreed to address retention problems surfaced by the data by changing classroom structures and routines. Students had complained that </w:t>
      </w:r>
      <w:r>
        <w:rPr>
          <w:rFonts w:ascii="Open Sans" w:eastAsia="Open Sans" w:hAnsi="Open Sans" w:cs="Open Sans"/>
          <w:sz w:val="22"/>
          <w:szCs w:val="22"/>
        </w:rPr>
        <w:t xml:space="preserve">they couldn’t see their progress. Each session seemed like a self-contained unit with no connection to the previous week. The continuous improvement plan included the development of curriculum units; all teachers would provide students with a syllabus for </w:t>
      </w:r>
      <w:r>
        <w:rPr>
          <w:rFonts w:ascii="Open Sans" w:eastAsia="Open Sans" w:hAnsi="Open Sans" w:cs="Open Sans"/>
          <w:sz w:val="22"/>
          <w:szCs w:val="22"/>
        </w:rPr>
        <w:t xml:space="preserve">the unit and clearly indicate times for formative and summative assessment. </w:t>
      </w:r>
    </w:p>
    <w:p w14:paraId="73469E57"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This went well for the first semester after adoption of the plan. Then in the next semester, as the director made informal visits to classes, she noticed that many teachers had sl</w:t>
      </w:r>
      <w:r>
        <w:rPr>
          <w:rFonts w:ascii="Open Sans" w:eastAsia="Open Sans" w:hAnsi="Open Sans" w:cs="Open Sans"/>
          <w:sz w:val="22"/>
          <w:szCs w:val="22"/>
        </w:rPr>
        <w:t xml:space="preserve">ipped back into their old methods. </w:t>
      </w:r>
    </w:p>
    <w:p w14:paraId="7735543B" w14:textId="77777777" w:rsidR="007C6CB8" w:rsidRDefault="007C6CB8">
      <w:pPr>
        <w:pStyle w:val="Heading3"/>
        <w:spacing w:after="200" w:line="276" w:lineRule="auto"/>
        <w:rPr>
          <w:rFonts w:ascii="Open Sans" w:eastAsia="Open Sans" w:hAnsi="Open Sans" w:cs="Open Sans"/>
          <w:b w:val="0"/>
          <w:sz w:val="28"/>
          <w:szCs w:val="28"/>
        </w:rPr>
      </w:pPr>
      <w:bookmarkStart w:id="19" w:name="_heading=h.rvzhfojluknt" w:colFirst="0" w:colLast="0"/>
      <w:bookmarkEnd w:id="19"/>
    </w:p>
    <w:p w14:paraId="53ED5989" w14:textId="77777777" w:rsidR="007C6CB8" w:rsidRDefault="004E223E">
      <w:pPr>
        <w:pStyle w:val="Heading3"/>
        <w:spacing w:after="200" w:line="276" w:lineRule="auto"/>
        <w:rPr>
          <w:rFonts w:ascii="Open Sans" w:eastAsia="Open Sans" w:hAnsi="Open Sans" w:cs="Open Sans"/>
          <w:b w:val="0"/>
          <w:sz w:val="28"/>
          <w:szCs w:val="28"/>
        </w:rPr>
      </w:pPr>
      <w:bookmarkStart w:id="20" w:name="_heading=h.fx1lb1128qo9" w:colFirst="0" w:colLast="0"/>
      <w:bookmarkEnd w:id="20"/>
      <w:r>
        <w:rPr>
          <w:rFonts w:ascii="Open Sans" w:eastAsia="Open Sans" w:hAnsi="Open Sans" w:cs="Open Sans"/>
          <w:b w:val="0"/>
          <w:sz w:val="28"/>
          <w:szCs w:val="28"/>
        </w:rPr>
        <w:t>Guiding Question</w:t>
      </w:r>
    </w:p>
    <w:p w14:paraId="5390D195" w14:textId="77777777" w:rsidR="007C6CB8" w:rsidRDefault="004E223E">
      <w:pPr>
        <w:numPr>
          <w:ilvl w:val="0"/>
          <w:numId w:val="1"/>
        </w:numPr>
        <w:spacing w:after="200" w:line="276" w:lineRule="auto"/>
        <w:rPr>
          <w:rFonts w:ascii="Open Sans" w:eastAsia="Open Sans" w:hAnsi="Open Sans" w:cs="Open Sans"/>
          <w:sz w:val="22"/>
          <w:szCs w:val="22"/>
        </w:rPr>
      </w:pPr>
      <w:r>
        <w:rPr>
          <w:rFonts w:ascii="Open Sans" w:eastAsia="Open Sans" w:hAnsi="Open Sans" w:cs="Open Sans"/>
          <w:sz w:val="22"/>
          <w:szCs w:val="22"/>
        </w:rPr>
        <w:t>What happened? What could she do?</w:t>
      </w:r>
    </w:p>
    <w:p w14:paraId="75C521C9" w14:textId="77777777" w:rsidR="007C6CB8" w:rsidRDefault="007C6CB8">
      <w:pPr>
        <w:spacing w:after="200" w:line="276" w:lineRule="auto"/>
        <w:rPr>
          <w:rFonts w:ascii="Open Sans" w:eastAsia="Open Sans" w:hAnsi="Open Sans" w:cs="Open Sans"/>
          <w:sz w:val="22"/>
          <w:szCs w:val="22"/>
        </w:rPr>
      </w:pPr>
    </w:p>
    <w:p w14:paraId="26AE0200" w14:textId="77777777" w:rsidR="007C6CB8" w:rsidRDefault="004E223E">
      <w:pPr>
        <w:pStyle w:val="Heading2"/>
        <w:spacing w:after="200" w:line="276" w:lineRule="auto"/>
        <w:rPr>
          <w:rFonts w:ascii="Open Sans" w:eastAsia="Open Sans" w:hAnsi="Open Sans" w:cs="Open Sans"/>
          <w:b w:val="0"/>
        </w:rPr>
      </w:pPr>
      <w:bookmarkStart w:id="21" w:name="_heading=h.kd254ijhlnwk" w:colFirst="0" w:colLast="0"/>
      <w:bookmarkEnd w:id="21"/>
      <w:r>
        <w:br w:type="page"/>
      </w:r>
    </w:p>
    <w:p w14:paraId="7C8F75B7" w14:textId="77777777" w:rsidR="007C6CB8" w:rsidRDefault="004E223E">
      <w:pPr>
        <w:pStyle w:val="Heading2"/>
        <w:spacing w:after="200" w:line="276" w:lineRule="auto"/>
        <w:rPr>
          <w:rFonts w:ascii="Open Sans" w:eastAsia="Open Sans" w:hAnsi="Open Sans" w:cs="Open Sans"/>
          <w:b w:val="0"/>
        </w:rPr>
      </w:pPr>
      <w:bookmarkStart w:id="22" w:name="_heading=h.f2all18ikn5v" w:colFirst="0" w:colLast="0"/>
      <w:bookmarkEnd w:id="22"/>
      <w:r>
        <w:rPr>
          <w:rFonts w:ascii="Open Sans" w:eastAsia="Open Sans" w:hAnsi="Open Sans" w:cs="Open Sans"/>
          <w:b w:val="0"/>
        </w:rPr>
        <w:lastRenderedPageBreak/>
        <w:t>Scenario 3</w:t>
      </w:r>
    </w:p>
    <w:p w14:paraId="26A3E4C5"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The Waterville Valley Adult Basic Education Program went through a process with their community partners to redefine a vision and mission. They decided th</w:t>
      </w:r>
      <w:r>
        <w:rPr>
          <w:rFonts w:ascii="Open Sans" w:eastAsia="Open Sans" w:hAnsi="Open Sans" w:cs="Open Sans"/>
          <w:sz w:val="22"/>
          <w:szCs w:val="22"/>
        </w:rPr>
        <w:t>at it would benefit their students and their community to add an integrated education and training component, which would be new to their agency. Their community SWOT analysis indicated that there was a need for entry-level IT workers. Their student survey</w:t>
      </w:r>
      <w:r>
        <w:rPr>
          <w:rFonts w:ascii="Open Sans" w:eastAsia="Open Sans" w:hAnsi="Open Sans" w:cs="Open Sans"/>
          <w:sz w:val="22"/>
          <w:szCs w:val="22"/>
        </w:rPr>
        <w:t xml:space="preserve"> showed that IT was one of the top three fields that students were interested in. With great enthusiasm, the program included the development and implementation of this new component on their draft continuous improvement plan. </w:t>
      </w:r>
    </w:p>
    <w:p w14:paraId="788C13A2"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sz w:val="22"/>
          <w:szCs w:val="22"/>
        </w:rPr>
        <w:t>Among the program’s two advi</w:t>
      </w:r>
      <w:r>
        <w:rPr>
          <w:rFonts w:ascii="Open Sans" w:eastAsia="Open Sans" w:hAnsi="Open Sans" w:cs="Open Sans"/>
          <w:sz w:val="22"/>
          <w:szCs w:val="22"/>
        </w:rPr>
        <w:t xml:space="preserve">sors, however, the enthusiasm was short-lived. They started talking among themselves about all the extra responsibilities that this new program would entail for them. They already felt overloaded with filling classes, tracking data, filling out paperwork, </w:t>
      </w:r>
      <w:r>
        <w:rPr>
          <w:rFonts w:ascii="Open Sans" w:eastAsia="Open Sans" w:hAnsi="Open Sans" w:cs="Open Sans"/>
          <w:sz w:val="22"/>
          <w:szCs w:val="22"/>
        </w:rPr>
        <w:t xml:space="preserve">helping students deal with crises, working with students on career plans, organizing workshops, and collaborating with teachers on students’ learning issues. How were they going to take on a whole new area? They shared their concerns with other staff, who </w:t>
      </w:r>
      <w:r>
        <w:rPr>
          <w:rFonts w:ascii="Open Sans" w:eastAsia="Open Sans" w:hAnsi="Open Sans" w:cs="Open Sans"/>
          <w:sz w:val="22"/>
          <w:szCs w:val="22"/>
        </w:rPr>
        <w:t>also began complaining about how much was expected of them and how hard they had to work.</w:t>
      </w:r>
    </w:p>
    <w:p w14:paraId="30DA254A" w14:textId="77777777" w:rsidR="007C6CB8" w:rsidRDefault="007C6CB8">
      <w:pPr>
        <w:pStyle w:val="Heading3"/>
        <w:spacing w:after="200" w:line="276" w:lineRule="auto"/>
        <w:rPr>
          <w:rFonts w:ascii="Open Sans" w:eastAsia="Open Sans" w:hAnsi="Open Sans" w:cs="Open Sans"/>
          <w:b w:val="0"/>
          <w:sz w:val="28"/>
          <w:szCs w:val="28"/>
        </w:rPr>
      </w:pPr>
      <w:bookmarkStart w:id="23" w:name="_heading=h.4msowhvc9uv8" w:colFirst="0" w:colLast="0"/>
      <w:bookmarkEnd w:id="23"/>
    </w:p>
    <w:p w14:paraId="3BD5500A" w14:textId="77777777" w:rsidR="007C6CB8" w:rsidRDefault="004E223E">
      <w:pPr>
        <w:pStyle w:val="Heading3"/>
        <w:spacing w:after="200" w:line="276" w:lineRule="auto"/>
        <w:rPr>
          <w:rFonts w:ascii="Open Sans" w:eastAsia="Open Sans" w:hAnsi="Open Sans" w:cs="Open Sans"/>
          <w:b w:val="0"/>
          <w:sz w:val="28"/>
          <w:szCs w:val="28"/>
        </w:rPr>
      </w:pPr>
      <w:bookmarkStart w:id="24" w:name="_heading=h.wj9tldnf0zex" w:colFirst="0" w:colLast="0"/>
      <w:bookmarkEnd w:id="24"/>
      <w:r>
        <w:rPr>
          <w:rFonts w:ascii="Open Sans" w:eastAsia="Open Sans" w:hAnsi="Open Sans" w:cs="Open Sans"/>
          <w:b w:val="0"/>
          <w:sz w:val="28"/>
          <w:szCs w:val="28"/>
        </w:rPr>
        <w:t>Guiding Question</w:t>
      </w:r>
    </w:p>
    <w:p w14:paraId="016C6667" w14:textId="77777777" w:rsidR="007C6CB8" w:rsidRDefault="004E223E">
      <w:pPr>
        <w:numPr>
          <w:ilvl w:val="0"/>
          <w:numId w:val="10"/>
        </w:numPr>
        <w:spacing w:after="200" w:line="276" w:lineRule="auto"/>
        <w:rPr>
          <w:rFonts w:ascii="Open Sans" w:eastAsia="Open Sans" w:hAnsi="Open Sans" w:cs="Open Sans"/>
          <w:sz w:val="22"/>
          <w:szCs w:val="22"/>
        </w:rPr>
        <w:sectPr w:rsidR="007C6CB8">
          <w:pgSz w:w="12240" w:h="15840"/>
          <w:pgMar w:top="1152" w:right="1440" w:bottom="1152" w:left="1440" w:header="720" w:footer="720" w:gutter="0"/>
          <w:cols w:space="720"/>
        </w:sectPr>
      </w:pPr>
      <w:r>
        <w:rPr>
          <w:rFonts w:ascii="Open Sans" w:eastAsia="Open Sans" w:hAnsi="Open Sans" w:cs="Open Sans"/>
          <w:sz w:val="22"/>
          <w:szCs w:val="22"/>
        </w:rPr>
        <w:t xml:space="preserve">What can the director do to move the IET idea forward on the continuous improvement plan while allaying staff concerns about overload? </w:t>
      </w:r>
    </w:p>
    <w:p w14:paraId="36A13DEF" w14:textId="77777777" w:rsidR="007C6CB8" w:rsidRDefault="004E223E">
      <w:pPr>
        <w:pStyle w:val="Heading1"/>
        <w:keepLines/>
        <w:spacing w:before="360" w:after="200" w:line="276" w:lineRule="auto"/>
        <w:rPr>
          <w:rFonts w:ascii="Raleway" w:eastAsia="Raleway" w:hAnsi="Raleway" w:cs="Raleway"/>
        </w:rPr>
      </w:pPr>
      <w:bookmarkStart w:id="25" w:name="_heading=h.5ieuwlj351ir" w:colFirst="0" w:colLast="0"/>
      <w:bookmarkEnd w:id="25"/>
      <w:r>
        <w:rPr>
          <w:rFonts w:ascii="Raleway" w:eastAsia="Raleway" w:hAnsi="Raleway" w:cs="Raleway"/>
          <w:b/>
        </w:rPr>
        <w:lastRenderedPageBreak/>
        <w:t xml:space="preserve">Handout 8 </w:t>
      </w:r>
      <w:r>
        <w:rPr>
          <w:rFonts w:ascii="Raleway" w:eastAsia="Raleway" w:hAnsi="Raleway" w:cs="Raleway"/>
        </w:rPr>
        <w:t>| Sample Action Plans</w:t>
      </w:r>
    </w:p>
    <w:p w14:paraId="62D1BC5C" w14:textId="77777777" w:rsidR="007C6CB8" w:rsidRDefault="004E223E">
      <w:pPr>
        <w:pStyle w:val="Heading2"/>
        <w:spacing w:after="200"/>
        <w:rPr>
          <w:rFonts w:ascii="Open Sans" w:eastAsia="Open Sans" w:hAnsi="Open Sans" w:cs="Open Sans"/>
          <w:b w:val="0"/>
        </w:rPr>
      </w:pPr>
      <w:bookmarkStart w:id="26" w:name="_heading=h.egzel13rjmwc" w:colFirst="0" w:colLast="0"/>
      <w:bookmarkEnd w:id="26"/>
      <w:r>
        <w:rPr>
          <w:rFonts w:ascii="Open Sans" w:eastAsia="Open Sans" w:hAnsi="Open Sans" w:cs="Open Sans"/>
          <w:b w:val="0"/>
        </w:rPr>
        <w:t>Sample 1: We’re All About Our Learners</w:t>
      </w:r>
    </w:p>
    <w:p w14:paraId="2334061E" w14:textId="42A4F7CB"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Program Name: </w:t>
      </w:r>
      <w:r w:rsidRPr="007954B4">
        <w:rPr>
          <w:rFonts w:asciiTheme="majorHAnsi" w:eastAsia="Open Sans" w:hAnsiTheme="majorHAnsi" w:cstheme="majorHAnsi"/>
          <w:sz w:val="22"/>
          <w:szCs w:val="22"/>
          <w:u w:val="single"/>
        </w:rPr>
        <w:t>We’re All About Our Learners</w:t>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p>
    <w:p w14:paraId="1DDB679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Fiscal Year/s: </w:t>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u w:val="single"/>
        </w:rPr>
        <w:t xml:space="preserve">FY25, 7/1/2024 - 6/30/2025 </w:t>
      </w:r>
    </w:p>
    <w:p w14:paraId="05210823" w14:textId="77777777" w:rsidR="007C6CB8" w:rsidRPr="007954B4" w:rsidRDefault="007C6CB8">
      <w:pPr>
        <w:rPr>
          <w:rFonts w:asciiTheme="majorHAnsi" w:eastAsia="Open Sans" w:hAnsiTheme="majorHAnsi" w:cstheme="majorHAnsi"/>
          <w:sz w:val="22"/>
          <w:szCs w:val="22"/>
        </w:rPr>
      </w:pPr>
    </w:p>
    <w:tbl>
      <w:tblPr>
        <w:tblStyle w:val="aff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C6CB8" w:rsidRPr="007954B4" w14:paraId="7A7F30F0" w14:textId="77777777">
        <w:tc>
          <w:tcPr>
            <w:tcW w:w="12960" w:type="dxa"/>
            <w:shd w:val="clear" w:color="auto" w:fill="auto"/>
            <w:tcMar>
              <w:top w:w="100" w:type="dxa"/>
              <w:left w:w="100" w:type="dxa"/>
              <w:bottom w:w="100" w:type="dxa"/>
              <w:right w:w="100" w:type="dxa"/>
            </w:tcMar>
          </w:tcPr>
          <w:p w14:paraId="5F41CDC0" w14:textId="77777777" w:rsidR="007C6CB8" w:rsidRPr="007954B4" w:rsidRDefault="004E223E">
            <w:pPr>
              <w:widowControl w:val="0"/>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Goal: </w:t>
            </w:r>
            <w:r w:rsidRPr="007954B4">
              <w:rPr>
                <w:rFonts w:asciiTheme="majorHAnsi" w:eastAsia="Open Sans" w:hAnsiTheme="majorHAnsi" w:cstheme="majorHAnsi"/>
                <w:sz w:val="22"/>
                <w:szCs w:val="22"/>
              </w:rPr>
              <w:t xml:space="preserve">By June 30, 2023 review, revise, and finalize ESOL curriculum units demonstrating alignment with the new </w:t>
            </w:r>
            <w:r w:rsidRPr="007954B4">
              <w:rPr>
                <w:rFonts w:asciiTheme="majorHAnsi" w:eastAsia="Open Sans" w:hAnsiTheme="majorHAnsi" w:cstheme="majorHAnsi"/>
                <w:sz w:val="22"/>
                <w:szCs w:val="22"/>
                <w:highlight w:val="white"/>
              </w:rPr>
              <w:t>Massachusetts English Language Proficiency Standards for Adult Education (MA ELPS)</w:t>
            </w:r>
            <w:r w:rsidRPr="007954B4">
              <w:rPr>
                <w:rFonts w:asciiTheme="majorHAnsi" w:eastAsia="Open Sans" w:hAnsiTheme="majorHAnsi" w:cstheme="majorHAnsi"/>
                <w:sz w:val="22"/>
                <w:szCs w:val="22"/>
              </w:rPr>
              <w:t xml:space="preserve"> through the use of in-house rubrics and support from the SABES PD Ce</w:t>
            </w:r>
            <w:r w:rsidRPr="007954B4">
              <w:rPr>
                <w:rFonts w:asciiTheme="majorHAnsi" w:eastAsia="Open Sans" w:hAnsiTheme="majorHAnsi" w:cstheme="majorHAnsi"/>
                <w:sz w:val="22"/>
                <w:szCs w:val="22"/>
              </w:rPr>
              <w:t>nter for ESOL.</w:t>
            </w:r>
          </w:p>
        </w:tc>
      </w:tr>
    </w:tbl>
    <w:p w14:paraId="7C85607E"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p>
    <w:p w14:paraId="23D3C4FA"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IPQ </w:t>
      </w:r>
      <w:r w:rsidRPr="007954B4">
        <w:rPr>
          <w:rFonts w:asciiTheme="majorHAnsi" w:eastAsia="Open Sans" w:hAnsiTheme="majorHAnsi" w:cstheme="majorHAnsi"/>
          <w:sz w:val="22"/>
          <w:szCs w:val="22"/>
        </w:rPr>
        <w:t>(Check one or more)</w:t>
      </w:r>
    </w:p>
    <w:tbl>
      <w:tblPr>
        <w:tblStyle w:val="affb"/>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7"/>
        <w:gridCol w:w="6478"/>
      </w:tblGrid>
      <w:tr w:rsidR="007C6CB8" w:rsidRPr="007954B4" w14:paraId="041C477D" w14:textId="77777777" w:rsidTr="007954B4">
        <w:tc>
          <w:tcPr>
            <w:tcW w:w="6477" w:type="dxa"/>
          </w:tcPr>
          <w:p w14:paraId="0E386066"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  Program Design</w:t>
            </w:r>
          </w:p>
        </w:tc>
        <w:tc>
          <w:tcPr>
            <w:tcW w:w="6478" w:type="dxa"/>
          </w:tcPr>
          <w:p w14:paraId="23D6D7AA"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6:  Student Progress</w:t>
            </w:r>
          </w:p>
        </w:tc>
      </w:tr>
      <w:tr w:rsidR="007C6CB8" w:rsidRPr="007954B4" w14:paraId="3BA262BF" w14:textId="77777777" w:rsidTr="007954B4">
        <w:tc>
          <w:tcPr>
            <w:tcW w:w="6477" w:type="dxa"/>
          </w:tcPr>
          <w:p w14:paraId="4BEF38C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2:  Equitable Access</w:t>
            </w:r>
          </w:p>
        </w:tc>
        <w:tc>
          <w:tcPr>
            <w:tcW w:w="6478" w:type="dxa"/>
          </w:tcPr>
          <w:p w14:paraId="33616D1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7: Advising and Student Support Services</w:t>
            </w:r>
          </w:p>
        </w:tc>
      </w:tr>
      <w:tr w:rsidR="007C6CB8" w:rsidRPr="007954B4" w14:paraId="15A35490" w14:textId="77777777" w:rsidTr="007954B4">
        <w:tc>
          <w:tcPr>
            <w:tcW w:w="6477" w:type="dxa"/>
          </w:tcPr>
          <w:p w14:paraId="5FB301FE"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3:  Career Pathways Collaboration</w:t>
            </w:r>
          </w:p>
        </w:tc>
        <w:tc>
          <w:tcPr>
            <w:tcW w:w="6478" w:type="dxa"/>
          </w:tcPr>
          <w:p w14:paraId="7160477C"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8:  Organizational Support</w:t>
            </w:r>
          </w:p>
        </w:tc>
      </w:tr>
      <w:tr w:rsidR="007C6CB8" w:rsidRPr="007954B4" w14:paraId="2615A71C" w14:textId="77777777" w:rsidTr="007954B4">
        <w:tc>
          <w:tcPr>
            <w:tcW w:w="6477" w:type="dxa"/>
          </w:tcPr>
          <w:p w14:paraId="35EFDD2C"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 xml:space="preserve">4:  Curriculum </w:t>
            </w:r>
          </w:p>
        </w:tc>
        <w:tc>
          <w:tcPr>
            <w:tcW w:w="6478" w:type="dxa"/>
          </w:tcPr>
          <w:p w14:paraId="4E04B80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9: Educational Leadership</w:t>
            </w:r>
          </w:p>
        </w:tc>
      </w:tr>
      <w:tr w:rsidR="007C6CB8" w:rsidRPr="007954B4" w14:paraId="4FFC994E" w14:textId="77777777" w:rsidTr="007954B4">
        <w:trPr>
          <w:trHeight w:val="70"/>
        </w:trPr>
        <w:tc>
          <w:tcPr>
            <w:tcW w:w="6477" w:type="dxa"/>
          </w:tcPr>
          <w:p w14:paraId="27B8B597"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5:  Instruction and Assessment</w:t>
            </w:r>
          </w:p>
        </w:tc>
        <w:tc>
          <w:tcPr>
            <w:tcW w:w="6478" w:type="dxa"/>
          </w:tcPr>
          <w:p w14:paraId="741B2237" w14:textId="77777777" w:rsidR="007C6CB8" w:rsidRPr="007954B4" w:rsidRDefault="004E223E" w:rsidP="007954B4">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10:  Fiscal and Data Accountability</w:t>
            </w:r>
          </w:p>
        </w:tc>
      </w:tr>
    </w:tbl>
    <w:p w14:paraId="289232F5" w14:textId="77777777" w:rsidR="007C6CB8" w:rsidRPr="007954B4" w:rsidRDefault="007C6CB8">
      <w:pPr>
        <w:rPr>
          <w:rFonts w:asciiTheme="majorHAnsi" w:eastAsia="Open Sans" w:hAnsiTheme="majorHAnsi" w:cstheme="majorHAnsi"/>
          <w:sz w:val="22"/>
          <w:szCs w:val="22"/>
        </w:rPr>
      </w:pPr>
    </w:p>
    <w:p w14:paraId="0BB9B0E2"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 xml:space="preserve">Indicators of Success: </w:t>
      </w:r>
    </w:p>
    <w:p w14:paraId="6DC37357" w14:textId="77777777" w:rsidR="007C6CB8" w:rsidRPr="007954B4" w:rsidRDefault="004E223E">
      <w:pPr>
        <w:widowControl w:val="0"/>
        <w:numPr>
          <w:ilvl w:val="0"/>
          <w:numId w:val="4"/>
        </w:numPr>
        <w:spacing w:line="259" w:lineRule="auto"/>
        <w:rPr>
          <w:rFonts w:asciiTheme="majorHAnsi" w:eastAsia="Open Sans" w:hAnsiTheme="majorHAnsi" w:cstheme="majorHAnsi"/>
          <w:sz w:val="22"/>
          <w:szCs w:val="22"/>
        </w:rPr>
      </w:pPr>
      <w:r w:rsidRPr="007954B4">
        <w:rPr>
          <w:rFonts w:asciiTheme="majorHAnsi" w:eastAsia="Open Sans" w:hAnsiTheme="majorHAnsi" w:cstheme="majorHAnsi"/>
          <w:sz w:val="22"/>
          <w:szCs w:val="22"/>
        </w:rPr>
        <w:t>ESOL staff will reach consensus that units are aligned with relevant standards and benchmarks found in the MA ELPs.</w:t>
      </w:r>
    </w:p>
    <w:p w14:paraId="7E2CB502" w14:textId="77777777" w:rsidR="007C6CB8" w:rsidRPr="007954B4" w:rsidRDefault="004E223E">
      <w:pPr>
        <w:numPr>
          <w:ilvl w:val="0"/>
          <w:numId w:val="4"/>
        </w:numPr>
        <w:rPr>
          <w:rFonts w:asciiTheme="majorHAnsi" w:eastAsia="Open Sans" w:hAnsiTheme="majorHAnsi" w:cstheme="majorHAnsi"/>
          <w:sz w:val="22"/>
          <w:szCs w:val="22"/>
        </w:rPr>
      </w:pPr>
      <w:r w:rsidRPr="007954B4">
        <w:rPr>
          <w:rFonts w:asciiTheme="majorHAnsi" w:eastAsia="Open Sans" w:hAnsiTheme="majorHAnsi" w:cstheme="majorHAnsi"/>
          <w:sz w:val="22"/>
          <w:szCs w:val="22"/>
        </w:rPr>
        <w:t>Feedback from the SA</w:t>
      </w:r>
      <w:r w:rsidRPr="007954B4">
        <w:rPr>
          <w:rFonts w:asciiTheme="majorHAnsi" w:eastAsia="Open Sans" w:hAnsiTheme="majorHAnsi" w:cstheme="majorHAnsi"/>
          <w:sz w:val="22"/>
          <w:szCs w:val="22"/>
        </w:rPr>
        <w:t>BES PD Center for ESOL confirms that alignment is in place.</w:t>
      </w:r>
    </w:p>
    <w:p w14:paraId="1428F6DB" w14:textId="77777777" w:rsidR="007C6CB8" w:rsidRPr="007954B4" w:rsidRDefault="007C6CB8">
      <w:pPr>
        <w:rPr>
          <w:rFonts w:asciiTheme="majorHAnsi" w:eastAsia="Open Sans" w:hAnsiTheme="majorHAnsi" w:cstheme="majorHAnsi"/>
          <w:sz w:val="22"/>
          <w:szCs w:val="22"/>
        </w:rPr>
      </w:pPr>
    </w:p>
    <w:p w14:paraId="0292DD0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Objective 1: </w:t>
      </w:r>
      <w:r w:rsidRPr="007954B4">
        <w:rPr>
          <w:rFonts w:asciiTheme="majorHAnsi" w:eastAsia="Open Sans" w:hAnsiTheme="majorHAnsi" w:cstheme="majorHAnsi"/>
          <w:sz w:val="22"/>
          <w:szCs w:val="22"/>
        </w:rPr>
        <w:t>Using our internal curriculum alignment rubric, review each ESOL Level Curriculum to crosswalk current standards alignment with those outlined in the new MA ELPs</w:t>
      </w:r>
      <w:r w:rsidRPr="007954B4">
        <w:rPr>
          <w:rFonts w:asciiTheme="majorHAnsi" w:eastAsia="Open Sans" w:hAnsiTheme="majorHAnsi" w:cstheme="majorHAnsi"/>
          <w:b/>
          <w:sz w:val="22"/>
          <w:szCs w:val="22"/>
        </w:rPr>
        <w:t>.</w:t>
      </w:r>
    </w:p>
    <w:p w14:paraId="5736AC49"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Benchmarks: </w:t>
      </w:r>
      <w:r w:rsidRPr="007954B4">
        <w:rPr>
          <w:rFonts w:asciiTheme="majorHAnsi" w:eastAsia="Open Sans" w:hAnsiTheme="majorHAnsi" w:cstheme="majorHAnsi"/>
          <w:sz w:val="22"/>
          <w:szCs w:val="22"/>
        </w:rPr>
        <w:t>Rubrics for each level are completed, and areas of strength and gaps are identifi</w:t>
      </w:r>
      <w:r w:rsidRPr="007954B4">
        <w:rPr>
          <w:rFonts w:asciiTheme="majorHAnsi" w:eastAsia="Open Sans" w:hAnsiTheme="majorHAnsi" w:cstheme="majorHAnsi"/>
          <w:sz w:val="22"/>
          <w:szCs w:val="22"/>
        </w:rPr>
        <w:t>ed.</w:t>
      </w:r>
    </w:p>
    <w:p w14:paraId="677C5CB0" w14:textId="77777777" w:rsidR="007C6CB8" w:rsidRPr="007954B4" w:rsidRDefault="007C6CB8">
      <w:pPr>
        <w:rPr>
          <w:rFonts w:asciiTheme="majorHAnsi" w:eastAsia="Open Sans" w:hAnsiTheme="majorHAnsi" w:cstheme="majorHAnsi"/>
          <w:sz w:val="22"/>
          <w:szCs w:val="22"/>
        </w:rPr>
      </w:pPr>
    </w:p>
    <w:tbl>
      <w:tblPr>
        <w:tblStyle w:val="affc"/>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905"/>
        <w:gridCol w:w="2235"/>
      </w:tblGrid>
      <w:tr w:rsidR="007C6CB8" w:rsidRPr="007954B4" w14:paraId="3A2909D5"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28FCB98F"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026772D4"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55ACD441"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Timeline</w:t>
            </w:r>
          </w:p>
        </w:tc>
        <w:tc>
          <w:tcPr>
            <w:tcW w:w="1905" w:type="dxa"/>
            <w:tcBorders>
              <w:top w:val="single" w:sz="4" w:space="0" w:color="000000"/>
              <w:left w:val="single" w:sz="4" w:space="0" w:color="000000"/>
              <w:bottom w:val="single" w:sz="4" w:space="0" w:color="000000"/>
              <w:right w:val="single" w:sz="4" w:space="0" w:color="000000"/>
            </w:tcBorders>
            <w:shd w:val="clear" w:color="auto" w:fill="6671AF"/>
          </w:tcPr>
          <w:p w14:paraId="6257A605"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5788E794"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Progress Report</w:t>
            </w:r>
          </w:p>
        </w:tc>
      </w:tr>
      <w:tr w:rsidR="007C6CB8" w:rsidRPr="007954B4" w14:paraId="47A54F48" w14:textId="77777777">
        <w:tc>
          <w:tcPr>
            <w:tcW w:w="5505" w:type="dxa"/>
            <w:tcBorders>
              <w:top w:val="single" w:sz="4" w:space="0" w:color="000000"/>
              <w:left w:val="single" w:sz="4" w:space="0" w:color="000000"/>
              <w:bottom w:val="single" w:sz="4" w:space="0" w:color="000000"/>
              <w:right w:val="single" w:sz="4" w:space="0" w:color="000000"/>
            </w:tcBorders>
          </w:tcPr>
          <w:p w14:paraId="536B0DE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Attend SABES ESOL PD Center online overview of the new ELPs</w:t>
            </w:r>
          </w:p>
          <w:p w14:paraId="4D00B1AE" w14:textId="77777777" w:rsidR="007C6CB8" w:rsidRPr="007954B4" w:rsidRDefault="007C6CB8">
            <w:pPr>
              <w:tabs>
                <w:tab w:val="center" w:pos="4680"/>
                <w:tab w:val="right" w:pos="9360"/>
                <w:tab w:val="left" w:pos="720"/>
              </w:tabs>
              <w:rPr>
                <w:rFonts w:asciiTheme="majorHAnsi" w:eastAsia="Open Sans" w:hAnsiTheme="majorHAnsi" w:cstheme="majorHAns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EAD2F7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 Sally S., (lead ESOL teacher)</w:t>
            </w:r>
          </w:p>
        </w:tc>
        <w:tc>
          <w:tcPr>
            <w:tcW w:w="1350" w:type="dxa"/>
            <w:tcBorders>
              <w:top w:val="single" w:sz="4" w:space="0" w:color="000000"/>
              <w:left w:val="single" w:sz="4" w:space="0" w:color="000000"/>
              <w:bottom w:val="single" w:sz="4" w:space="0" w:color="000000"/>
              <w:right w:val="single" w:sz="4" w:space="0" w:color="000000"/>
            </w:tcBorders>
          </w:tcPr>
          <w:p w14:paraId="450388A1"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5/30/23</w:t>
            </w:r>
          </w:p>
        </w:tc>
        <w:tc>
          <w:tcPr>
            <w:tcW w:w="1905" w:type="dxa"/>
            <w:tcBorders>
              <w:top w:val="single" w:sz="4" w:space="0" w:color="000000"/>
              <w:left w:val="single" w:sz="4" w:space="0" w:color="000000"/>
              <w:bottom w:val="single" w:sz="4" w:space="0" w:color="000000"/>
              <w:right w:val="single" w:sz="4" w:space="0" w:color="000000"/>
            </w:tcBorders>
          </w:tcPr>
          <w:p w14:paraId="339D678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ESOL Professional Standards: An Introduction (online) (Staff PD time already in FY23 budget)</w:t>
            </w:r>
          </w:p>
        </w:tc>
        <w:tc>
          <w:tcPr>
            <w:tcW w:w="2235" w:type="dxa"/>
            <w:tcBorders>
              <w:top w:val="single" w:sz="4" w:space="0" w:color="000000"/>
              <w:left w:val="single" w:sz="4" w:space="0" w:color="000000"/>
              <w:bottom w:val="single" w:sz="4" w:space="0" w:color="000000"/>
              <w:right w:val="single" w:sz="4" w:space="0" w:color="000000"/>
            </w:tcBorders>
          </w:tcPr>
          <w:p w14:paraId="3898594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All ESOL teachers have been engaged and registered for the online May offering</w:t>
            </w:r>
          </w:p>
        </w:tc>
      </w:tr>
      <w:tr w:rsidR="007C6CB8" w:rsidRPr="007954B4" w14:paraId="1B3A6B4E" w14:textId="77777777">
        <w:tc>
          <w:tcPr>
            <w:tcW w:w="5505" w:type="dxa"/>
            <w:tcBorders>
              <w:top w:val="single" w:sz="4" w:space="0" w:color="000000"/>
              <w:left w:val="single" w:sz="4" w:space="0" w:color="000000"/>
              <w:bottom w:val="single" w:sz="4" w:space="0" w:color="000000"/>
              <w:right w:val="single" w:sz="4" w:space="0" w:color="000000"/>
            </w:tcBorders>
          </w:tcPr>
          <w:p w14:paraId="2BDF653C" w14:textId="77777777" w:rsidR="007C6CB8" w:rsidRPr="007954B4" w:rsidRDefault="004E223E">
            <w:pPr>
              <w:tabs>
                <w:tab w:val="center" w:pos="4680"/>
                <w:tab w:val="right" w:pos="9360"/>
                <w:tab w:val="left" w:pos="720"/>
              </w:tabs>
              <w:rPr>
                <w:rFonts w:asciiTheme="majorHAnsi" w:eastAsia="Open Sans" w:hAnsiTheme="majorHAnsi" w:cstheme="majorHAnsi"/>
                <w:sz w:val="22"/>
                <w:szCs w:val="22"/>
              </w:rPr>
            </w:pPr>
            <w:r w:rsidRPr="007954B4">
              <w:rPr>
                <w:rFonts w:asciiTheme="majorHAnsi" w:eastAsia="Open Sans" w:hAnsiTheme="majorHAnsi" w:cstheme="majorHAnsi"/>
                <w:sz w:val="22"/>
                <w:szCs w:val="22"/>
              </w:rPr>
              <w:lastRenderedPageBreak/>
              <w:t>Convene ESOL team and plan meetings for review; reach out to SABES ESOL PD Center f</w:t>
            </w:r>
            <w:r w:rsidRPr="007954B4">
              <w:rPr>
                <w:rFonts w:asciiTheme="majorHAnsi" w:eastAsia="Open Sans" w:hAnsiTheme="majorHAnsi" w:cstheme="majorHAnsi"/>
                <w:sz w:val="22"/>
                <w:szCs w:val="22"/>
              </w:rPr>
              <w:t>or guidance and to request that they review our draft revisions in early FY24</w:t>
            </w:r>
          </w:p>
        </w:tc>
        <w:tc>
          <w:tcPr>
            <w:tcW w:w="1890" w:type="dxa"/>
            <w:tcBorders>
              <w:top w:val="single" w:sz="4" w:space="0" w:color="000000"/>
              <w:left w:val="single" w:sz="4" w:space="0" w:color="000000"/>
              <w:bottom w:val="single" w:sz="4" w:space="0" w:color="000000"/>
              <w:right w:val="single" w:sz="4" w:space="0" w:color="000000"/>
            </w:tcBorders>
          </w:tcPr>
          <w:p w14:paraId="343B6DB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S.</w:t>
            </w:r>
          </w:p>
        </w:tc>
        <w:tc>
          <w:tcPr>
            <w:tcW w:w="1350" w:type="dxa"/>
            <w:tcBorders>
              <w:top w:val="single" w:sz="4" w:space="0" w:color="000000"/>
              <w:left w:val="single" w:sz="4" w:space="0" w:color="000000"/>
              <w:bottom w:val="single" w:sz="4" w:space="0" w:color="000000"/>
              <w:right w:val="single" w:sz="4" w:space="0" w:color="000000"/>
            </w:tcBorders>
          </w:tcPr>
          <w:p w14:paraId="66EDB55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7-1-23</w:t>
            </w:r>
          </w:p>
        </w:tc>
        <w:tc>
          <w:tcPr>
            <w:tcW w:w="1905" w:type="dxa"/>
            <w:tcBorders>
              <w:top w:val="single" w:sz="4" w:space="0" w:color="000000"/>
              <w:left w:val="single" w:sz="4" w:space="0" w:color="000000"/>
              <w:bottom w:val="single" w:sz="4" w:space="0" w:color="000000"/>
              <w:right w:val="single" w:sz="4" w:space="0" w:color="000000"/>
            </w:tcBorders>
          </w:tcPr>
          <w:p w14:paraId="4851AD1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Funding for PD time for staff; Check ESOL PD Center offerings</w:t>
            </w:r>
          </w:p>
        </w:tc>
        <w:tc>
          <w:tcPr>
            <w:tcW w:w="2235" w:type="dxa"/>
            <w:tcBorders>
              <w:top w:val="single" w:sz="4" w:space="0" w:color="000000"/>
              <w:left w:val="single" w:sz="4" w:space="0" w:color="000000"/>
              <w:bottom w:val="single" w:sz="4" w:space="0" w:color="000000"/>
              <w:right w:val="single" w:sz="4" w:space="0" w:color="000000"/>
            </w:tcBorders>
          </w:tcPr>
          <w:p w14:paraId="006AC5FF"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has agreed to take on this task; teachers for the team have been identified</w:t>
            </w:r>
          </w:p>
        </w:tc>
      </w:tr>
      <w:tr w:rsidR="007C6CB8" w:rsidRPr="007954B4" w14:paraId="1761FF77" w14:textId="77777777">
        <w:tc>
          <w:tcPr>
            <w:tcW w:w="5505" w:type="dxa"/>
            <w:tcBorders>
              <w:top w:val="single" w:sz="4" w:space="0" w:color="000000"/>
              <w:left w:val="single" w:sz="4" w:space="0" w:color="000000"/>
              <w:bottom w:val="single" w:sz="4" w:space="0" w:color="000000"/>
              <w:right w:val="single" w:sz="4" w:space="0" w:color="000000"/>
            </w:tcBorders>
          </w:tcPr>
          <w:p w14:paraId="2B33547F"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Complete review o</w:t>
            </w:r>
            <w:r w:rsidRPr="007954B4">
              <w:rPr>
                <w:rFonts w:asciiTheme="majorHAnsi" w:eastAsia="Open Sans" w:hAnsiTheme="majorHAnsi" w:cstheme="majorHAnsi"/>
                <w:sz w:val="22"/>
                <w:szCs w:val="22"/>
              </w:rPr>
              <w:t xml:space="preserve">f curriculum units and rubric; prioritize recommendations for changes needed </w:t>
            </w:r>
          </w:p>
        </w:tc>
        <w:tc>
          <w:tcPr>
            <w:tcW w:w="1890" w:type="dxa"/>
            <w:tcBorders>
              <w:top w:val="single" w:sz="4" w:space="0" w:color="000000"/>
              <w:left w:val="single" w:sz="4" w:space="0" w:color="000000"/>
              <w:bottom w:val="single" w:sz="4" w:space="0" w:color="000000"/>
              <w:right w:val="single" w:sz="4" w:space="0" w:color="000000"/>
            </w:tcBorders>
          </w:tcPr>
          <w:p w14:paraId="6B3D6436"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S. (working with the ESOL Review Team)</w:t>
            </w:r>
          </w:p>
        </w:tc>
        <w:tc>
          <w:tcPr>
            <w:tcW w:w="1350" w:type="dxa"/>
            <w:tcBorders>
              <w:top w:val="single" w:sz="4" w:space="0" w:color="000000"/>
              <w:left w:val="single" w:sz="4" w:space="0" w:color="000000"/>
              <w:bottom w:val="single" w:sz="4" w:space="0" w:color="000000"/>
              <w:right w:val="single" w:sz="4" w:space="0" w:color="000000"/>
            </w:tcBorders>
          </w:tcPr>
          <w:p w14:paraId="2D3A6C8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11/30/23</w:t>
            </w:r>
          </w:p>
        </w:tc>
        <w:tc>
          <w:tcPr>
            <w:tcW w:w="1905" w:type="dxa"/>
            <w:tcBorders>
              <w:top w:val="single" w:sz="4" w:space="0" w:color="000000"/>
              <w:left w:val="single" w:sz="4" w:space="0" w:color="000000"/>
              <w:bottom w:val="single" w:sz="4" w:space="0" w:color="000000"/>
              <w:right w:val="single" w:sz="4" w:space="0" w:color="000000"/>
            </w:tcBorders>
          </w:tcPr>
          <w:p w14:paraId="356277D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Funding for staff time to review and write</w:t>
            </w:r>
          </w:p>
        </w:tc>
        <w:tc>
          <w:tcPr>
            <w:tcW w:w="2235" w:type="dxa"/>
            <w:tcBorders>
              <w:top w:val="single" w:sz="4" w:space="0" w:color="000000"/>
              <w:left w:val="single" w:sz="4" w:space="0" w:color="000000"/>
              <w:bottom w:val="single" w:sz="4" w:space="0" w:color="000000"/>
              <w:right w:val="single" w:sz="4" w:space="0" w:color="000000"/>
            </w:tcBorders>
          </w:tcPr>
          <w:p w14:paraId="1D9C7C87" w14:textId="77777777" w:rsidR="007C6CB8" w:rsidRPr="007954B4" w:rsidRDefault="007C6CB8">
            <w:pPr>
              <w:rPr>
                <w:rFonts w:asciiTheme="majorHAnsi" w:eastAsia="Open Sans" w:hAnsiTheme="majorHAnsi" w:cstheme="majorHAnsi"/>
                <w:sz w:val="22"/>
                <w:szCs w:val="22"/>
              </w:rPr>
            </w:pPr>
          </w:p>
        </w:tc>
      </w:tr>
    </w:tbl>
    <w:p w14:paraId="25924974" w14:textId="77777777" w:rsidR="007C6CB8" w:rsidRPr="007954B4" w:rsidRDefault="007C6CB8">
      <w:pPr>
        <w:rPr>
          <w:rFonts w:asciiTheme="majorHAnsi" w:eastAsia="Open Sans" w:hAnsiTheme="majorHAnsi" w:cstheme="majorHAnsi"/>
          <w:b/>
          <w:sz w:val="22"/>
          <w:szCs w:val="22"/>
        </w:rPr>
      </w:pPr>
    </w:p>
    <w:p w14:paraId="7818BD15"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 xml:space="preserve">Objective 2: </w:t>
      </w:r>
      <w:r w:rsidRPr="007954B4">
        <w:rPr>
          <w:rFonts w:asciiTheme="majorHAnsi" w:eastAsia="Open Sans" w:hAnsiTheme="majorHAnsi" w:cstheme="majorHAnsi"/>
          <w:sz w:val="22"/>
          <w:szCs w:val="22"/>
        </w:rPr>
        <w:t>Using information from the crosswalk and other feedback, revise curriculum for full alignment with the MA ELPs</w:t>
      </w:r>
      <w:r w:rsidRPr="007954B4">
        <w:rPr>
          <w:rFonts w:asciiTheme="majorHAnsi" w:eastAsia="Open Sans" w:hAnsiTheme="majorHAnsi" w:cstheme="majorHAnsi"/>
          <w:b/>
          <w:sz w:val="22"/>
          <w:szCs w:val="22"/>
        </w:rPr>
        <w:t>.</w:t>
      </w:r>
    </w:p>
    <w:p w14:paraId="681AB59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Benchmarks: </w:t>
      </w:r>
      <w:r w:rsidRPr="007954B4">
        <w:rPr>
          <w:rFonts w:asciiTheme="majorHAnsi" w:eastAsia="Open Sans" w:hAnsiTheme="majorHAnsi" w:cstheme="majorHAnsi"/>
          <w:sz w:val="22"/>
          <w:szCs w:val="22"/>
        </w:rPr>
        <w:t>Curriculum is aligned, reviewed by SABES, and piloted by teachers.</w:t>
      </w:r>
    </w:p>
    <w:p w14:paraId="63B4DEC8" w14:textId="77777777" w:rsidR="007C6CB8" w:rsidRPr="007954B4" w:rsidRDefault="007C6CB8">
      <w:pPr>
        <w:rPr>
          <w:rFonts w:asciiTheme="majorHAnsi" w:eastAsia="Open Sans" w:hAnsiTheme="majorHAnsi" w:cstheme="majorHAnsi"/>
          <w:sz w:val="22"/>
          <w:szCs w:val="22"/>
        </w:rPr>
      </w:pPr>
    </w:p>
    <w:tbl>
      <w:tblPr>
        <w:tblStyle w:val="affd"/>
        <w:tblW w:w="1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875"/>
        <w:gridCol w:w="2235"/>
      </w:tblGrid>
      <w:tr w:rsidR="007C6CB8" w:rsidRPr="007954B4" w14:paraId="58009CF9"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2CD38DB4"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4AEFED36"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716BFAA5"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Timeline</w:t>
            </w:r>
          </w:p>
        </w:tc>
        <w:tc>
          <w:tcPr>
            <w:tcW w:w="1875" w:type="dxa"/>
            <w:tcBorders>
              <w:top w:val="single" w:sz="4" w:space="0" w:color="000000"/>
              <w:left w:val="single" w:sz="4" w:space="0" w:color="000000"/>
              <w:bottom w:val="single" w:sz="4" w:space="0" w:color="000000"/>
              <w:right w:val="single" w:sz="4" w:space="0" w:color="000000"/>
            </w:tcBorders>
            <w:shd w:val="clear" w:color="auto" w:fill="6671AF"/>
          </w:tcPr>
          <w:p w14:paraId="567B7776"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59A2DCE2"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Progress Report</w:t>
            </w:r>
          </w:p>
        </w:tc>
      </w:tr>
      <w:tr w:rsidR="007C6CB8" w:rsidRPr="007954B4" w14:paraId="4AC20C6A" w14:textId="77777777">
        <w:tc>
          <w:tcPr>
            <w:tcW w:w="5505" w:type="dxa"/>
          </w:tcPr>
          <w:p w14:paraId="2A92D240" w14:textId="77777777" w:rsidR="007C6CB8" w:rsidRPr="007954B4" w:rsidRDefault="004E223E">
            <w:pPr>
              <w:tabs>
                <w:tab w:val="center" w:pos="4680"/>
                <w:tab w:val="right" w:pos="9360"/>
                <w:tab w:val="left" w:pos="720"/>
              </w:tabs>
              <w:rPr>
                <w:rFonts w:asciiTheme="majorHAnsi" w:eastAsia="Open Sans" w:hAnsiTheme="majorHAnsi" w:cstheme="majorHAnsi"/>
                <w:sz w:val="22"/>
                <w:szCs w:val="22"/>
              </w:rPr>
            </w:pPr>
            <w:r w:rsidRPr="007954B4">
              <w:rPr>
                <w:rFonts w:asciiTheme="majorHAnsi" w:eastAsia="Open Sans" w:hAnsiTheme="majorHAnsi" w:cstheme="majorHAnsi"/>
                <w:sz w:val="22"/>
                <w:szCs w:val="22"/>
              </w:rPr>
              <w:t>Submit draft revisions to the SABES ESOL PD Center for review; request feedback by March 1, 2024</w:t>
            </w:r>
          </w:p>
        </w:tc>
        <w:tc>
          <w:tcPr>
            <w:tcW w:w="1890" w:type="dxa"/>
          </w:tcPr>
          <w:p w14:paraId="5D98BA4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 Sally</w:t>
            </w:r>
          </w:p>
        </w:tc>
        <w:tc>
          <w:tcPr>
            <w:tcW w:w="1350" w:type="dxa"/>
          </w:tcPr>
          <w:p w14:paraId="472E947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1/10/24</w:t>
            </w:r>
          </w:p>
        </w:tc>
        <w:tc>
          <w:tcPr>
            <w:tcW w:w="1875" w:type="dxa"/>
          </w:tcPr>
          <w:p w14:paraId="6101E02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Support from the SABES PD Center for ESOL</w:t>
            </w:r>
          </w:p>
        </w:tc>
        <w:tc>
          <w:tcPr>
            <w:tcW w:w="2235" w:type="dxa"/>
          </w:tcPr>
          <w:p w14:paraId="200068D2" w14:textId="77777777" w:rsidR="007C6CB8" w:rsidRPr="007954B4" w:rsidRDefault="007C6CB8">
            <w:pPr>
              <w:rPr>
                <w:rFonts w:asciiTheme="majorHAnsi" w:eastAsia="Open Sans" w:hAnsiTheme="majorHAnsi" w:cstheme="majorHAnsi"/>
                <w:sz w:val="22"/>
                <w:szCs w:val="22"/>
              </w:rPr>
            </w:pPr>
          </w:p>
        </w:tc>
      </w:tr>
      <w:tr w:rsidR="007C6CB8" w:rsidRPr="007954B4" w14:paraId="50803B91" w14:textId="77777777">
        <w:tc>
          <w:tcPr>
            <w:tcW w:w="5505" w:type="dxa"/>
          </w:tcPr>
          <w:p w14:paraId="11632D5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Complete final revisions based on feedback from SABES; review with director</w:t>
            </w:r>
          </w:p>
        </w:tc>
        <w:tc>
          <w:tcPr>
            <w:tcW w:w="1890" w:type="dxa"/>
          </w:tcPr>
          <w:p w14:paraId="24CEBBC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ESOL team</w:t>
            </w:r>
          </w:p>
        </w:tc>
        <w:tc>
          <w:tcPr>
            <w:tcW w:w="1350" w:type="dxa"/>
          </w:tcPr>
          <w:p w14:paraId="2A07312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3/30/24</w:t>
            </w:r>
          </w:p>
        </w:tc>
        <w:tc>
          <w:tcPr>
            <w:tcW w:w="1875" w:type="dxa"/>
          </w:tcPr>
          <w:p w14:paraId="70F4F61C"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Summary report of feedback from SABES;</w:t>
            </w:r>
          </w:p>
          <w:p w14:paraId="00928DAE"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Funding for staff time to review and revise curriculum based on feedback;</w:t>
            </w:r>
          </w:p>
          <w:p w14:paraId="1152094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Time for director to review and provide fe</w:t>
            </w:r>
            <w:r w:rsidRPr="007954B4">
              <w:rPr>
                <w:rFonts w:asciiTheme="majorHAnsi" w:eastAsia="Open Sans" w:hAnsiTheme="majorHAnsi" w:cstheme="majorHAnsi"/>
                <w:sz w:val="22"/>
                <w:szCs w:val="22"/>
              </w:rPr>
              <w:t>edback</w:t>
            </w:r>
          </w:p>
        </w:tc>
        <w:tc>
          <w:tcPr>
            <w:tcW w:w="2235" w:type="dxa"/>
          </w:tcPr>
          <w:p w14:paraId="133AC40F" w14:textId="77777777" w:rsidR="007C6CB8" w:rsidRPr="007954B4" w:rsidRDefault="007C6CB8">
            <w:pPr>
              <w:rPr>
                <w:rFonts w:asciiTheme="majorHAnsi" w:eastAsia="Open Sans" w:hAnsiTheme="majorHAnsi" w:cstheme="majorHAnsi"/>
                <w:sz w:val="22"/>
                <w:szCs w:val="22"/>
              </w:rPr>
            </w:pPr>
          </w:p>
        </w:tc>
      </w:tr>
      <w:tr w:rsidR="007C6CB8" w:rsidRPr="007954B4" w14:paraId="6BEFFC11" w14:textId="77777777">
        <w:tc>
          <w:tcPr>
            <w:tcW w:w="5505" w:type="dxa"/>
          </w:tcPr>
          <w:p w14:paraId="627A102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Convene ESOL teachers and provide orientation to revised curriculum. Plan to pilot new lessons in FY25</w:t>
            </w:r>
          </w:p>
        </w:tc>
        <w:tc>
          <w:tcPr>
            <w:tcW w:w="1890" w:type="dxa"/>
          </w:tcPr>
          <w:p w14:paraId="7FCA0AC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 Sally, ESOL Teachers</w:t>
            </w:r>
          </w:p>
        </w:tc>
        <w:tc>
          <w:tcPr>
            <w:tcW w:w="1350" w:type="dxa"/>
          </w:tcPr>
          <w:p w14:paraId="050D0629"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4/30/24</w:t>
            </w:r>
          </w:p>
        </w:tc>
        <w:tc>
          <w:tcPr>
            <w:tcW w:w="1875" w:type="dxa"/>
          </w:tcPr>
          <w:p w14:paraId="5FB20279"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 xml:space="preserve">Final draft of revised curriculum; </w:t>
            </w:r>
          </w:p>
          <w:p w14:paraId="4B15C2E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 xml:space="preserve">Planned time for staff-led curriculum writing and review; </w:t>
            </w:r>
          </w:p>
          <w:p w14:paraId="1CE32E27"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lastRenderedPageBreak/>
              <w:t>SABES ESOL</w:t>
            </w:r>
            <w:r w:rsidRPr="007954B4">
              <w:rPr>
                <w:rFonts w:asciiTheme="majorHAnsi" w:eastAsia="Open Sans" w:hAnsiTheme="majorHAnsi" w:cstheme="majorHAnsi"/>
                <w:sz w:val="22"/>
                <w:szCs w:val="22"/>
              </w:rPr>
              <w:t xml:space="preserve"> PD Center PD offerings</w:t>
            </w:r>
          </w:p>
        </w:tc>
        <w:tc>
          <w:tcPr>
            <w:tcW w:w="2235" w:type="dxa"/>
          </w:tcPr>
          <w:p w14:paraId="526E48E9" w14:textId="77777777" w:rsidR="007C6CB8" w:rsidRPr="007954B4" w:rsidRDefault="007C6CB8">
            <w:pPr>
              <w:rPr>
                <w:rFonts w:asciiTheme="majorHAnsi" w:eastAsia="Open Sans" w:hAnsiTheme="majorHAnsi" w:cstheme="majorHAnsi"/>
                <w:sz w:val="22"/>
                <w:szCs w:val="22"/>
              </w:rPr>
            </w:pPr>
          </w:p>
        </w:tc>
      </w:tr>
      <w:tr w:rsidR="007C6CB8" w:rsidRPr="007954B4" w14:paraId="6CC594B5" w14:textId="77777777">
        <w:tc>
          <w:tcPr>
            <w:tcW w:w="5505" w:type="dxa"/>
          </w:tcPr>
          <w:p w14:paraId="70A607D1"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Pilot new curriculum and incorporate recommendations</w:t>
            </w:r>
          </w:p>
        </w:tc>
        <w:tc>
          <w:tcPr>
            <w:tcW w:w="1890" w:type="dxa"/>
          </w:tcPr>
          <w:p w14:paraId="2C86CFA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ESOL Teachers</w:t>
            </w:r>
          </w:p>
        </w:tc>
        <w:tc>
          <w:tcPr>
            <w:tcW w:w="1350" w:type="dxa"/>
          </w:tcPr>
          <w:p w14:paraId="4AD8A40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5/30/24</w:t>
            </w:r>
          </w:p>
        </w:tc>
        <w:tc>
          <w:tcPr>
            <w:tcW w:w="1875" w:type="dxa"/>
          </w:tcPr>
          <w:p w14:paraId="7418F455"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planning and meeting time;</w:t>
            </w:r>
          </w:p>
          <w:p w14:paraId="7C625AA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Feedback rubric</w:t>
            </w:r>
          </w:p>
        </w:tc>
        <w:tc>
          <w:tcPr>
            <w:tcW w:w="2235" w:type="dxa"/>
          </w:tcPr>
          <w:p w14:paraId="643BFF7F" w14:textId="77777777" w:rsidR="007C6CB8" w:rsidRPr="007954B4" w:rsidRDefault="007C6CB8">
            <w:pPr>
              <w:rPr>
                <w:rFonts w:asciiTheme="majorHAnsi" w:eastAsia="Open Sans" w:hAnsiTheme="majorHAnsi" w:cstheme="majorHAnsi"/>
                <w:sz w:val="22"/>
                <w:szCs w:val="22"/>
              </w:rPr>
            </w:pPr>
          </w:p>
        </w:tc>
      </w:tr>
      <w:tr w:rsidR="007C6CB8" w:rsidRPr="007954B4" w14:paraId="5AA9ED22" w14:textId="77777777">
        <w:tc>
          <w:tcPr>
            <w:tcW w:w="5505" w:type="dxa"/>
          </w:tcPr>
          <w:p w14:paraId="72E6E155"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Finalize curriculum based on all feedback.</w:t>
            </w:r>
          </w:p>
        </w:tc>
        <w:tc>
          <w:tcPr>
            <w:tcW w:w="1890" w:type="dxa"/>
          </w:tcPr>
          <w:p w14:paraId="1E5F643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Sally, ESOL team</w:t>
            </w:r>
          </w:p>
        </w:tc>
        <w:tc>
          <w:tcPr>
            <w:tcW w:w="1350" w:type="dxa"/>
          </w:tcPr>
          <w:p w14:paraId="4C93EF2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6/30/24</w:t>
            </w:r>
          </w:p>
        </w:tc>
        <w:tc>
          <w:tcPr>
            <w:tcW w:w="1875" w:type="dxa"/>
          </w:tcPr>
          <w:p w14:paraId="624A002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Summary report of feedback from pilot;</w:t>
            </w:r>
          </w:p>
          <w:p w14:paraId="4BF4F4B1"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planning and meeting time</w:t>
            </w:r>
          </w:p>
        </w:tc>
        <w:tc>
          <w:tcPr>
            <w:tcW w:w="2235" w:type="dxa"/>
          </w:tcPr>
          <w:p w14:paraId="0F5C154D" w14:textId="77777777" w:rsidR="007C6CB8" w:rsidRPr="007954B4" w:rsidRDefault="007C6CB8">
            <w:pPr>
              <w:rPr>
                <w:rFonts w:asciiTheme="majorHAnsi" w:eastAsia="Open Sans" w:hAnsiTheme="majorHAnsi" w:cstheme="majorHAnsi"/>
                <w:sz w:val="22"/>
                <w:szCs w:val="22"/>
              </w:rPr>
            </w:pPr>
          </w:p>
        </w:tc>
      </w:tr>
    </w:tbl>
    <w:p w14:paraId="43FB1A1A" w14:textId="77777777" w:rsidR="007C6CB8" w:rsidRDefault="007C6CB8">
      <w:pPr>
        <w:rPr>
          <w:rFonts w:ascii="Open Sans" w:eastAsia="Open Sans" w:hAnsi="Open Sans" w:cs="Open Sans"/>
          <w:b/>
          <w:sz w:val="22"/>
          <w:szCs w:val="22"/>
        </w:rPr>
      </w:pPr>
    </w:p>
    <w:p w14:paraId="13252EBD" w14:textId="77777777" w:rsidR="007C6CB8" w:rsidRDefault="007C6CB8">
      <w:pPr>
        <w:pStyle w:val="Heading1"/>
        <w:keepLines/>
        <w:spacing w:before="360" w:after="200" w:line="276" w:lineRule="auto"/>
        <w:rPr>
          <w:rFonts w:ascii="Raleway" w:eastAsia="Raleway" w:hAnsi="Raleway" w:cs="Raleway"/>
          <w:b/>
        </w:rPr>
        <w:sectPr w:rsidR="007C6CB8">
          <w:pgSz w:w="15840" w:h="12240" w:orient="landscape"/>
          <w:pgMar w:top="1152" w:right="1440" w:bottom="1152" w:left="1440" w:header="720" w:footer="720" w:gutter="0"/>
          <w:cols w:space="720"/>
        </w:sectPr>
      </w:pPr>
      <w:bookmarkStart w:id="27" w:name="_heading=h.dzg0r7xgm441" w:colFirst="0" w:colLast="0"/>
      <w:bookmarkEnd w:id="27"/>
    </w:p>
    <w:p w14:paraId="147ED397" w14:textId="77777777" w:rsidR="007C6CB8" w:rsidRDefault="004E223E">
      <w:pPr>
        <w:pStyle w:val="Heading2"/>
        <w:spacing w:after="200"/>
        <w:rPr>
          <w:rFonts w:ascii="Open Sans" w:eastAsia="Open Sans" w:hAnsi="Open Sans" w:cs="Open Sans"/>
          <w:sz w:val="22"/>
          <w:szCs w:val="22"/>
        </w:rPr>
      </w:pPr>
      <w:bookmarkStart w:id="28" w:name="_heading=h.5czx0aprazlu" w:colFirst="0" w:colLast="0"/>
      <w:bookmarkEnd w:id="28"/>
      <w:r>
        <w:rPr>
          <w:rFonts w:ascii="Open Sans" w:eastAsia="Open Sans" w:hAnsi="Open Sans" w:cs="Open Sans"/>
          <w:b w:val="0"/>
        </w:rPr>
        <w:lastRenderedPageBreak/>
        <w:t>Sample 2: Randolph Community Partners</w:t>
      </w:r>
    </w:p>
    <w:tbl>
      <w:tblPr>
        <w:tblStyle w:val="af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C6CB8" w:rsidRPr="007954B4" w14:paraId="5F709321" w14:textId="77777777">
        <w:tc>
          <w:tcPr>
            <w:tcW w:w="12960" w:type="dxa"/>
          </w:tcPr>
          <w:p w14:paraId="608813E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 xml:space="preserve">Note: The Randolph Community Partnership and Berkshire Community College Adult Education Program have generously agreed to share their draft continuous improvement plans for participants in the CIP PD only. </w:t>
            </w:r>
            <w:r w:rsidRPr="007954B4">
              <w:rPr>
                <w:rFonts w:asciiTheme="majorHAnsi" w:eastAsia="Open Sans" w:hAnsiTheme="majorHAnsi" w:cstheme="majorHAnsi"/>
                <w:b/>
                <w:i/>
                <w:sz w:val="22"/>
                <w:szCs w:val="22"/>
              </w:rPr>
              <w:t>They should not be shared outside of this work</w:t>
            </w:r>
            <w:r w:rsidRPr="007954B4">
              <w:rPr>
                <w:rFonts w:asciiTheme="majorHAnsi" w:eastAsia="Open Sans" w:hAnsiTheme="majorHAnsi" w:cstheme="majorHAnsi"/>
                <w:sz w:val="22"/>
                <w:szCs w:val="22"/>
              </w:rPr>
              <w:t>. L</w:t>
            </w:r>
            <w:r w:rsidRPr="007954B4">
              <w:rPr>
                <w:rFonts w:asciiTheme="majorHAnsi" w:eastAsia="Open Sans" w:hAnsiTheme="majorHAnsi" w:cstheme="majorHAnsi"/>
                <w:sz w:val="22"/>
                <w:szCs w:val="22"/>
              </w:rPr>
              <w:t>ike all programs, they acknowledge that their plans are works in progress.</w:t>
            </w:r>
            <w:r w:rsidRPr="007954B4">
              <w:rPr>
                <w:rFonts w:asciiTheme="majorHAnsi" w:eastAsia="Open Sans" w:hAnsiTheme="majorHAnsi" w:cstheme="majorHAnsi"/>
                <w:i/>
                <w:sz w:val="22"/>
                <w:szCs w:val="22"/>
              </w:rPr>
              <w:t xml:space="preserve"> Also, please note that the IPQs and action plan template have changed since this plan was developed.</w:t>
            </w:r>
          </w:p>
        </w:tc>
      </w:tr>
    </w:tbl>
    <w:p w14:paraId="7CC94FBF" w14:textId="77777777" w:rsidR="007C6CB8" w:rsidRPr="007954B4" w:rsidRDefault="007C6CB8">
      <w:pPr>
        <w:rPr>
          <w:rFonts w:asciiTheme="majorHAnsi" w:hAnsiTheme="majorHAnsi" w:cstheme="majorHAnsi"/>
        </w:rPr>
      </w:pPr>
    </w:p>
    <w:p w14:paraId="52054EC4" w14:textId="6F2FA27E"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Program Name: </w:t>
      </w:r>
      <w:r w:rsidRPr="007954B4">
        <w:rPr>
          <w:rFonts w:asciiTheme="majorHAnsi" w:eastAsia="Open Sans" w:hAnsiTheme="majorHAnsi" w:cstheme="majorHAnsi"/>
          <w:sz w:val="22"/>
          <w:szCs w:val="22"/>
          <w:u w:val="single"/>
        </w:rPr>
        <w:t>Randolph Community Partners</w:t>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p>
    <w:p w14:paraId="30ABA320" w14:textId="77777777" w:rsidR="007C6CB8" w:rsidRPr="007954B4" w:rsidRDefault="004E223E">
      <w:pPr>
        <w:rPr>
          <w:rFonts w:asciiTheme="majorHAnsi" w:eastAsia="Open Sans" w:hAnsiTheme="majorHAnsi" w:cstheme="majorHAnsi"/>
          <w:sz w:val="22"/>
          <w:szCs w:val="22"/>
          <w:u w:val="single"/>
        </w:rPr>
      </w:pPr>
      <w:r w:rsidRPr="007954B4">
        <w:rPr>
          <w:rFonts w:asciiTheme="majorHAnsi" w:eastAsia="Open Sans" w:hAnsiTheme="majorHAnsi" w:cstheme="majorHAnsi"/>
          <w:b/>
          <w:sz w:val="22"/>
          <w:szCs w:val="22"/>
        </w:rPr>
        <w:t xml:space="preserve">Fiscal Year/s: </w:t>
      </w:r>
      <w:r w:rsidRPr="007954B4">
        <w:rPr>
          <w:rFonts w:asciiTheme="majorHAnsi" w:eastAsia="Open Sans" w:hAnsiTheme="majorHAnsi" w:cstheme="majorHAnsi"/>
          <w:b/>
          <w:sz w:val="22"/>
          <w:szCs w:val="22"/>
        </w:rPr>
        <w:tab/>
      </w:r>
      <w:r w:rsidRPr="007954B4">
        <w:rPr>
          <w:rFonts w:asciiTheme="majorHAnsi" w:eastAsia="Open Sans" w:hAnsiTheme="majorHAnsi" w:cstheme="majorHAnsi"/>
          <w:sz w:val="22"/>
          <w:szCs w:val="22"/>
          <w:u w:val="single"/>
        </w:rPr>
        <w:t>FY19-FY20</w:t>
      </w:r>
    </w:p>
    <w:p w14:paraId="439DC802" w14:textId="77777777" w:rsidR="007C6CB8" w:rsidRPr="007954B4" w:rsidRDefault="007C6CB8">
      <w:pPr>
        <w:rPr>
          <w:rFonts w:asciiTheme="majorHAnsi" w:eastAsia="Open Sans" w:hAnsiTheme="majorHAnsi" w:cstheme="majorHAnsi"/>
          <w:sz w:val="22"/>
          <w:szCs w:val="22"/>
        </w:rPr>
      </w:pPr>
    </w:p>
    <w:tbl>
      <w:tblPr>
        <w:tblStyle w:val="af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C6CB8" w:rsidRPr="007954B4" w14:paraId="2F3C9528" w14:textId="77777777">
        <w:tc>
          <w:tcPr>
            <w:tcW w:w="12960" w:type="dxa"/>
            <w:shd w:val="clear" w:color="auto" w:fill="auto"/>
            <w:tcMar>
              <w:top w:w="100" w:type="dxa"/>
              <w:left w:w="100" w:type="dxa"/>
              <w:bottom w:w="100" w:type="dxa"/>
              <w:right w:w="100" w:type="dxa"/>
            </w:tcMar>
          </w:tcPr>
          <w:p w14:paraId="170ED636" w14:textId="77777777" w:rsidR="007C6CB8" w:rsidRPr="007954B4" w:rsidRDefault="004E223E">
            <w:pPr>
              <w:widowControl w:val="0"/>
              <w:rPr>
                <w:rFonts w:asciiTheme="majorHAnsi" w:eastAsia="Open Sans" w:hAnsiTheme="majorHAnsi" w:cstheme="majorHAnsi"/>
                <w:sz w:val="22"/>
                <w:szCs w:val="22"/>
              </w:rPr>
            </w:pPr>
            <w:r w:rsidRPr="007954B4">
              <w:rPr>
                <w:rFonts w:asciiTheme="majorHAnsi" w:eastAsia="Open Sans" w:hAnsiTheme="majorHAnsi" w:cstheme="majorHAnsi"/>
                <w:b/>
                <w:sz w:val="22"/>
                <w:szCs w:val="22"/>
              </w:rPr>
              <w:t>Goal A:</w:t>
            </w:r>
            <w:r w:rsidRPr="007954B4">
              <w:rPr>
                <w:rFonts w:asciiTheme="majorHAnsi" w:eastAsia="Open Sans" w:hAnsiTheme="majorHAnsi" w:cstheme="majorHAnsi"/>
                <w:sz w:val="22"/>
                <w:szCs w:val="22"/>
              </w:rPr>
              <w:t xml:space="preserve"> By September 1, 2019, RCP will be accessible to all learners and all staff is able to accommodate individual learning and physical differences.</w:t>
            </w:r>
          </w:p>
        </w:tc>
      </w:tr>
    </w:tbl>
    <w:p w14:paraId="4232FA9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p>
    <w:p w14:paraId="38C3811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IPQ </w:t>
      </w:r>
      <w:r w:rsidRPr="007954B4">
        <w:rPr>
          <w:rFonts w:asciiTheme="majorHAnsi" w:eastAsia="Open Sans" w:hAnsiTheme="majorHAnsi" w:cstheme="majorHAnsi"/>
          <w:sz w:val="22"/>
          <w:szCs w:val="22"/>
        </w:rPr>
        <w:t>(Check one or more)</w:t>
      </w:r>
    </w:p>
    <w:tbl>
      <w:tblPr>
        <w:tblStyle w:val="afff0"/>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7"/>
        <w:gridCol w:w="6478"/>
      </w:tblGrid>
      <w:tr w:rsidR="007C6CB8" w:rsidRPr="007954B4" w14:paraId="5BB49429" w14:textId="77777777" w:rsidTr="007954B4">
        <w:tc>
          <w:tcPr>
            <w:tcW w:w="6477" w:type="dxa"/>
          </w:tcPr>
          <w:p w14:paraId="3F3D19B7"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  Program Design</w:t>
            </w:r>
          </w:p>
        </w:tc>
        <w:tc>
          <w:tcPr>
            <w:tcW w:w="6478" w:type="dxa"/>
          </w:tcPr>
          <w:p w14:paraId="261055B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6:  Student Progress</w:t>
            </w:r>
          </w:p>
        </w:tc>
      </w:tr>
      <w:tr w:rsidR="007C6CB8" w:rsidRPr="007954B4" w14:paraId="1A8DC1F9" w14:textId="77777777" w:rsidTr="007954B4">
        <w:tc>
          <w:tcPr>
            <w:tcW w:w="6477" w:type="dxa"/>
          </w:tcPr>
          <w:p w14:paraId="39A4C475"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2:  Equitable Access</w:t>
            </w:r>
          </w:p>
        </w:tc>
        <w:tc>
          <w:tcPr>
            <w:tcW w:w="6478" w:type="dxa"/>
          </w:tcPr>
          <w:p w14:paraId="0111950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7: Advising and Student Support Services</w:t>
            </w:r>
          </w:p>
        </w:tc>
      </w:tr>
      <w:tr w:rsidR="007C6CB8" w:rsidRPr="007954B4" w14:paraId="54978C02" w14:textId="77777777" w:rsidTr="007954B4">
        <w:tc>
          <w:tcPr>
            <w:tcW w:w="6477" w:type="dxa"/>
          </w:tcPr>
          <w:p w14:paraId="4B571DF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3:  Career Pathways Collaboration</w:t>
            </w:r>
          </w:p>
        </w:tc>
        <w:tc>
          <w:tcPr>
            <w:tcW w:w="6478" w:type="dxa"/>
          </w:tcPr>
          <w:p w14:paraId="6824532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8:  Organizational Support</w:t>
            </w:r>
          </w:p>
        </w:tc>
      </w:tr>
      <w:tr w:rsidR="007C6CB8" w:rsidRPr="007954B4" w14:paraId="12777D0D" w14:textId="77777777" w:rsidTr="007954B4">
        <w:tc>
          <w:tcPr>
            <w:tcW w:w="6477" w:type="dxa"/>
          </w:tcPr>
          <w:p w14:paraId="54E31E7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 xml:space="preserve">4:  Curriculum </w:t>
            </w:r>
          </w:p>
        </w:tc>
        <w:tc>
          <w:tcPr>
            <w:tcW w:w="6478" w:type="dxa"/>
          </w:tcPr>
          <w:p w14:paraId="2813963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9: Educational Leadership</w:t>
            </w:r>
          </w:p>
        </w:tc>
      </w:tr>
      <w:tr w:rsidR="007C6CB8" w:rsidRPr="007954B4" w14:paraId="6D8F0A70" w14:textId="77777777" w:rsidTr="007954B4">
        <w:tc>
          <w:tcPr>
            <w:tcW w:w="6477" w:type="dxa"/>
          </w:tcPr>
          <w:p w14:paraId="0D051BD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5:  Instruction and Assessment</w:t>
            </w:r>
          </w:p>
        </w:tc>
        <w:tc>
          <w:tcPr>
            <w:tcW w:w="6478" w:type="dxa"/>
          </w:tcPr>
          <w:p w14:paraId="180AB359" w14:textId="77777777" w:rsidR="007C6CB8" w:rsidRPr="007954B4" w:rsidRDefault="004E223E" w:rsidP="007954B4">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10:  Fiscal and Data Accountability</w:t>
            </w:r>
          </w:p>
        </w:tc>
      </w:tr>
    </w:tbl>
    <w:p w14:paraId="239051DE" w14:textId="77777777" w:rsidR="007C6CB8" w:rsidRPr="007954B4" w:rsidRDefault="007C6CB8">
      <w:pPr>
        <w:rPr>
          <w:rFonts w:asciiTheme="majorHAnsi" w:eastAsia="Open Sans" w:hAnsiTheme="majorHAnsi" w:cstheme="majorHAnsi"/>
          <w:b/>
          <w:sz w:val="22"/>
          <w:szCs w:val="22"/>
        </w:rPr>
      </w:pPr>
    </w:p>
    <w:p w14:paraId="72A169C4"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Objective 1: </w:t>
      </w:r>
      <w:r w:rsidRPr="007954B4">
        <w:rPr>
          <w:rFonts w:asciiTheme="majorHAnsi" w:eastAsia="Open Sans" w:hAnsiTheme="majorHAnsi" w:cstheme="majorHAnsi"/>
          <w:sz w:val="22"/>
          <w:szCs w:val="22"/>
        </w:rPr>
        <w:t>By 6/30/2019, 100% of staff will be aware of at least 3 strategies/resources/PD opportunities for supporting students with learning differences.</w:t>
      </w:r>
    </w:p>
    <w:p w14:paraId="3563864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Benchmarks: </w:t>
      </w:r>
      <w:r w:rsidRPr="007954B4">
        <w:rPr>
          <w:rFonts w:asciiTheme="majorHAnsi" w:eastAsia="Open Sans" w:hAnsiTheme="majorHAnsi" w:cstheme="majorHAnsi"/>
          <w:sz w:val="22"/>
          <w:szCs w:val="22"/>
        </w:rPr>
        <w:t>Printout of SABES notification of preferences in</w:t>
      </w:r>
      <w:r w:rsidRPr="007954B4">
        <w:rPr>
          <w:rFonts w:asciiTheme="majorHAnsi" w:eastAsia="Open Sans" w:hAnsiTheme="majorHAnsi" w:cstheme="majorHAnsi"/>
          <w:sz w:val="22"/>
          <w:szCs w:val="22"/>
        </w:rPr>
        <w:t xml:space="preserve"> each staff person’s file.</w:t>
      </w:r>
    </w:p>
    <w:p w14:paraId="46233838" w14:textId="77777777" w:rsidR="007C6CB8" w:rsidRPr="007954B4" w:rsidRDefault="007C6CB8">
      <w:pPr>
        <w:rPr>
          <w:rFonts w:asciiTheme="majorHAnsi" w:eastAsia="Open Sans" w:hAnsiTheme="majorHAnsi" w:cstheme="majorHAnsi"/>
          <w:sz w:val="22"/>
          <w:szCs w:val="22"/>
        </w:rPr>
      </w:pPr>
    </w:p>
    <w:tbl>
      <w:tblPr>
        <w:tblStyle w:val="afff1"/>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905"/>
        <w:gridCol w:w="2235"/>
      </w:tblGrid>
      <w:tr w:rsidR="007C6CB8" w:rsidRPr="007954B4" w14:paraId="217E0504"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5030A1CC"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74BBE6B3"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678E47D4"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Timeline</w:t>
            </w:r>
          </w:p>
        </w:tc>
        <w:tc>
          <w:tcPr>
            <w:tcW w:w="1905" w:type="dxa"/>
            <w:tcBorders>
              <w:top w:val="single" w:sz="4" w:space="0" w:color="000000"/>
              <w:left w:val="single" w:sz="4" w:space="0" w:color="000000"/>
              <w:bottom w:val="single" w:sz="4" w:space="0" w:color="000000"/>
              <w:right w:val="single" w:sz="4" w:space="0" w:color="000000"/>
            </w:tcBorders>
            <w:shd w:val="clear" w:color="auto" w:fill="6671AF"/>
          </w:tcPr>
          <w:p w14:paraId="586671F2"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6D2E3A43"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Progress Report</w:t>
            </w:r>
          </w:p>
        </w:tc>
      </w:tr>
      <w:tr w:rsidR="007C6CB8" w:rsidRPr="007954B4" w14:paraId="3FC79E10" w14:textId="77777777">
        <w:tc>
          <w:tcPr>
            <w:tcW w:w="5505" w:type="dxa"/>
            <w:tcBorders>
              <w:top w:val="single" w:sz="4" w:space="0" w:color="000000"/>
              <w:left w:val="single" w:sz="4" w:space="0" w:color="000000"/>
              <w:bottom w:val="single" w:sz="4" w:space="0" w:color="000000"/>
              <w:right w:val="single" w:sz="4" w:space="0" w:color="000000"/>
            </w:tcBorders>
          </w:tcPr>
          <w:p w14:paraId="7A933AD9" w14:textId="77777777" w:rsidR="007C6CB8" w:rsidRPr="007954B4" w:rsidRDefault="004E223E">
            <w:pPr>
              <w:tabs>
                <w:tab w:val="center" w:pos="4680"/>
                <w:tab w:val="right" w:pos="9360"/>
                <w:tab w:val="left" w:pos="720"/>
              </w:tabs>
              <w:rPr>
                <w:rFonts w:asciiTheme="majorHAnsi" w:eastAsia="Open Sans" w:hAnsiTheme="majorHAnsi" w:cstheme="majorHAnsi"/>
                <w:sz w:val="22"/>
                <w:szCs w:val="22"/>
              </w:rPr>
            </w:pPr>
            <w:r w:rsidRPr="007954B4">
              <w:rPr>
                <w:rFonts w:asciiTheme="majorHAnsi" w:eastAsia="Open Sans" w:hAnsiTheme="majorHAnsi" w:cstheme="majorHAnsi"/>
                <w:sz w:val="22"/>
                <w:szCs w:val="22"/>
              </w:rPr>
              <w:t>All staff will update their PD accounts with SABES to receive updates relating to Access and Equity.</w:t>
            </w:r>
          </w:p>
        </w:tc>
        <w:tc>
          <w:tcPr>
            <w:tcW w:w="1890" w:type="dxa"/>
            <w:tcBorders>
              <w:top w:val="single" w:sz="4" w:space="0" w:color="000000"/>
              <w:left w:val="single" w:sz="4" w:space="0" w:color="000000"/>
              <w:bottom w:val="single" w:sz="4" w:space="0" w:color="000000"/>
              <w:right w:val="single" w:sz="4" w:space="0" w:color="000000"/>
            </w:tcBorders>
          </w:tcPr>
          <w:p w14:paraId="7D459336"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All staff</w:t>
            </w:r>
          </w:p>
        </w:tc>
        <w:tc>
          <w:tcPr>
            <w:tcW w:w="1350" w:type="dxa"/>
            <w:tcBorders>
              <w:top w:val="single" w:sz="4" w:space="0" w:color="000000"/>
              <w:left w:val="single" w:sz="4" w:space="0" w:color="000000"/>
              <w:bottom w:val="single" w:sz="4" w:space="0" w:color="000000"/>
              <w:right w:val="single" w:sz="4" w:space="0" w:color="000000"/>
            </w:tcBorders>
          </w:tcPr>
          <w:p w14:paraId="712D6C89"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5/3/2019</w:t>
            </w:r>
          </w:p>
        </w:tc>
        <w:tc>
          <w:tcPr>
            <w:tcW w:w="1905" w:type="dxa"/>
            <w:tcBorders>
              <w:top w:val="single" w:sz="4" w:space="0" w:color="000000"/>
              <w:left w:val="single" w:sz="4" w:space="0" w:color="000000"/>
              <w:bottom w:val="single" w:sz="4" w:space="0" w:color="000000"/>
              <w:right w:val="single" w:sz="4" w:space="0" w:color="000000"/>
            </w:tcBorders>
          </w:tcPr>
          <w:p w14:paraId="76A9AF97"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SABES flyer on how to update accounts.</w:t>
            </w:r>
          </w:p>
        </w:tc>
        <w:tc>
          <w:tcPr>
            <w:tcW w:w="2235" w:type="dxa"/>
            <w:tcBorders>
              <w:top w:val="single" w:sz="4" w:space="0" w:color="000000"/>
              <w:left w:val="single" w:sz="4" w:space="0" w:color="000000"/>
              <w:bottom w:val="single" w:sz="4" w:space="0" w:color="000000"/>
              <w:right w:val="single" w:sz="4" w:space="0" w:color="000000"/>
            </w:tcBorders>
          </w:tcPr>
          <w:p w14:paraId="66C21C61"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Completed</w:t>
            </w:r>
          </w:p>
        </w:tc>
      </w:tr>
    </w:tbl>
    <w:p w14:paraId="6807AA12" w14:textId="77777777" w:rsidR="007C6CB8" w:rsidRPr="007954B4" w:rsidRDefault="007C6CB8">
      <w:pPr>
        <w:rPr>
          <w:rFonts w:asciiTheme="majorHAnsi" w:eastAsia="Open Sans" w:hAnsiTheme="majorHAnsi" w:cstheme="majorHAnsi"/>
          <w:b/>
          <w:sz w:val="22"/>
          <w:szCs w:val="22"/>
        </w:rPr>
      </w:pPr>
    </w:p>
    <w:p w14:paraId="091461B7" w14:textId="77777777" w:rsidR="007C6CB8" w:rsidRPr="007954B4" w:rsidRDefault="007C6CB8">
      <w:pPr>
        <w:rPr>
          <w:rFonts w:asciiTheme="majorHAnsi" w:eastAsia="Open Sans" w:hAnsiTheme="majorHAnsi" w:cstheme="majorHAnsi"/>
          <w:b/>
          <w:sz w:val="22"/>
          <w:szCs w:val="22"/>
        </w:rPr>
      </w:pPr>
    </w:p>
    <w:p w14:paraId="6DF54F8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Objective 2:</w:t>
      </w:r>
      <w:r w:rsidRPr="007954B4">
        <w:rPr>
          <w:rFonts w:asciiTheme="majorHAnsi" w:eastAsia="Open Sans" w:hAnsiTheme="majorHAnsi" w:cstheme="majorHAnsi"/>
          <w:sz w:val="22"/>
          <w:szCs w:val="22"/>
        </w:rPr>
        <w:t xml:space="preserve"> By October 30, 2019, all staff will attend a disabilities training with Mass Rehab, SABES, and/or Easter Seals.</w:t>
      </w:r>
    </w:p>
    <w:p w14:paraId="76F96BD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Benchmarks: </w:t>
      </w:r>
      <w:r w:rsidRPr="007954B4">
        <w:rPr>
          <w:rFonts w:asciiTheme="majorHAnsi" w:eastAsia="Open Sans" w:hAnsiTheme="majorHAnsi" w:cstheme="majorHAnsi"/>
          <w:sz w:val="22"/>
          <w:szCs w:val="22"/>
        </w:rPr>
        <w:t>Staff meeting discussion and notes on how people will use what they learned in their interactions with learners.</w:t>
      </w:r>
    </w:p>
    <w:p w14:paraId="59AA5FE2" w14:textId="77777777" w:rsidR="007C6CB8" w:rsidRPr="007954B4" w:rsidRDefault="007C6CB8">
      <w:pPr>
        <w:rPr>
          <w:rFonts w:asciiTheme="majorHAnsi" w:eastAsia="Open Sans" w:hAnsiTheme="majorHAnsi" w:cstheme="majorHAnsi"/>
          <w:sz w:val="22"/>
          <w:szCs w:val="22"/>
        </w:rPr>
      </w:pPr>
    </w:p>
    <w:tbl>
      <w:tblPr>
        <w:tblStyle w:val="afff2"/>
        <w:tblW w:w="1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6"/>
        <w:gridCol w:w="1890"/>
        <w:gridCol w:w="1416"/>
        <w:gridCol w:w="1808"/>
        <w:gridCol w:w="2235"/>
      </w:tblGrid>
      <w:tr w:rsidR="007C6CB8" w:rsidRPr="007954B4" w14:paraId="475B520D"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782D4008"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lastRenderedPageBreak/>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7AFE786D"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Who</w:t>
            </w:r>
          </w:p>
        </w:tc>
        <w:tc>
          <w:tcPr>
            <w:tcW w:w="1416" w:type="dxa"/>
            <w:tcBorders>
              <w:top w:val="single" w:sz="4" w:space="0" w:color="000000"/>
              <w:left w:val="single" w:sz="4" w:space="0" w:color="000000"/>
              <w:bottom w:val="single" w:sz="4" w:space="0" w:color="000000"/>
              <w:right w:val="single" w:sz="4" w:space="0" w:color="000000"/>
            </w:tcBorders>
            <w:shd w:val="clear" w:color="auto" w:fill="6671AF"/>
          </w:tcPr>
          <w:p w14:paraId="0F5EE1D1"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Time</w:t>
            </w:r>
            <w:r w:rsidRPr="007954B4">
              <w:rPr>
                <w:rFonts w:asciiTheme="majorHAnsi" w:eastAsia="Open Sans" w:hAnsiTheme="majorHAnsi" w:cstheme="majorHAnsi"/>
                <w:b/>
                <w:color w:val="FFFFFF"/>
                <w:sz w:val="22"/>
                <w:szCs w:val="22"/>
              </w:rPr>
              <w:t>line</w:t>
            </w:r>
          </w:p>
        </w:tc>
        <w:tc>
          <w:tcPr>
            <w:tcW w:w="1808" w:type="dxa"/>
            <w:tcBorders>
              <w:top w:val="single" w:sz="4" w:space="0" w:color="000000"/>
              <w:left w:val="single" w:sz="4" w:space="0" w:color="000000"/>
              <w:bottom w:val="single" w:sz="4" w:space="0" w:color="000000"/>
              <w:right w:val="single" w:sz="4" w:space="0" w:color="000000"/>
            </w:tcBorders>
            <w:shd w:val="clear" w:color="auto" w:fill="6671AF"/>
          </w:tcPr>
          <w:p w14:paraId="4609B7E9"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7DE14D31"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Progress Report</w:t>
            </w:r>
          </w:p>
        </w:tc>
      </w:tr>
      <w:tr w:rsidR="007C6CB8" w:rsidRPr="007954B4" w14:paraId="7E6A2A58" w14:textId="77777777">
        <w:tc>
          <w:tcPr>
            <w:tcW w:w="5505" w:type="dxa"/>
            <w:tcBorders>
              <w:top w:val="single" w:sz="4" w:space="0" w:color="000000"/>
              <w:left w:val="single" w:sz="4" w:space="0" w:color="000000"/>
              <w:bottom w:val="single" w:sz="4" w:space="0" w:color="000000"/>
              <w:right w:val="single" w:sz="4" w:space="0" w:color="000000"/>
            </w:tcBorders>
          </w:tcPr>
          <w:p w14:paraId="1567A34D" w14:textId="77777777" w:rsidR="007C6CB8" w:rsidRPr="007954B4" w:rsidRDefault="004E223E">
            <w:pPr>
              <w:tabs>
                <w:tab w:val="center" w:pos="4680"/>
                <w:tab w:val="right" w:pos="9360"/>
                <w:tab w:val="left" w:pos="720"/>
              </w:tabs>
              <w:rPr>
                <w:rFonts w:asciiTheme="majorHAnsi" w:eastAsia="Open Sans" w:hAnsiTheme="majorHAnsi" w:cstheme="majorHAnsi"/>
                <w:sz w:val="22"/>
                <w:szCs w:val="22"/>
              </w:rPr>
            </w:pPr>
            <w:r w:rsidRPr="007954B4">
              <w:rPr>
                <w:rFonts w:asciiTheme="majorHAnsi" w:eastAsia="Open Sans" w:hAnsiTheme="majorHAnsi" w:cstheme="majorHAnsi"/>
                <w:sz w:val="22"/>
                <w:szCs w:val="22"/>
              </w:rPr>
              <w:t>Contact Mass Rehab to schedule potential on-site training.</w:t>
            </w:r>
          </w:p>
          <w:p w14:paraId="43F08E00" w14:textId="77777777" w:rsidR="007C6CB8" w:rsidRPr="007954B4" w:rsidRDefault="007C6CB8">
            <w:pPr>
              <w:tabs>
                <w:tab w:val="center" w:pos="4680"/>
                <w:tab w:val="right" w:pos="9360"/>
                <w:tab w:val="left" w:pos="720"/>
              </w:tabs>
              <w:rPr>
                <w:rFonts w:asciiTheme="majorHAnsi" w:eastAsia="Open Sans" w:hAnsiTheme="majorHAnsi" w:cstheme="majorHAns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E84655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w:t>
            </w:r>
          </w:p>
        </w:tc>
        <w:tc>
          <w:tcPr>
            <w:tcW w:w="1416" w:type="dxa"/>
            <w:tcBorders>
              <w:top w:val="single" w:sz="4" w:space="0" w:color="000000"/>
              <w:left w:val="single" w:sz="4" w:space="0" w:color="000000"/>
              <w:bottom w:val="single" w:sz="4" w:space="0" w:color="000000"/>
              <w:right w:val="single" w:sz="4" w:space="0" w:color="000000"/>
            </w:tcBorders>
          </w:tcPr>
          <w:p w14:paraId="3830EEE2"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4/30/2019</w:t>
            </w:r>
          </w:p>
        </w:tc>
        <w:tc>
          <w:tcPr>
            <w:tcW w:w="1808" w:type="dxa"/>
            <w:tcBorders>
              <w:top w:val="single" w:sz="4" w:space="0" w:color="000000"/>
              <w:left w:val="single" w:sz="4" w:space="0" w:color="000000"/>
              <w:bottom w:val="single" w:sz="4" w:space="0" w:color="000000"/>
              <w:right w:val="single" w:sz="4" w:space="0" w:color="000000"/>
            </w:tcBorders>
          </w:tcPr>
          <w:p w14:paraId="48492F24" w14:textId="77777777" w:rsidR="007C6CB8" w:rsidRPr="007954B4" w:rsidRDefault="004E223E">
            <w:pPr>
              <w:jc w:val="both"/>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time</w:t>
            </w:r>
          </w:p>
        </w:tc>
        <w:tc>
          <w:tcPr>
            <w:tcW w:w="2235" w:type="dxa"/>
            <w:tcBorders>
              <w:top w:val="single" w:sz="4" w:space="0" w:color="000000"/>
              <w:left w:val="single" w:sz="4" w:space="0" w:color="000000"/>
              <w:bottom w:val="single" w:sz="4" w:space="0" w:color="000000"/>
              <w:right w:val="single" w:sz="4" w:space="0" w:color="000000"/>
            </w:tcBorders>
          </w:tcPr>
          <w:p w14:paraId="3AA24627"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Have reached out several times and am having a difficult time getting a response.</w:t>
            </w:r>
          </w:p>
        </w:tc>
      </w:tr>
      <w:tr w:rsidR="007C6CB8" w:rsidRPr="007954B4" w14:paraId="506E3DA0" w14:textId="77777777">
        <w:tc>
          <w:tcPr>
            <w:tcW w:w="5505" w:type="dxa"/>
            <w:tcBorders>
              <w:top w:val="single" w:sz="4" w:space="0" w:color="000000"/>
              <w:left w:val="single" w:sz="4" w:space="0" w:color="000000"/>
              <w:bottom w:val="single" w:sz="4" w:space="0" w:color="000000"/>
              <w:right w:val="single" w:sz="4" w:space="0" w:color="000000"/>
            </w:tcBorders>
          </w:tcPr>
          <w:p w14:paraId="49E76C8D" w14:textId="77777777" w:rsidR="007C6CB8" w:rsidRPr="007954B4" w:rsidRDefault="004E223E">
            <w:pPr>
              <w:tabs>
                <w:tab w:val="center" w:pos="4680"/>
                <w:tab w:val="right" w:pos="9360"/>
                <w:tab w:val="left" w:pos="720"/>
              </w:tabs>
              <w:rPr>
                <w:rFonts w:asciiTheme="majorHAnsi" w:eastAsia="Open Sans" w:hAnsiTheme="majorHAnsi" w:cstheme="majorHAnsi"/>
                <w:sz w:val="22"/>
                <w:szCs w:val="22"/>
              </w:rPr>
            </w:pPr>
            <w:r w:rsidRPr="007954B4">
              <w:rPr>
                <w:rFonts w:asciiTheme="majorHAnsi" w:eastAsia="Open Sans" w:hAnsiTheme="majorHAnsi" w:cstheme="majorHAnsi"/>
                <w:sz w:val="22"/>
                <w:szCs w:val="22"/>
              </w:rPr>
              <w:t>Contact SABES to learn about ADA PD and PD on addressing learning disabilities.</w:t>
            </w:r>
          </w:p>
        </w:tc>
        <w:tc>
          <w:tcPr>
            <w:tcW w:w="1890" w:type="dxa"/>
            <w:tcBorders>
              <w:top w:val="single" w:sz="4" w:space="0" w:color="000000"/>
              <w:left w:val="single" w:sz="4" w:space="0" w:color="000000"/>
              <w:bottom w:val="single" w:sz="4" w:space="0" w:color="000000"/>
              <w:right w:val="single" w:sz="4" w:space="0" w:color="000000"/>
            </w:tcBorders>
          </w:tcPr>
          <w:p w14:paraId="4E3C3D5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w:t>
            </w:r>
          </w:p>
        </w:tc>
        <w:tc>
          <w:tcPr>
            <w:tcW w:w="1416" w:type="dxa"/>
            <w:tcBorders>
              <w:top w:val="single" w:sz="4" w:space="0" w:color="000000"/>
              <w:left w:val="single" w:sz="4" w:space="0" w:color="000000"/>
              <w:bottom w:val="single" w:sz="4" w:space="0" w:color="000000"/>
              <w:right w:val="single" w:sz="4" w:space="0" w:color="000000"/>
            </w:tcBorders>
          </w:tcPr>
          <w:p w14:paraId="780AA79E"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4/30/2019</w:t>
            </w:r>
          </w:p>
        </w:tc>
        <w:tc>
          <w:tcPr>
            <w:tcW w:w="1808" w:type="dxa"/>
            <w:tcBorders>
              <w:top w:val="single" w:sz="4" w:space="0" w:color="000000"/>
              <w:left w:val="single" w:sz="4" w:space="0" w:color="000000"/>
              <w:bottom w:val="single" w:sz="4" w:space="0" w:color="000000"/>
              <w:right w:val="single" w:sz="4" w:space="0" w:color="000000"/>
            </w:tcBorders>
          </w:tcPr>
          <w:p w14:paraId="4BCD5740" w14:textId="77777777" w:rsidR="007C6CB8" w:rsidRPr="007954B4" w:rsidRDefault="004E223E">
            <w:pPr>
              <w:jc w:val="both"/>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time</w:t>
            </w:r>
          </w:p>
        </w:tc>
        <w:tc>
          <w:tcPr>
            <w:tcW w:w="2235" w:type="dxa"/>
            <w:tcBorders>
              <w:top w:val="single" w:sz="4" w:space="0" w:color="000000"/>
              <w:left w:val="single" w:sz="4" w:space="0" w:color="000000"/>
              <w:bottom w:val="single" w:sz="4" w:space="0" w:color="000000"/>
              <w:right w:val="single" w:sz="4" w:space="0" w:color="000000"/>
            </w:tcBorders>
          </w:tcPr>
          <w:p w14:paraId="1F992006"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have registered for trainings with both SABES and LINCS.</w:t>
            </w:r>
          </w:p>
        </w:tc>
      </w:tr>
      <w:tr w:rsidR="007C6CB8" w:rsidRPr="007954B4" w14:paraId="4050DD51" w14:textId="77777777">
        <w:tc>
          <w:tcPr>
            <w:tcW w:w="5505" w:type="dxa"/>
            <w:tcBorders>
              <w:top w:val="single" w:sz="4" w:space="0" w:color="000000"/>
              <w:left w:val="single" w:sz="4" w:space="0" w:color="000000"/>
              <w:bottom w:val="single" w:sz="4" w:space="0" w:color="000000"/>
              <w:right w:val="single" w:sz="4" w:space="0" w:color="000000"/>
            </w:tcBorders>
          </w:tcPr>
          <w:p w14:paraId="303F0CDA"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All staff will attend at least one ADA/LD PD event.</w:t>
            </w:r>
          </w:p>
          <w:p w14:paraId="7DDCC5FB" w14:textId="77777777" w:rsidR="007C6CB8" w:rsidRPr="007954B4" w:rsidRDefault="007C6CB8">
            <w:pPr>
              <w:rPr>
                <w:rFonts w:asciiTheme="majorHAnsi" w:eastAsia="Open Sans" w:hAnsiTheme="majorHAnsi" w:cstheme="majorHAns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9A436A1"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Director, Ed Advisor, Teachers</w:t>
            </w:r>
          </w:p>
        </w:tc>
        <w:tc>
          <w:tcPr>
            <w:tcW w:w="1416" w:type="dxa"/>
            <w:tcBorders>
              <w:top w:val="single" w:sz="4" w:space="0" w:color="000000"/>
              <w:left w:val="single" w:sz="4" w:space="0" w:color="000000"/>
              <w:bottom w:val="single" w:sz="4" w:space="0" w:color="000000"/>
              <w:right w:val="single" w:sz="4" w:space="0" w:color="000000"/>
            </w:tcBorders>
          </w:tcPr>
          <w:p w14:paraId="4BD08F7C"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01/31/2020</w:t>
            </w:r>
          </w:p>
        </w:tc>
        <w:tc>
          <w:tcPr>
            <w:tcW w:w="1808" w:type="dxa"/>
            <w:tcBorders>
              <w:top w:val="single" w:sz="4" w:space="0" w:color="000000"/>
              <w:left w:val="single" w:sz="4" w:space="0" w:color="000000"/>
              <w:bottom w:val="single" w:sz="4" w:space="0" w:color="000000"/>
              <w:right w:val="single" w:sz="4" w:space="0" w:color="000000"/>
            </w:tcBorders>
          </w:tcPr>
          <w:p w14:paraId="1B1D6F73"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Staff time</w:t>
            </w:r>
          </w:p>
        </w:tc>
        <w:tc>
          <w:tcPr>
            <w:tcW w:w="2235" w:type="dxa"/>
            <w:tcBorders>
              <w:top w:val="single" w:sz="4" w:space="0" w:color="000000"/>
              <w:left w:val="single" w:sz="4" w:space="0" w:color="000000"/>
              <w:bottom w:val="single" w:sz="4" w:space="0" w:color="000000"/>
              <w:right w:val="single" w:sz="4" w:space="0" w:color="000000"/>
            </w:tcBorders>
          </w:tcPr>
          <w:p w14:paraId="53495BBA"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All staff are currently registered for or have completed at least 1 ADA training.</w:t>
            </w:r>
          </w:p>
        </w:tc>
      </w:tr>
    </w:tbl>
    <w:p w14:paraId="794731BB" w14:textId="77777777" w:rsidR="007C6CB8" w:rsidRPr="007954B4" w:rsidRDefault="007C6CB8">
      <w:pPr>
        <w:rPr>
          <w:rFonts w:asciiTheme="majorHAnsi" w:eastAsia="Open Sans" w:hAnsiTheme="majorHAnsi" w:cstheme="majorHAnsi"/>
          <w:sz w:val="22"/>
          <w:szCs w:val="22"/>
        </w:rPr>
      </w:pPr>
    </w:p>
    <w:p w14:paraId="3B4BD3D0" w14:textId="77777777" w:rsidR="007C6CB8" w:rsidRPr="007954B4" w:rsidRDefault="007C6CB8">
      <w:pPr>
        <w:rPr>
          <w:rFonts w:asciiTheme="majorHAnsi" w:eastAsia="Open Sans" w:hAnsiTheme="majorHAnsi" w:cstheme="majorHAnsi"/>
          <w:sz w:val="22"/>
          <w:szCs w:val="22"/>
        </w:rPr>
      </w:pPr>
    </w:p>
    <w:tbl>
      <w:tblPr>
        <w:tblStyle w:val="afff3"/>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0"/>
      </w:tblGrid>
      <w:tr w:rsidR="007C6CB8" w:rsidRPr="007954B4" w14:paraId="75D4E35E" w14:textId="77777777" w:rsidTr="007954B4">
        <w:tc>
          <w:tcPr>
            <w:tcW w:w="12860" w:type="dxa"/>
            <w:shd w:val="clear" w:color="auto" w:fill="auto"/>
            <w:tcMar>
              <w:top w:w="100" w:type="dxa"/>
              <w:left w:w="100" w:type="dxa"/>
              <w:bottom w:w="100" w:type="dxa"/>
              <w:right w:w="100" w:type="dxa"/>
            </w:tcMar>
          </w:tcPr>
          <w:p w14:paraId="67099638" w14:textId="77777777" w:rsidR="007C6CB8" w:rsidRPr="007954B4" w:rsidRDefault="004E223E">
            <w:pPr>
              <w:widowControl w:val="0"/>
              <w:rPr>
                <w:rFonts w:asciiTheme="majorHAnsi" w:eastAsia="Open Sans" w:hAnsiTheme="majorHAnsi" w:cstheme="majorHAnsi"/>
                <w:sz w:val="22"/>
                <w:szCs w:val="22"/>
              </w:rPr>
            </w:pPr>
            <w:r w:rsidRPr="007954B4">
              <w:rPr>
                <w:rFonts w:asciiTheme="majorHAnsi" w:eastAsia="Open Sans" w:hAnsiTheme="majorHAnsi" w:cstheme="majorHAnsi"/>
                <w:b/>
                <w:sz w:val="22"/>
                <w:szCs w:val="22"/>
              </w:rPr>
              <w:t>Goal B:</w:t>
            </w:r>
            <w:r w:rsidRPr="007954B4">
              <w:rPr>
                <w:rFonts w:asciiTheme="majorHAnsi" w:eastAsia="Open Sans" w:hAnsiTheme="majorHAnsi" w:cstheme="majorHAnsi"/>
                <w:sz w:val="22"/>
                <w:szCs w:val="22"/>
              </w:rPr>
              <w:t xml:space="preserve"> By June 30, 2020, increase career pathways options into healthcare field for students by contextualizing curriculum and instruction.</w:t>
            </w:r>
          </w:p>
        </w:tc>
      </w:tr>
    </w:tbl>
    <w:p w14:paraId="0323851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ab/>
      </w:r>
      <w:r w:rsidRPr="007954B4">
        <w:rPr>
          <w:rFonts w:asciiTheme="majorHAnsi" w:eastAsia="Open Sans" w:hAnsiTheme="majorHAnsi" w:cstheme="majorHAnsi"/>
          <w:sz w:val="22"/>
          <w:szCs w:val="22"/>
        </w:rPr>
        <w:tab/>
      </w:r>
    </w:p>
    <w:p w14:paraId="04B655AC"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IPQ </w:t>
      </w:r>
      <w:r w:rsidRPr="007954B4">
        <w:rPr>
          <w:rFonts w:asciiTheme="majorHAnsi" w:eastAsia="Open Sans" w:hAnsiTheme="majorHAnsi" w:cstheme="majorHAnsi"/>
          <w:sz w:val="22"/>
          <w:szCs w:val="22"/>
        </w:rPr>
        <w:t>(Check one or more)</w:t>
      </w:r>
    </w:p>
    <w:tbl>
      <w:tblPr>
        <w:tblStyle w:val="afff4"/>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2"/>
        <w:gridCol w:w="6433"/>
      </w:tblGrid>
      <w:tr w:rsidR="007C6CB8" w:rsidRPr="007954B4" w14:paraId="741BCD12" w14:textId="77777777" w:rsidTr="007954B4">
        <w:tc>
          <w:tcPr>
            <w:tcW w:w="6432" w:type="dxa"/>
          </w:tcPr>
          <w:p w14:paraId="62015A7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  Program Design</w:t>
            </w:r>
          </w:p>
        </w:tc>
        <w:tc>
          <w:tcPr>
            <w:tcW w:w="6433" w:type="dxa"/>
          </w:tcPr>
          <w:p w14:paraId="68F758F0"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6:  Student Progress</w:t>
            </w:r>
          </w:p>
        </w:tc>
      </w:tr>
      <w:tr w:rsidR="007C6CB8" w:rsidRPr="007954B4" w14:paraId="06A38BB1" w14:textId="77777777" w:rsidTr="007954B4">
        <w:tc>
          <w:tcPr>
            <w:tcW w:w="6432" w:type="dxa"/>
          </w:tcPr>
          <w:p w14:paraId="69971C3B"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2:  Equitable Access</w:t>
            </w:r>
          </w:p>
        </w:tc>
        <w:tc>
          <w:tcPr>
            <w:tcW w:w="6433" w:type="dxa"/>
          </w:tcPr>
          <w:p w14:paraId="6522E477"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7: Advising and Student S</w:t>
            </w:r>
            <w:r w:rsidRPr="007954B4">
              <w:rPr>
                <w:rFonts w:asciiTheme="majorHAnsi" w:eastAsia="Open Sans" w:hAnsiTheme="majorHAnsi" w:cstheme="majorHAnsi"/>
                <w:sz w:val="22"/>
                <w:szCs w:val="22"/>
              </w:rPr>
              <w:t>upport Services</w:t>
            </w:r>
          </w:p>
        </w:tc>
      </w:tr>
      <w:tr w:rsidR="007C6CB8" w:rsidRPr="007954B4" w14:paraId="10E2E246" w14:textId="77777777" w:rsidTr="007954B4">
        <w:tc>
          <w:tcPr>
            <w:tcW w:w="6432" w:type="dxa"/>
          </w:tcPr>
          <w:p w14:paraId="4B32AC57"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3:  Career Pathways Collaboration</w:t>
            </w:r>
          </w:p>
        </w:tc>
        <w:tc>
          <w:tcPr>
            <w:tcW w:w="6433" w:type="dxa"/>
          </w:tcPr>
          <w:p w14:paraId="720A516E"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8:  Organizational Support</w:t>
            </w:r>
          </w:p>
        </w:tc>
      </w:tr>
      <w:tr w:rsidR="007C6CB8" w:rsidRPr="007954B4" w14:paraId="553C30CE" w14:textId="77777777" w:rsidTr="007954B4">
        <w:tc>
          <w:tcPr>
            <w:tcW w:w="6432" w:type="dxa"/>
          </w:tcPr>
          <w:p w14:paraId="6B0F4DE6" w14:textId="77777777" w:rsidR="007C6CB8" w:rsidRPr="007954B4" w:rsidRDefault="004E223E">
            <w:pPr>
              <w:rPr>
                <w:rFonts w:asciiTheme="majorHAnsi" w:eastAsia="Open Sans" w:hAnsiTheme="majorHAnsi" w:cstheme="majorHAnsi"/>
                <w:b/>
                <w:sz w:val="22"/>
                <w:szCs w:val="22"/>
              </w:rPr>
            </w:pPr>
            <w:r w:rsidRPr="007954B4">
              <w:rPr>
                <w:rFonts w:asciiTheme="majorHAnsi" w:eastAsia="Open Sans" w:hAnsiTheme="majorHAnsi" w:cstheme="majorHAnsi"/>
                <w:b/>
                <w:sz w:val="22"/>
                <w:szCs w:val="22"/>
              </w:rPr>
              <w:t>4:  Curriculum &amp; Instruction</w:t>
            </w:r>
          </w:p>
        </w:tc>
        <w:tc>
          <w:tcPr>
            <w:tcW w:w="6433" w:type="dxa"/>
          </w:tcPr>
          <w:p w14:paraId="452C72C8"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9: Educational Leadership</w:t>
            </w:r>
          </w:p>
        </w:tc>
      </w:tr>
      <w:tr w:rsidR="007C6CB8" w:rsidRPr="007954B4" w14:paraId="5DC9C273" w14:textId="77777777" w:rsidTr="007954B4">
        <w:tc>
          <w:tcPr>
            <w:tcW w:w="6432" w:type="dxa"/>
          </w:tcPr>
          <w:p w14:paraId="012939FD"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5:  Instruction and Assessment</w:t>
            </w:r>
          </w:p>
        </w:tc>
        <w:tc>
          <w:tcPr>
            <w:tcW w:w="6433" w:type="dxa"/>
          </w:tcPr>
          <w:p w14:paraId="25A248A6" w14:textId="77777777" w:rsidR="007C6CB8" w:rsidRPr="007954B4" w:rsidRDefault="004E223E" w:rsidP="007954B4">
            <w:pPr>
              <w:rPr>
                <w:rFonts w:asciiTheme="majorHAnsi" w:eastAsia="Open Sans" w:hAnsiTheme="majorHAnsi" w:cstheme="majorHAnsi"/>
                <w:sz w:val="22"/>
                <w:szCs w:val="22"/>
              </w:rPr>
            </w:pPr>
            <w:r w:rsidRPr="007954B4">
              <w:rPr>
                <w:rFonts w:asciiTheme="majorHAnsi" w:eastAsia="Open Sans" w:hAnsiTheme="majorHAnsi" w:cstheme="majorHAnsi"/>
                <w:sz w:val="22"/>
                <w:szCs w:val="22"/>
              </w:rPr>
              <w:t>10:  Fiscal and Data Accountability</w:t>
            </w:r>
          </w:p>
        </w:tc>
      </w:tr>
    </w:tbl>
    <w:p w14:paraId="4347B15C" w14:textId="77777777" w:rsidR="007C6CB8" w:rsidRPr="007954B4" w:rsidRDefault="007C6CB8">
      <w:pPr>
        <w:rPr>
          <w:rFonts w:asciiTheme="majorHAnsi" w:eastAsia="Open Sans" w:hAnsiTheme="majorHAnsi" w:cstheme="majorHAnsi"/>
          <w:b/>
          <w:sz w:val="22"/>
          <w:szCs w:val="22"/>
        </w:rPr>
      </w:pPr>
    </w:p>
    <w:p w14:paraId="306BF6B5" w14:textId="77777777" w:rsidR="007C6CB8" w:rsidRPr="007954B4" w:rsidRDefault="004E223E">
      <w:pPr>
        <w:rPr>
          <w:rFonts w:asciiTheme="majorHAnsi" w:eastAsia="Open Sans" w:hAnsiTheme="majorHAnsi" w:cstheme="majorHAnsi"/>
          <w:sz w:val="22"/>
          <w:szCs w:val="22"/>
        </w:rPr>
      </w:pPr>
      <w:r w:rsidRPr="007954B4">
        <w:rPr>
          <w:rFonts w:asciiTheme="majorHAnsi" w:eastAsia="Open Sans" w:hAnsiTheme="majorHAnsi" w:cstheme="majorHAnsi"/>
          <w:b/>
          <w:sz w:val="22"/>
          <w:szCs w:val="22"/>
        </w:rPr>
        <w:t xml:space="preserve">Objective 1: </w:t>
      </w:r>
      <w:r w:rsidRPr="007954B4">
        <w:rPr>
          <w:rFonts w:asciiTheme="majorHAnsi" w:eastAsia="Open Sans" w:hAnsiTheme="majorHAnsi" w:cstheme="majorHAnsi"/>
          <w:sz w:val="22"/>
          <w:szCs w:val="22"/>
        </w:rPr>
        <w:t>Create a contextualized curriculum to aid our students in obtaining employment in the health care field.</w:t>
      </w:r>
    </w:p>
    <w:p w14:paraId="38E440E4" w14:textId="77777777" w:rsidR="007C6CB8" w:rsidRPr="007954B4" w:rsidRDefault="007C6CB8">
      <w:pPr>
        <w:rPr>
          <w:rFonts w:asciiTheme="majorHAnsi" w:eastAsia="Open Sans" w:hAnsiTheme="majorHAnsi" w:cstheme="majorHAnsi"/>
          <w:sz w:val="22"/>
          <w:szCs w:val="22"/>
        </w:rPr>
      </w:pPr>
    </w:p>
    <w:tbl>
      <w:tblPr>
        <w:tblStyle w:val="afff5"/>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6"/>
        <w:gridCol w:w="1890"/>
        <w:gridCol w:w="1350"/>
        <w:gridCol w:w="2081"/>
        <w:gridCol w:w="2058"/>
      </w:tblGrid>
      <w:tr w:rsidR="007C6CB8" w:rsidRPr="007954B4" w14:paraId="35B3A74A"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279A3B14"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62D93658" w14:textId="77777777" w:rsidR="007C6CB8" w:rsidRPr="007954B4" w:rsidRDefault="004E223E">
            <w:pPr>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4206C422"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Timeline</w:t>
            </w:r>
          </w:p>
        </w:tc>
        <w:tc>
          <w:tcPr>
            <w:tcW w:w="2081" w:type="dxa"/>
            <w:tcBorders>
              <w:top w:val="single" w:sz="4" w:space="0" w:color="000000"/>
              <w:left w:val="single" w:sz="4" w:space="0" w:color="000000"/>
              <w:bottom w:val="single" w:sz="4" w:space="0" w:color="000000"/>
              <w:right w:val="single" w:sz="4" w:space="0" w:color="000000"/>
            </w:tcBorders>
            <w:shd w:val="clear" w:color="auto" w:fill="6671AF"/>
          </w:tcPr>
          <w:p w14:paraId="189F10FD"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Resources/PD</w:t>
            </w:r>
          </w:p>
        </w:tc>
        <w:tc>
          <w:tcPr>
            <w:tcW w:w="2058" w:type="dxa"/>
            <w:tcBorders>
              <w:top w:val="single" w:sz="4" w:space="0" w:color="000000"/>
              <w:left w:val="single" w:sz="4" w:space="0" w:color="000000"/>
              <w:bottom w:val="single" w:sz="4" w:space="0" w:color="000000"/>
              <w:right w:val="single" w:sz="4" w:space="0" w:color="000000"/>
            </w:tcBorders>
            <w:shd w:val="clear" w:color="auto" w:fill="6671AF"/>
          </w:tcPr>
          <w:p w14:paraId="295B7C13" w14:textId="77777777" w:rsidR="007C6CB8" w:rsidRPr="007954B4" w:rsidRDefault="004E223E">
            <w:pPr>
              <w:tabs>
                <w:tab w:val="left" w:pos="602"/>
                <w:tab w:val="center" w:pos="1107"/>
              </w:tabs>
              <w:jc w:val="center"/>
              <w:rPr>
                <w:rFonts w:asciiTheme="majorHAnsi" w:eastAsia="Open Sans" w:hAnsiTheme="majorHAnsi" w:cstheme="majorHAnsi"/>
                <w:b/>
                <w:color w:val="FFFFFF"/>
                <w:sz w:val="22"/>
                <w:szCs w:val="22"/>
              </w:rPr>
            </w:pPr>
            <w:r w:rsidRPr="007954B4">
              <w:rPr>
                <w:rFonts w:asciiTheme="majorHAnsi" w:eastAsia="Open Sans" w:hAnsiTheme="majorHAnsi" w:cstheme="majorHAnsi"/>
                <w:b/>
                <w:color w:val="FFFFFF"/>
                <w:sz w:val="22"/>
                <w:szCs w:val="22"/>
              </w:rPr>
              <w:t>Progress Report</w:t>
            </w:r>
          </w:p>
        </w:tc>
      </w:tr>
      <w:tr w:rsidR="007C6CB8" w:rsidRPr="007954B4" w14:paraId="40610810" w14:textId="77777777">
        <w:tc>
          <w:tcPr>
            <w:tcW w:w="5505" w:type="dxa"/>
            <w:tcBorders>
              <w:top w:val="single" w:sz="4" w:space="0" w:color="000000"/>
              <w:left w:val="single" w:sz="4" w:space="0" w:color="000000"/>
              <w:bottom w:val="single" w:sz="4" w:space="0" w:color="000000"/>
              <w:right w:val="single" w:sz="4" w:space="0" w:color="000000"/>
            </w:tcBorders>
          </w:tcPr>
          <w:p w14:paraId="4825992D"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Review Southeastern Massachusetts Labor Market Blueprint with local WDB.</w:t>
            </w:r>
          </w:p>
        </w:tc>
        <w:tc>
          <w:tcPr>
            <w:tcW w:w="1890" w:type="dxa"/>
            <w:tcBorders>
              <w:top w:val="single" w:sz="4" w:space="0" w:color="000000"/>
              <w:left w:val="single" w:sz="4" w:space="0" w:color="000000"/>
              <w:bottom w:val="single" w:sz="4" w:space="0" w:color="000000"/>
              <w:right w:val="single" w:sz="4" w:space="0" w:color="000000"/>
            </w:tcBorders>
          </w:tcPr>
          <w:p w14:paraId="65721E46"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 Chair of RCP Board, Dean Rizzo</w:t>
            </w:r>
          </w:p>
        </w:tc>
        <w:tc>
          <w:tcPr>
            <w:tcW w:w="1350" w:type="dxa"/>
            <w:tcBorders>
              <w:top w:val="single" w:sz="4" w:space="0" w:color="000000"/>
              <w:left w:val="single" w:sz="4" w:space="0" w:color="000000"/>
              <w:bottom w:val="single" w:sz="4" w:space="0" w:color="000000"/>
              <w:right w:val="single" w:sz="4" w:space="0" w:color="000000"/>
            </w:tcBorders>
          </w:tcPr>
          <w:p w14:paraId="660055D8"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April 2019</w:t>
            </w:r>
          </w:p>
        </w:tc>
        <w:tc>
          <w:tcPr>
            <w:tcW w:w="2081" w:type="dxa"/>
            <w:tcBorders>
              <w:top w:val="single" w:sz="4" w:space="0" w:color="000000"/>
              <w:left w:val="single" w:sz="4" w:space="0" w:color="000000"/>
              <w:bottom w:val="single" w:sz="4" w:space="0" w:color="000000"/>
              <w:right w:val="single" w:sz="4" w:space="0" w:color="000000"/>
            </w:tcBorders>
          </w:tcPr>
          <w:p w14:paraId="35EA2752" w14:textId="77777777" w:rsidR="007C6CB8" w:rsidRPr="007954B4" w:rsidRDefault="004E223E">
            <w:pPr>
              <w:numPr>
                <w:ilvl w:val="0"/>
                <w:numId w:val="6"/>
              </w:numPr>
              <w:ind w:left="340" w:hanging="270"/>
              <w:rPr>
                <w:rFonts w:asciiTheme="majorHAnsi" w:hAnsiTheme="majorHAnsi" w:cstheme="majorHAnsi"/>
                <w:sz w:val="22"/>
                <w:szCs w:val="22"/>
              </w:rPr>
            </w:pPr>
            <w:r w:rsidRPr="007954B4">
              <w:rPr>
                <w:rFonts w:asciiTheme="majorHAnsi" w:eastAsia="Calibri" w:hAnsiTheme="majorHAnsi" w:cstheme="majorHAnsi"/>
                <w:sz w:val="22"/>
                <w:szCs w:val="22"/>
              </w:rPr>
              <w:t>Southeastern Massachusetts Labor Market Blueprint</w:t>
            </w:r>
          </w:p>
          <w:p w14:paraId="72F3452F" w14:textId="77777777" w:rsidR="007C6CB8" w:rsidRPr="007954B4" w:rsidRDefault="004E223E">
            <w:pPr>
              <w:numPr>
                <w:ilvl w:val="0"/>
                <w:numId w:val="6"/>
              </w:numPr>
              <w:ind w:left="340" w:hanging="270"/>
              <w:rPr>
                <w:rFonts w:asciiTheme="majorHAnsi" w:hAnsiTheme="majorHAnsi" w:cstheme="majorHAnsi"/>
                <w:sz w:val="22"/>
                <w:szCs w:val="22"/>
              </w:rPr>
            </w:pPr>
            <w:r w:rsidRPr="007954B4">
              <w:rPr>
                <w:rFonts w:asciiTheme="majorHAnsi" w:eastAsia="Calibri" w:hAnsiTheme="majorHAnsi" w:cstheme="majorHAnsi"/>
                <w:sz w:val="22"/>
                <w:szCs w:val="22"/>
              </w:rPr>
              <w:t>Staff time</w:t>
            </w:r>
          </w:p>
        </w:tc>
        <w:tc>
          <w:tcPr>
            <w:tcW w:w="2058" w:type="dxa"/>
            <w:tcBorders>
              <w:top w:val="single" w:sz="4" w:space="0" w:color="000000"/>
              <w:left w:val="single" w:sz="4" w:space="0" w:color="000000"/>
              <w:bottom w:val="single" w:sz="4" w:space="0" w:color="000000"/>
              <w:right w:val="single" w:sz="4" w:space="0" w:color="000000"/>
            </w:tcBorders>
          </w:tcPr>
          <w:p w14:paraId="79B21874"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Meeting took place 4/30/19.</w:t>
            </w:r>
          </w:p>
        </w:tc>
      </w:tr>
      <w:tr w:rsidR="007C6CB8" w:rsidRPr="007954B4" w14:paraId="230D380F" w14:textId="77777777">
        <w:tc>
          <w:tcPr>
            <w:tcW w:w="5505" w:type="dxa"/>
            <w:tcBorders>
              <w:top w:val="single" w:sz="4" w:space="0" w:color="000000"/>
              <w:left w:val="single" w:sz="4" w:space="0" w:color="000000"/>
              <w:bottom w:val="single" w:sz="4" w:space="0" w:color="000000"/>
              <w:right w:val="single" w:sz="4" w:space="0" w:color="000000"/>
            </w:tcBorders>
          </w:tcPr>
          <w:p w14:paraId="657F1345"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Review data/trends report relating to health care careers supplied by local WDB.</w:t>
            </w:r>
          </w:p>
        </w:tc>
        <w:tc>
          <w:tcPr>
            <w:tcW w:w="1890" w:type="dxa"/>
            <w:tcBorders>
              <w:top w:val="single" w:sz="4" w:space="0" w:color="000000"/>
              <w:left w:val="single" w:sz="4" w:space="0" w:color="000000"/>
              <w:bottom w:val="single" w:sz="4" w:space="0" w:color="000000"/>
              <w:right w:val="single" w:sz="4" w:space="0" w:color="000000"/>
            </w:tcBorders>
          </w:tcPr>
          <w:p w14:paraId="57132684"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 Ed Advisor, Teachers</w:t>
            </w:r>
          </w:p>
        </w:tc>
        <w:tc>
          <w:tcPr>
            <w:tcW w:w="1350" w:type="dxa"/>
            <w:tcBorders>
              <w:top w:val="single" w:sz="4" w:space="0" w:color="000000"/>
              <w:left w:val="single" w:sz="4" w:space="0" w:color="000000"/>
              <w:bottom w:val="single" w:sz="4" w:space="0" w:color="000000"/>
              <w:right w:val="single" w:sz="4" w:space="0" w:color="000000"/>
            </w:tcBorders>
          </w:tcPr>
          <w:p w14:paraId="14B977BD"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June 2019</w:t>
            </w:r>
          </w:p>
        </w:tc>
        <w:tc>
          <w:tcPr>
            <w:tcW w:w="2081" w:type="dxa"/>
            <w:tcBorders>
              <w:top w:val="single" w:sz="4" w:space="0" w:color="000000"/>
              <w:left w:val="single" w:sz="4" w:space="0" w:color="000000"/>
              <w:bottom w:val="single" w:sz="4" w:space="0" w:color="000000"/>
              <w:right w:val="single" w:sz="4" w:space="0" w:color="000000"/>
            </w:tcBorders>
          </w:tcPr>
          <w:p w14:paraId="2A3342B6"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 xml:space="preserve">Southeastern Massachusetts </w:t>
            </w:r>
            <w:r w:rsidRPr="007954B4">
              <w:rPr>
                <w:rFonts w:asciiTheme="majorHAnsi" w:eastAsia="Calibri" w:hAnsiTheme="majorHAnsi" w:cstheme="majorHAnsi"/>
                <w:sz w:val="22"/>
                <w:szCs w:val="22"/>
              </w:rPr>
              <w:lastRenderedPageBreak/>
              <w:t>Labor Market Blueprint</w:t>
            </w:r>
          </w:p>
        </w:tc>
        <w:tc>
          <w:tcPr>
            <w:tcW w:w="2058" w:type="dxa"/>
            <w:tcBorders>
              <w:top w:val="single" w:sz="4" w:space="0" w:color="000000"/>
              <w:left w:val="single" w:sz="4" w:space="0" w:color="000000"/>
              <w:bottom w:val="single" w:sz="4" w:space="0" w:color="000000"/>
              <w:right w:val="single" w:sz="4" w:space="0" w:color="000000"/>
            </w:tcBorders>
          </w:tcPr>
          <w:p w14:paraId="0B930AAD"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lastRenderedPageBreak/>
              <w:t xml:space="preserve">Our local WDB applied for a grant which we signed on </w:t>
            </w:r>
            <w:r w:rsidRPr="007954B4">
              <w:rPr>
                <w:rFonts w:asciiTheme="majorHAnsi" w:eastAsia="Calibri" w:hAnsiTheme="majorHAnsi" w:cstheme="majorHAnsi"/>
                <w:sz w:val="22"/>
                <w:szCs w:val="22"/>
              </w:rPr>
              <w:lastRenderedPageBreak/>
              <w:t>as a partner. This grant is spe</w:t>
            </w:r>
            <w:r w:rsidRPr="007954B4">
              <w:rPr>
                <w:rFonts w:asciiTheme="majorHAnsi" w:eastAsia="Calibri" w:hAnsiTheme="majorHAnsi" w:cstheme="majorHAnsi"/>
                <w:sz w:val="22"/>
                <w:szCs w:val="22"/>
              </w:rPr>
              <w:t>cifically for the health care industry and training students for careers.</w:t>
            </w:r>
          </w:p>
        </w:tc>
      </w:tr>
      <w:tr w:rsidR="007C6CB8" w:rsidRPr="007954B4" w14:paraId="19061D31" w14:textId="77777777">
        <w:tc>
          <w:tcPr>
            <w:tcW w:w="5505" w:type="dxa"/>
            <w:tcBorders>
              <w:top w:val="single" w:sz="4" w:space="0" w:color="000000"/>
              <w:left w:val="single" w:sz="4" w:space="0" w:color="000000"/>
              <w:bottom w:val="single" w:sz="4" w:space="0" w:color="000000"/>
              <w:right w:val="single" w:sz="4" w:space="0" w:color="000000"/>
            </w:tcBorders>
          </w:tcPr>
          <w:p w14:paraId="4D2C6D8B"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lastRenderedPageBreak/>
              <w:t>Meet with BIDMC/Milton to assess needs for curriculum adjustments to align with entry level healthcare occupations.</w:t>
            </w:r>
          </w:p>
        </w:tc>
        <w:tc>
          <w:tcPr>
            <w:tcW w:w="1890" w:type="dxa"/>
            <w:tcBorders>
              <w:top w:val="single" w:sz="4" w:space="0" w:color="000000"/>
              <w:left w:val="single" w:sz="4" w:space="0" w:color="000000"/>
              <w:bottom w:val="single" w:sz="4" w:space="0" w:color="000000"/>
              <w:right w:val="single" w:sz="4" w:space="0" w:color="000000"/>
            </w:tcBorders>
          </w:tcPr>
          <w:p w14:paraId="3C733C06"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w:t>
            </w:r>
          </w:p>
        </w:tc>
        <w:tc>
          <w:tcPr>
            <w:tcW w:w="1350" w:type="dxa"/>
            <w:tcBorders>
              <w:top w:val="single" w:sz="4" w:space="0" w:color="000000"/>
              <w:left w:val="single" w:sz="4" w:space="0" w:color="000000"/>
              <w:bottom w:val="single" w:sz="4" w:space="0" w:color="000000"/>
              <w:right w:val="single" w:sz="4" w:space="0" w:color="000000"/>
            </w:tcBorders>
          </w:tcPr>
          <w:p w14:paraId="2BD27372"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October 2019</w:t>
            </w:r>
          </w:p>
        </w:tc>
        <w:tc>
          <w:tcPr>
            <w:tcW w:w="2081" w:type="dxa"/>
            <w:tcBorders>
              <w:top w:val="single" w:sz="4" w:space="0" w:color="000000"/>
              <w:left w:val="single" w:sz="4" w:space="0" w:color="000000"/>
              <w:bottom w:val="single" w:sz="4" w:space="0" w:color="000000"/>
              <w:right w:val="single" w:sz="4" w:space="0" w:color="000000"/>
            </w:tcBorders>
          </w:tcPr>
          <w:p w14:paraId="43A397E8" w14:textId="77777777" w:rsidR="007C6CB8" w:rsidRPr="007954B4" w:rsidRDefault="004E223E">
            <w:pPr>
              <w:rPr>
                <w:rFonts w:asciiTheme="majorHAnsi" w:eastAsia="Calibri" w:hAnsiTheme="majorHAnsi" w:cstheme="majorHAnsi"/>
                <w:i/>
                <w:sz w:val="22"/>
                <w:szCs w:val="22"/>
              </w:rPr>
            </w:pPr>
            <w:r w:rsidRPr="007954B4">
              <w:rPr>
                <w:rFonts w:asciiTheme="majorHAnsi" w:eastAsia="Calibri" w:hAnsiTheme="majorHAnsi" w:cstheme="majorHAnsi"/>
                <w:i/>
                <w:sz w:val="22"/>
                <w:szCs w:val="22"/>
              </w:rPr>
              <w:t>The Theory and Application of Contextualize</w:t>
            </w:r>
            <w:r w:rsidRPr="007954B4">
              <w:rPr>
                <w:rFonts w:asciiTheme="majorHAnsi" w:eastAsia="Calibri" w:hAnsiTheme="majorHAnsi" w:cstheme="majorHAnsi"/>
                <w:i/>
                <w:sz w:val="22"/>
                <w:szCs w:val="22"/>
              </w:rPr>
              <w:t>d Teaching and Learning</w:t>
            </w:r>
            <w:proofErr w:type="gramStart"/>
            <w:r w:rsidRPr="007954B4">
              <w:rPr>
                <w:rFonts w:asciiTheme="majorHAnsi" w:eastAsia="Calibri" w:hAnsiTheme="majorHAnsi" w:cstheme="majorHAnsi"/>
                <w:i/>
                <w:sz w:val="22"/>
                <w:szCs w:val="22"/>
              </w:rPr>
              <w:t>…(</w:t>
            </w:r>
            <w:proofErr w:type="gramEnd"/>
            <w:r w:rsidRPr="007954B4">
              <w:rPr>
                <w:rFonts w:asciiTheme="majorHAnsi" w:eastAsia="Calibri" w:hAnsiTheme="majorHAnsi" w:cstheme="majorHAnsi"/>
                <w:i/>
                <w:sz w:val="22"/>
                <w:szCs w:val="22"/>
              </w:rPr>
              <w:t>ERIC, eric.ed.gov)</w:t>
            </w:r>
          </w:p>
        </w:tc>
        <w:tc>
          <w:tcPr>
            <w:tcW w:w="2058" w:type="dxa"/>
            <w:tcBorders>
              <w:top w:val="single" w:sz="4" w:space="0" w:color="000000"/>
              <w:left w:val="single" w:sz="4" w:space="0" w:color="000000"/>
              <w:bottom w:val="single" w:sz="4" w:space="0" w:color="000000"/>
              <w:right w:val="single" w:sz="4" w:space="0" w:color="000000"/>
            </w:tcBorders>
          </w:tcPr>
          <w:p w14:paraId="760781A9"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 xml:space="preserve">Scheduling time for BIDMC proved challenging. Director met with a rep from </w:t>
            </w:r>
            <w:proofErr w:type="spellStart"/>
            <w:r w:rsidRPr="007954B4">
              <w:rPr>
                <w:rFonts w:asciiTheme="majorHAnsi" w:eastAsia="Calibri" w:hAnsiTheme="majorHAnsi" w:cstheme="majorHAnsi"/>
                <w:sz w:val="22"/>
                <w:szCs w:val="22"/>
              </w:rPr>
              <w:t>Intelycare</w:t>
            </w:r>
            <w:proofErr w:type="spellEnd"/>
            <w:r w:rsidRPr="007954B4">
              <w:rPr>
                <w:rFonts w:asciiTheme="majorHAnsi" w:eastAsia="Calibri" w:hAnsiTheme="majorHAnsi" w:cstheme="majorHAnsi"/>
                <w:sz w:val="22"/>
                <w:szCs w:val="22"/>
              </w:rPr>
              <w:t xml:space="preserve"> (healthcare staffing agency) for feedback on incorporating specific units from the American Red Cross CNA curriculum.</w:t>
            </w:r>
          </w:p>
        </w:tc>
      </w:tr>
      <w:tr w:rsidR="007C6CB8" w:rsidRPr="007954B4" w14:paraId="4A68AF2F" w14:textId="77777777">
        <w:tc>
          <w:tcPr>
            <w:tcW w:w="5505" w:type="dxa"/>
            <w:tcBorders>
              <w:top w:val="single" w:sz="4" w:space="0" w:color="000000"/>
              <w:left w:val="single" w:sz="4" w:space="0" w:color="000000"/>
              <w:bottom w:val="single" w:sz="4" w:space="0" w:color="000000"/>
              <w:right w:val="single" w:sz="4" w:space="0" w:color="000000"/>
            </w:tcBorders>
          </w:tcPr>
          <w:p w14:paraId="1A9AB0C0"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Assembl</w:t>
            </w:r>
            <w:r w:rsidRPr="007954B4">
              <w:rPr>
                <w:rFonts w:asciiTheme="majorHAnsi" w:eastAsia="Calibri" w:hAnsiTheme="majorHAnsi" w:cstheme="majorHAnsi"/>
                <w:sz w:val="22"/>
                <w:szCs w:val="22"/>
              </w:rPr>
              <w:t>e a curriculum team to review and revise curriculum.</w:t>
            </w:r>
          </w:p>
        </w:tc>
        <w:tc>
          <w:tcPr>
            <w:tcW w:w="1890" w:type="dxa"/>
            <w:tcBorders>
              <w:top w:val="single" w:sz="4" w:space="0" w:color="000000"/>
              <w:left w:val="single" w:sz="4" w:space="0" w:color="000000"/>
              <w:bottom w:val="single" w:sz="4" w:space="0" w:color="000000"/>
              <w:right w:val="single" w:sz="4" w:space="0" w:color="000000"/>
            </w:tcBorders>
          </w:tcPr>
          <w:p w14:paraId="3B7B8852"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 and Lead Teachers</w:t>
            </w:r>
          </w:p>
        </w:tc>
        <w:tc>
          <w:tcPr>
            <w:tcW w:w="1350" w:type="dxa"/>
            <w:tcBorders>
              <w:top w:val="single" w:sz="4" w:space="0" w:color="000000"/>
              <w:left w:val="single" w:sz="4" w:space="0" w:color="000000"/>
              <w:bottom w:val="single" w:sz="4" w:space="0" w:color="000000"/>
              <w:right w:val="single" w:sz="4" w:space="0" w:color="000000"/>
            </w:tcBorders>
          </w:tcPr>
          <w:p w14:paraId="0D299213"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January 2020</w:t>
            </w:r>
          </w:p>
        </w:tc>
        <w:tc>
          <w:tcPr>
            <w:tcW w:w="2081" w:type="dxa"/>
            <w:tcBorders>
              <w:top w:val="single" w:sz="4" w:space="0" w:color="000000"/>
              <w:left w:val="single" w:sz="4" w:space="0" w:color="000000"/>
              <w:bottom w:val="single" w:sz="4" w:space="0" w:color="000000"/>
              <w:right w:val="single" w:sz="4" w:space="0" w:color="000000"/>
            </w:tcBorders>
          </w:tcPr>
          <w:p w14:paraId="0ED5A60B"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Funding for staff time</w:t>
            </w:r>
          </w:p>
        </w:tc>
        <w:tc>
          <w:tcPr>
            <w:tcW w:w="2058" w:type="dxa"/>
            <w:tcBorders>
              <w:top w:val="single" w:sz="4" w:space="0" w:color="000000"/>
              <w:left w:val="single" w:sz="4" w:space="0" w:color="000000"/>
              <w:bottom w:val="single" w:sz="4" w:space="0" w:color="000000"/>
              <w:right w:val="single" w:sz="4" w:space="0" w:color="000000"/>
            </w:tcBorders>
          </w:tcPr>
          <w:p w14:paraId="354F9DE2"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ED and Lead Teachers have worked on units and scope and sequences have been developed.</w:t>
            </w:r>
          </w:p>
        </w:tc>
      </w:tr>
      <w:tr w:rsidR="007C6CB8" w:rsidRPr="007954B4" w14:paraId="63D0CB2C" w14:textId="77777777">
        <w:tc>
          <w:tcPr>
            <w:tcW w:w="5505" w:type="dxa"/>
            <w:tcBorders>
              <w:top w:val="single" w:sz="4" w:space="0" w:color="000000"/>
              <w:left w:val="single" w:sz="4" w:space="0" w:color="000000"/>
              <w:bottom w:val="single" w:sz="4" w:space="0" w:color="000000"/>
              <w:right w:val="single" w:sz="4" w:space="0" w:color="000000"/>
            </w:tcBorders>
          </w:tcPr>
          <w:p w14:paraId="2D156DE0"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Solicit feedback from SABES support PD centers on draft curriculum.</w:t>
            </w:r>
          </w:p>
        </w:tc>
        <w:tc>
          <w:tcPr>
            <w:tcW w:w="1890" w:type="dxa"/>
            <w:tcBorders>
              <w:top w:val="single" w:sz="4" w:space="0" w:color="000000"/>
              <w:left w:val="single" w:sz="4" w:space="0" w:color="000000"/>
              <w:bottom w:val="single" w:sz="4" w:space="0" w:color="000000"/>
              <w:right w:val="single" w:sz="4" w:space="0" w:color="000000"/>
            </w:tcBorders>
          </w:tcPr>
          <w:p w14:paraId="2A24EF03"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 teachers</w:t>
            </w:r>
          </w:p>
        </w:tc>
        <w:tc>
          <w:tcPr>
            <w:tcW w:w="1350" w:type="dxa"/>
            <w:tcBorders>
              <w:top w:val="single" w:sz="4" w:space="0" w:color="000000"/>
              <w:left w:val="single" w:sz="4" w:space="0" w:color="000000"/>
              <w:bottom w:val="single" w:sz="4" w:space="0" w:color="000000"/>
              <w:right w:val="single" w:sz="4" w:space="0" w:color="000000"/>
            </w:tcBorders>
          </w:tcPr>
          <w:p w14:paraId="65F20840"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February 2020</w:t>
            </w:r>
          </w:p>
        </w:tc>
        <w:tc>
          <w:tcPr>
            <w:tcW w:w="2081" w:type="dxa"/>
            <w:tcBorders>
              <w:top w:val="single" w:sz="4" w:space="0" w:color="000000"/>
              <w:left w:val="single" w:sz="4" w:space="0" w:color="000000"/>
              <w:bottom w:val="single" w:sz="4" w:space="0" w:color="000000"/>
              <w:right w:val="single" w:sz="4" w:space="0" w:color="000000"/>
            </w:tcBorders>
          </w:tcPr>
          <w:p w14:paraId="11336801"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SABES PD support centers</w:t>
            </w:r>
          </w:p>
        </w:tc>
        <w:tc>
          <w:tcPr>
            <w:tcW w:w="2058" w:type="dxa"/>
            <w:tcBorders>
              <w:top w:val="single" w:sz="4" w:space="0" w:color="000000"/>
              <w:left w:val="single" w:sz="4" w:space="0" w:color="000000"/>
              <w:bottom w:val="single" w:sz="4" w:space="0" w:color="000000"/>
              <w:right w:val="single" w:sz="4" w:space="0" w:color="000000"/>
            </w:tcBorders>
          </w:tcPr>
          <w:p w14:paraId="7C299F4A" w14:textId="77777777" w:rsidR="007C6CB8" w:rsidRPr="007954B4" w:rsidRDefault="007C6CB8">
            <w:pPr>
              <w:rPr>
                <w:rFonts w:asciiTheme="majorHAnsi" w:eastAsia="Calibri" w:hAnsiTheme="majorHAnsi" w:cstheme="majorHAnsi"/>
                <w:sz w:val="22"/>
                <w:szCs w:val="22"/>
              </w:rPr>
            </w:pPr>
          </w:p>
        </w:tc>
      </w:tr>
      <w:tr w:rsidR="007C6CB8" w:rsidRPr="007954B4" w14:paraId="77D5DA7D" w14:textId="77777777">
        <w:tc>
          <w:tcPr>
            <w:tcW w:w="5505" w:type="dxa"/>
            <w:tcBorders>
              <w:top w:val="single" w:sz="4" w:space="0" w:color="000000"/>
              <w:left w:val="single" w:sz="4" w:space="0" w:color="000000"/>
              <w:bottom w:val="single" w:sz="4" w:space="0" w:color="000000"/>
              <w:right w:val="single" w:sz="4" w:space="0" w:color="000000"/>
            </w:tcBorders>
          </w:tcPr>
          <w:p w14:paraId="5C0F4966"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Adapt instruction and advising to assure students have technology, job readiness and study skills need for next steps.</w:t>
            </w:r>
          </w:p>
        </w:tc>
        <w:tc>
          <w:tcPr>
            <w:tcW w:w="1890" w:type="dxa"/>
            <w:tcBorders>
              <w:top w:val="single" w:sz="4" w:space="0" w:color="000000"/>
              <w:left w:val="single" w:sz="4" w:space="0" w:color="000000"/>
              <w:bottom w:val="single" w:sz="4" w:space="0" w:color="000000"/>
              <w:right w:val="single" w:sz="4" w:space="0" w:color="000000"/>
            </w:tcBorders>
          </w:tcPr>
          <w:p w14:paraId="517FB5E8"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Teachers,</w:t>
            </w:r>
            <w:r w:rsidRPr="007954B4">
              <w:rPr>
                <w:rFonts w:asciiTheme="majorHAnsi" w:eastAsia="Calibri" w:hAnsiTheme="majorHAnsi" w:cstheme="majorHAnsi"/>
                <w:sz w:val="22"/>
                <w:szCs w:val="22"/>
              </w:rPr>
              <w:t xml:space="preserve"> Advisor, Tech</w:t>
            </w:r>
          </w:p>
        </w:tc>
        <w:tc>
          <w:tcPr>
            <w:tcW w:w="1350" w:type="dxa"/>
            <w:tcBorders>
              <w:top w:val="single" w:sz="4" w:space="0" w:color="000000"/>
              <w:left w:val="single" w:sz="4" w:space="0" w:color="000000"/>
              <w:bottom w:val="single" w:sz="4" w:space="0" w:color="000000"/>
              <w:right w:val="single" w:sz="4" w:space="0" w:color="000000"/>
            </w:tcBorders>
          </w:tcPr>
          <w:p w14:paraId="2B7255AE"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January 2020</w:t>
            </w:r>
          </w:p>
        </w:tc>
        <w:tc>
          <w:tcPr>
            <w:tcW w:w="2081" w:type="dxa"/>
            <w:tcBorders>
              <w:top w:val="single" w:sz="4" w:space="0" w:color="000000"/>
              <w:left w:val="single" w:sz="4" w:space="0" w:color="000000"/>
              <w:bottom w:val="single" w:sz="4" w:space="0" w:color="000000"/>
              <w:right w:val="single" w:sz="4" w:space="0" w:color="000000"/>
            </w:tcBorders>
          </w:tcPr>
          <w:p w14:paraId="5C4DCA3A" w14:textId="77777777" w:rsidR="007C6CB8" w:rsidRPr="007954B4" w:rsidRDefault="004E223E">
            <w:pPr>
              <w:numPr>
                <w:ilvl w:val="0"/>
                <w:numId w:val="11"/>
              </w:numPr>
              <w:rPr>
                <w:rFonts w:asciiTheme="majorHAnsi" w:hAnsiTheme="majorHAnsi" w:cstheme="majorHAnsi"/>
                <w:sz w:val="22"/>
                <w:szCs w:val="22"/>
              </w:rPr>
            </w:pPr>
            <w:r w:rsidRPr="007954B4">
              <w:rPr>
                <w:rFonts w:asciiTheme="majorHAnsi" w:eastAsia="Calibri" w:hAnsiTheme="majorHAnsi" w:cstheme="majorHAnsi"/>
                <w:sz w:val="22"/>
                <w:szCs w:val="22"/>
              </w:rPr>
              <w:t>SABES PD support</w:t>
            </w:r>
          </w:p>
          <w:p w14:paraId="2F5400FE" w14:textId="77777777" w:rsidR="007C6CB8" w:rsidRPr="007954B4" w:rsidRDefault="004E223E">
            <w:pPr>
              <w:numPr>
                <w:ilvl w:val="0"/>
                <w:numId w:val="11"/>
              </w:numPr>
              <w:rPr>
                <w:rFonts w:asciiTheme="majorHAnsi" w:hAnsiTheme="majorHAnsi" w:cstheme="majorHAnsi"/>
                <w:sz w:val="22"/>
                <w:szCs w:val="22"/>
              </w:rPr>
            </w:pPr>
            <w:r w:rsidRPr="007954B4">
              <w:rPr>
                <w:rFonts w:asciiTheme="majorHAnsi" w:eastAsia="Calibri" w:hAnsiTheme="majorHAnsi" w:cstheme="majorHAnsi"/>
                <w:sz w:val="22"/>
                <w:szCs w:val="22"/>
              </w:rPr>
              <w:t>Funding for staff meeting and time</w:t>
            </w:r>
          </w:p>
          <w:p w14:paraId="44B6D5A8" w14:textId="77777777" w:rsidR="007C6CB8" w:rsidRPr="007954B4" w:rsidRDefault="004E223E">
            <w:pPr>
              <w:numPr>
                <w:ilvl w:val="0"/>
                <w:numId w:val="11"/>
              </w:numPr>
              <w:rPr>
                <w:rFonts w:asciiTheme="majorHAnsi" w:hAnsiTheme="majorHAnsi" w:cstheme="majorHAnsi"/>
                <w:sz w:val="22"/>
                <w:szCs w:val="22"/>
              </w:rPr>
            </w:pPr>
            <w:r w:rsidRPr="007954B4">
              <w:rPr>
                <w:rFonts w:asciiTheme="majorHAnsi" w:eastAsia="Calibri" w:hAnsiTheme="majorHAnsi" w:cstheme="majorHAnsi"/>
                <w:sz w:val="22"/>
                <w:szCs w:val="22"/>
              </w:rPr>
              <w:t>Curriculum document</w:t>
            </w:r>
          </w:p>
        </w:tc>
        <w:tc>
          <w:tcPr>
            <w:tcW w:w="2058" w:type="dxa"/>
            <w:tcBorders>
              <w:top w:val="single" w:sz="4" w:space="0" w:color="000000"/>
              <w:left w:val="single" w:sz="4" w:space="0" w:color="000000"/>
              <w:bottom w:val="single" w:sz="4" w:space="0" w:color="000000"/>
              <w:right w:val="single" w:sz="4" w:space="0" w:color="000000"/>
            </w:tcBorders>
          </w:tcPr>
          <w:p w14:paraId="352F6F84"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 xml:space="preserve">Students have begun testing on </w:t>
            </w:r>
            <w:proofErr w:type="spellStart"/>
            <w:r w:rsidRPr="007954B4">
              <w:rPr>
                <w:rFonts w:asciiTheme="majorHAnsi" w:eastAsia="Calibri" w:hAnsiTheme="majorHAnsi" w:cstheme="majorHAnsi"/>
                <w:sz w:val="22"/>
                <w:szCs w:val="22"/>
              </w:rPr>
              <w:t>Northstar</w:t>
            </w:r>
            <w:proofErr w:type="spellEnd"/>
            <w:r w:rsidRPr="007954B4">
              <w:rPr>
                <w:rFonts w:asciiTheme="majorHAnsi" w:eastAsia="Calibri" w:hAnsiTheme="majorHAnsi" w:cstheme="majorHAnsi"/>
                <w:sz w:val="22"/>
                <w:szCs w:val="22"/>
              </w:rPr>
              <w:t xml:space="preserve"> Digital Assessment. Workplace units are being incorporated in February.</w:t>
            </w:r>
          </w:p>
        </w:tc>
      </w:tr>
      <w:tr w:rsidR="007C6CB8" w:rsidRPr="007954B4" w14:paraId="6D414139" w14:textId="77777777">
        <w:tc>
          <w:tcPr>
            <w:tcW w:w="5505" w:type="dxa"/>
            <w:tcBorders>
              <w:top w:val="single" w:sz="4" w:space="0" w:color="000000"/>
              <w:left w:val="single" w:sz="4" w:space="0" w:color="000000"/>
              <w:bottom w:val="single" w:sz="4" w:space="0" w:color="000000"/>
              <w:right w:val="single" w:sz="4" w:space="0" w:color="000000"/>
            </w:tcBorders>
          </w:tcPr>
          <w:p w14:paraId="622BEECF"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lastRenderedPageBreak/>
              <w:t>Invite representatives from healthcare ind</w:t>
            </w:r>
            <w:r w:rsidRPr="007954B4">
              <w:rPr>
                <w:rFonts w:asciiTheme="majorHAnsi" w:eastAsia="Calibri" w:hAnsiTheme="majorHAnsi" w:cstheme="majorHAnsi"/>
                <w:sz w:val="22"/>
                <w:szCs w:val="22"/>
              </w:rPr>
              <w:t>ustry to meet students to discuss health care career options and opportunities.</w:t>
            </w:r>
          </w:p>
        </w:tc>
        <w:tc>
          <w:tcPr>
            <w:tcW w:w="1890" w:type="dxa"/>
            <w:tcBorders>
              <w:top w:val="single" w:sz="4" w:space="0" w:color="000000"/>
              <w:left w:val="single" w:sz="4" w:space="0" w:color="000000"/>
              <w:bottom w:val="single" w:sz="4" w:space="0" w:color="000000"/>
              <w:right w:val="single" w:sz="4" w:space="0" w:color="000000"/>
            </w:tcBorders>
          </w:tcPr>
          <w:p w14:paraId="4A756FB6"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w:t>
            </w:r>
          </w:p>
        </w:tc>
        <w:tc>
          <w:tcPr>
            <w:tcW w:w="1350" w:type="dxa"/>
            <w:tcBorders>
              <w:top w:val="single" w:sz="4" w:space="0" w:color="000000"/>
              <w:left w:val="single" w:sz="4" w:space="0" w:color="000000"/>
              <w:bottom w:val="single" w:sz="4" w:space="0" w:color="000000"/>
              <w:right w:val="single" w:sz="4" w:space="0" w:color="000000"/>
            </w:tcBorders>
          </w:tcPr>
          <w:p w14:paraId="164B8444"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April 2020</w:t>
            </w:r>
          </w:p>
        </w:tc>
        <w:tc>
          <w:tcPr>
            <w:tcW w:w="2081" w:type="dxa"/>
            <w:tcBorders>
              <w:top w:val="single" w:sz="4" w:space="0" w:color="000000"/>
              <w:left w:val="single" w:sz="4" w:space="0" w:color="000000"/>
              <w:bottom w:val="single" w:sz="4" w:space="0" w:color="000000"/>
              <w:right w:val="single" w:sz="4" w:space="0" w:color="000000"/>
            </w:tcBorders>
          </w:tcPr>
          <w:p w14:paraId="6A1DF4CD"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Staff time</w:t>
            </w:r>
          </w:p>
        </w:tc>
        <w:tc>
          <w:tcPr>
            <w:tcW w:w="2058" w:type="dxa"/>
            <w:tcBorders>
              <w:top w:val="single" w:sz="4" w:space="0" w:color="000000"/>
              <w:left w:val="single" w:sz="4" w:space="0" w:color="000000"/>
              <w:bottom w:val="single" w:sz="4" w:space="0" w:color="000000"/>
              <w:right w:val="single" w:sz="4" w:space="0" w:color="000000"/>
            </w:tcBorders>
          </w:tcPr>
          <w:p w14:paraId="1A453CFC"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Presentation is being planned for April or May.</w:t>
            </w:r>
          </w:p>
        </w:tc>
      </w:tr>
      <w:tr w:rsidR="007C6CB8" w:rsidRPr="007954B4" w14:paraId="7E616F10" w14:textId="77777777">
        <w:tc>
          <w:tcPr>
            <w:tcW w:w="5505" w:type="dxa"/>
            <w:tcBorders>
              <w:top w:val="single" w:sz="4" w:space="0" w:color="000000"/>
              <w:left w:val="single" w:sz="4" w:space="0" w:color="000000"/>
              <w:bottom w:val="single" w:sz="4" w:space="0" w:color="000000"/>
              <w:right w:val="single" w:sz="4" w:space="0" w:color="000000"/>
            </w:tcBorders>
          </w:tcPr>
          <w:p w14:paraId="7B7011F4" w14:textId="77777777" w:rsidR="007C6CB8" w:rsidRPr="007954B4" w:rsidRDefault="004E223E">
            <w:pPr>
              <w:tabs>
                <w:tab w:val="center" w:pos="4680"/>
                <w:tab w:val="right" w:pos="9360"/>
                <w:tab w:val="left" w:pos="720"/>
              </w:tabs>
              <w:rPr>
                <w:rFonts w:asciiTheme="majorHAnsi" w:eastAsia="Calibri" w:hAnsiTheme="majorHAnsi" w:cstheme="majorHAnsi"/>
                <w:sz w:val="22"/>
                <w:szCs w:val="22"/>
              </w:rPr>
            </w:pPr>
            <w:r w:rsidRPr="007954B4">
              <w:rPr>
                <w:rFonts w:asciiTheme="majorHAnsi" w:eastAsia="Calibri" w:hAnsiTheme="majorHAnsi" w:cstheme="majorHAnsi"/>
                <w:sz w:val="22"/>
                <w:szCs w:val="22"/>
              </w:rPr>
              <w:t>Arrange for students to participate in a job shadow or field trip to BIDMC health care facility.</w:t>
            </w:r>
          </w:p>
        </w:tc>
        <w:tc>
          <w:tcPr>
            <w:tcW w:w="1890" w:type="dxa"/>
            <w:tcBorders>
              <w:top w:val="single" w:sz="4" w:space="0" w:color="000000"/>
              <w:left w:val="single" w:sz="4" w:space="0" w:color="000000"/>
              <w:bottom w:val="single" w:sz="4" w:space="0" w:color="000000"/>
              <w:right w:val="single" w:sz="4" w:space="0" w:color="000000"/>
            </w:tcBorders>
          </w:tcPr>
          <w:p w14:paraId="156DAD5D"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Director, BIDMC rep</w:t>
            </w:r>
          </w:p>
        </w:tc>
        <w:tc>
          <w:tcPr>
            <w:tcW w:w="1350" w:type="dxa"/>
            <w:tcBorders>
              <w:top w:val="single" w:sz="4" w:space="0" w:color="000000"/>
              <w:left w:val="single" w:sz="4" w:space="0" w:color="000000"/>
              <w:bottom w:val="single" w:sz="4" w:space="0" w:color="000000"/>
              <w:right w:val="single" w:sz="4" w:space="0" w:color="000000"/>
            </w:tcBorders>
          </w:tcPr>
          <w:p w14:paraId="2BA075AB"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May 2020</w:t>
            </w:r>
          </w:p>
        </w:tc>
        <w:tc>
          <w:tcPr>
            <w:tcW w:w="2081" w:type="dxa"/>
            <w:tcBorders>
              <w:top w:val="single" w:sz="4" w:space="0" w:color="000000"/>
              <w:left w:val="single" w:sz="4" w:space="0" w:color="000000"/>
              <w:bottom w:val="single" w:sz="4" w:space="0" w:color="000000"/>
              <w:right w:val="single" w:sz="4" w:space="0" w:color="000000"/>
            </w:tcBorders>
          </w:tcPr>
          <w:p w14:paraId="45CEF364" w14:textId="77777777" w:rsidR="007C6CB8" w:rsidRPr="007954B4" w:rsidRDefault="004E223E">
            <w:pPr>
              <w:rPr>
                <w:rFonts w:asciiTheme="majorHAnsi" w:eastAsia="Calibri" w:hAnsiTheme="majorHAnsi" w:cstheme="majorHAnsi"/>
                <w:sz w:val="22"/>
                <w:szCs w:val="22"/>
              </w:rPr>
            </w:pPr>
            <w:r w:rsidRPr="007954B4">
              <w:rPr>
                <w:rFonts w:asciiTheme="majorHAnsi" w:eastAsia="Calibri" w:hAnsiTheme="majorHAnsi" w:cstheme="majorHAnsi"/>
                <w:sz w:val="22"/>
                <w:szCs w:val="22"/>
              </w:rPr>
              <w:t>Staff time</w:t>
            </w:r>
          </w:p>
        </w:tc>
        <w:tc>
          <w:tcPr>
            <w:tcW w:w="2058" w:type="dxa"/>
            <w:tcBorders>
              <w:top w:val="single" w:sz="4" w:space="0" w:color="000000"/>
              <w:left w:val="single" w:sz="4" w:space="0" w:color="000000"/>
              <w:bottom w:val="single" w:sz="4" w:space="0" w:color="000000"/>
              <w:right w:val="single" w:sz="4" w:space="0" w:color="000000"/>
            </w:tcBorders>
          </w:tcPr>
          <w:p w14:paraId="2F5C2E1A" w14:textId="77777777" w:rsidR="007C6CB8" w:rsidRPr="007954B4" w:rsidRDefault="007C6CB8">
            <w:pPr>
              <w:rPr>
                <w:rFonts w:asciiTheme="majorHAnsi" w:eastAsia="Calibri" w:hAnsiTheme="majorHAnsi" w:cstheme="majorHAnsi"/>
                <w:sz w:val="22"/>
                <w:szCs w:val="22"/>
              </w:rPr>
            </w:pPr>
          </w:p>
        </w:tc>
      </w:tr>
    </w:tbl>
    <w:p w14:paraId="7AEEADEC" w14:textId="77777777" w:rsidR="007C6CB8" w:rsidRDefault="007C6CB8">
      <w:pPr>
        <w:rPr>
          <w:rFonts w:ascii="Open Sans" w:eastAsia="Open Sans" w:hAnsi="Open Sans" w:cs="Open Sans"/>
          <w:b/>
          <w:sz w:val="22"/>
          <w:szCs w:val="22"/>
        </w:rPr>
      </w:pPr>
    </w:p>
    <w:p w14:paraId="31933357" w14:textId="77777777" w:rsidR="007C6CB8" w:rsidRDefault="004E223E">
      <w:pPr>
        <w:pStyle w:val="Heading1"/>
        <w:keepLines/>
        <w:spacing w:before="360" w:after="200" w:line="276" w:lineRule="auto"/>
        <w:rPr>
          <w:rFonts w:ascii="Raleway" w:eastAsia="Raleway" w:hAnsi="Raleway" w:cs="Raleway"/>
          <w:b/>
        </w:rPr>
      </w:pPr>
      <w:bookmarkStart w:id="29" w:name="_heading=h.p5a5ftb1l343" w:colFirst="0" w:colLast="0"/>
      <w:bookmarkEnd w:id="29"/>
      <w:r>
        <w:br w:type="page"/>
      </w:r>
    </w:p>
    <w:p w14:paraId="77256D24" w14:textId="77777777" w:rsidR="007C6CB8" w:rsidRDefault="004E223E">
      <w:pPr>
        <w:pStyle w:val="Heading2"/>
        <w:spacing w:after="200"/>
        <w:rPr>
          <w:rFonts w:ascii="Open Sans" w:eastAsia="Open Sans" w:hAnsi="Open Sans" w:cs="Open Sans"/>
          <w:sz w:val="22"/>
          <w:szCs w:val="22"/>
        </w:rPr>
      </w:pPr>
      <w:bookmarkStart w:id="30" w:name="_heading=h.fks0idcb8bf8" w:colFirst="0" w:colLast="0"/>
      <w:bookmarkEnd w:id="30"/>
      <w:r>
        <w:rPr>
          <w:rFonts w:ascii="Open Sans" w:eastAsia="Open Sans" w:hAnsi="Open Sans" w:cs="Open Sans"/>
          <w:b w:val="0"/>
        </w:rPr>
        <w:lastRenderedPageBreak/>
        <w:t>Sample 3: Berkshire Community College Adult Education Program</w:t>
      </w:r>
    </w:p>
    <w:tbl>
      <w:tblPr>
        <w:tblStyle w:val="aff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7C6CB8" w14:paraId="28C02E99" w14:textId="77777777">
        <w:tc>
          <w:tcPr>
            <w:tcW w:w="12960" w:type="dxa"/>
          </w:tcPr>
          <w:p w14:paraId="71D8E46D"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Note: The Randolph Community Partnership and Berkshire Community College Adult Education Program have generously agreed to share their draft continuous improvement plans for participants in the CIP PD only. </w:t>
            </w:r>
            <w:r>
              <w:rPr>
                <w:rFonts w:ascii="Open Sans" w:eastAsia="Open Sans" w:hAnsi="Open Sans" w:cs="Open Sans"/>
                <w:b/>
                <w:i/>
                <w:sz w:val="22"/>
                <w:szCs w:val="22"/>
              </w:rPr>
              <w:t>They should not be shared outside of this work</w:t>
            </w:r>
            <w:r>
              <w:rPr>
                <w:rFonts w:ascii="Open Sans" w:eastAsia="Open Sans" w:hAnsi="Open Sans" w:cs="Open Sans"/>
                <w:sz w:val="22"/>
                <w:szCs w:val="22"/>
              </w:rPr>
              <w:t>. L</w:t>
            </w:r>
            <w:r>
              <w:rPr>
                <w:rFonts w:ascii="Open Sans" w:eastAsia="Open Sans" w:hAnsi="Open Sans" w:cs="Open Sans"/>
                <w:sz w:val="22"/>
                <w:szCs w:val="22"/>
              </w:rPr>
              <w:t>ike all programs, they acknowledge that their plans are works in progress.</w:t>
            </w:r>
            <w:r>
              <w:rPr>
                <w:rFonts w:ascii="Open Sans" w:eastAsia="Open Sans" w:hAnsi="Open Sans" w:cs="Open Sans"/>
                <w:i/>
                <w:sz w:val="22"/>
                <w:szCs w:val="22"/>
              </w:rPr>
              <w:t xml:space="preserve"> Also, please note that the IPQs have changed since this plan was developed.</w:t>
            </w:r>
          </w:p>
        </w:tc>
      </w:tr>
    </w:tbl>
    <w:p w14:paraId="6FC866F1" w14:textId="77777777" w:rsidR="007C6CB8" w:rsidRDefault="007C6CB8">
      <w:pPr>
        <w:rPr>
          <w:rFonts w:ascii="Open Sans" w:eastAsia="Open Sans" w:hAnsi="Open Sans" w:cs="Open Sans"/>
          <w:b/>
          <w:sz w:val="22"/>
          <w:szCs w:val="22"/>
        </w:rPr>
      </w:pPr>
    </w:p>
    <w:p w14:paraId="762210B3" w14:textId="77777777" w:rsidR="007C6CB8" w:rsidRDefault="004E223E">
      <w:pPr>
        <w:spacing w:after="200"/>
        <w:rPr>
          <w:rFonts w:ascii="Open Sans" w:eastAsia="Open Sans" w:hAnsi="Open Sans" w:cs="Open Sans"/>
          <w:color w:val="6671AF"/>
          <w:sz w:val="22"/>
          <w:szCs w:val="22"/>
        </w:rPr>
      </w:pPr>
      <w:r>
        <w:rPr>
          <w:rFonts w:ascii="Open Sans" w:eastAsia="Open Sans" w:hAnsi="Open Sans" w:cs="Open Sans"/>
          <w:b/>
          <w:sz w:val="22"/>
          <w:szCs w:val="22"/>
        </w:rPr>
        <w:t>Relevant IPQ:</w:t>
      </w:r>
      <w:r>
        <w:rPr>
          <w:rFonts w:ascii="Open Sans" w:eastAsia="Open Sans" w:hAnsi="Open Sans" w:cs="Open Sans"/>
          <w:sz w:val="22"/>
          <w:szCs w:val="22"/>
        </w:rPr>
        <w:t xml:space="preserve"> </w:t>
      </w:r>
      <w:r>
        <w:rPr>
          <w:rFonts w:ascii="Open Sans" w:eastAsia="Open Sans" w:hAnsi="Open Sans" w:cs="Open Sans"/>
          <w:b/>
          <w:color w:val="6671AF"/>
          <w:sz w:val="22"/>
          <w:szCs w:val="22"/>
        </w:rPr>
        <w:t>Indicator 4: Curriculum and Instruction, Standard 4.1</w:t>
      </w:r>
      <w:r>
        <w:rPr>
          <w:rFonts w:ascii="Open Sans" w:eastAsia="Open Sans" w:hAnsi="Open Sans" w:cs="Open Sans"/>
          <w:color w:val="6671AF"/>
          <w:sz w:val="22"/>
          <w:szCs w:val="22"/>
        </w:rPr>
        <w:t xml:space="preserve"> </w:t>
      </w:r>
    </w:p>
    <w:p w14:paraId="13E7ABA0" w14:textId="77777777" w:rsidR="007C6CB8" w:rsidRDefault="004E223E">
      <w:pPr>
        <w:spacing w:after="200"/>
        <w:rPr>
          <w:rFonts w:ascii="Open Sans" w:eastAsia="Open Sans" w:hAnsi="Open Sans" w:cs="Open Sans"/>
          <w:sz w:val="22"/>
          <w:szCs w:val="22"/>
        </w:rPr>
      </w:pPr>
      <w:r>
        <w:rPr>
          <w:rFonts w:ascii="Open Sans" w:eastAsia="Open Sans" w:hAnsi="Open Sans" w:cs="Open Sans"/>
          <w:b/>
          <w:sz w:val="22"/>
          <w:szCs w:val="22"/>
        </w:rPr>
        <w:t>SMART Goal:</w:t>
      </w:r>
      <w:r>
        <w:rPr>
          <w:rFonts w:ascii="Open Sans" w:eastAsia="Open Sans" w:hAnsi="Open Sans" w:cs="Open Sans"/>
          <w:sz w:val="22"/>
          <w:szCs w:val="22"/>
        </w:rPr>
        <w:t xml:space="preserve">  By June 30th, 2020 review, revise and finalize all ESOL Scope and Sequences demonstrating alignment with the new Massachusetts English Language Proficiency Standards for Adult Education (MA ELPS) through the use of in-house rubrics and support from the S</w:t>
      </w:r>
      <w:r>
        <w:rPr>
          <w:rFonts w:ascii="Open Sans" w:eastAsia="Open Sans" w:hAnsi="Open Sans" w:cs="Open Sans"/>
          <w:sz w:val="22"/>
          <w:szCs w:val="22"/>
        </w:rPr>
        <w:t>ABES PD Center.</w:t>
      </w:r>
    </w:p>
    <w:p w14:paraId="39AFD1B2" w14:textId="77777777" w:rsidR="007C6CB8" w:rsidRDefault="004E223E">
      <w:pPr>
        <w:spacing w:after="200"/>
        <w:rPr>
          <w:rFonts w:ascii="Open Sans" w:eastAsia="Open Sans" w:hAnsi="Open Sans" w:cs="Open Sans"/>
          <w:sz w:val="22"/>
          <w:szCs w:val="22"/>
        </w:rPr>
      </w:pPr>
      <w:r>
        <w:rPr>
          <w:rFonts w:ascii="Open Sans" w:eastAsia="Open Sans" w:hAnsi="Open Sans" w:cs="Open Sans"/>
          <w:b/>
          <w:sz w:val="22"/>
          <w:szCs w:val="22"/>
        </w:rPr>
        <w:t>Indicators of Success:</w:t>
      </w:r>
      <w:r>
        <w:rPr>
          <w:rFonts w:ascii="Open Sans" w:eastAsia="Open Sans" w:hAnsi="Open Sans" w:cs="Open Sans"/>
          <w:sz w:val="22"/>
          <w:szCs w:val="22"/>
        </w:rPr>
        <w:t xml:space="preserve">   ESOL staff will reach consensus that Scope and Sequences are aligned with relevant standards and benchmarks found in the MA ELPS.</w:t>
      </w:r>
    </w:p>
    <w:tbl>
      <w:tblPr>
        <w:tblStyle w:val="afff7"/>
        <w:tblW w:w="12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00"/>
        <w:gridCol w:w="1800"/>
        <w:gridCol w:w="3510"/>
        <w:gridCol w:w="1775"/>
      </w:tblGrid>
      <w:tr w:rsidR="007C6CB8" w14:paraId="59C02DC9" w14:textId="77777777">
        <w:tc>
          <w:tcPr>
            <w:tcW w:w="3150" w:type="dxa"/>
            <w:shd w:val="clear" w:color="auto" w:fill="6671AF"/>
          </w:tcPr>
          <w:p w14:paraId="290C78D3"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2700" w:type="dxa"/>
            <w:shd w:val="clear" w:color="auto" w:fill="6671AF"/>
          </w:tcPr>
          <w:p w14:paraId="5E84045A"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800" w:type="dxa"/>
            <w:shd w:val="clear" w:color="auto" w:fill="6671AF"/>
          </w:tcPr>
          <w:p w14:paraId="09A7D866"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3510" w:type="dxa"/>
            <w:shd w:val="clear" w:color="auto" w:fill="6671AF"/>
          </w:tcPr>
          <w:p w14:paraId="07258385"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Resources/PD</w:t>
            </w:r>
          </w:p>
        </w:tc>
        <w:tc>
          <w:tcPr>
            <w:tcW w:w="1775" w:type="dxa"/>
            <w:shd w:val="clear" w:color="auto" w:fill="6671AF"/>
          </w:tcPr>
          <w:p w14:paraId="45333D37"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Measures</w:t>
            </w:r>
          </w:p>
        </w:tc>
      </w:tr>
      <w:tr w:rsidR="007C6CB8" w14:paraId="0AC75586" w14:textId="77777777">
        <w:tc>
          <w:tcPr>
            <w:tcW w:w="3150" w:type="dxa"/>
          </w:tcPr>
          <w:p w14:paraId="3CA96AC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Attend SABES online overview of new ELPS</w:t>
            </w:r>
          </w:p>
        </w:tc>
        <w:tc>
          <w:tcPr>
            <w:tcW w:w="2700" w:type="dxa"/>
          </w:tcPr>
          <w:p w14:paraId="4A736B8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Program Director, Curriculum Coordinator, ESOL Team </w:t>
            </w:r>
          </w:p>
        </w:tc>
        <w:tc>
          <w:tcPr>
            <w:tcW w:w="1800" w:type="dxa"/>
          </w:tcPr>
          <w:p w14:paraId="48F0FC3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August 30, 2020</w:t>
            </w:r>
          </w:p>
        </w:tc>
        <w:tc>
          <w:tcPr>
            <w:tcW w:w="3510" w:type="dxa"/>
          </w:tcPr>
          <w:p w14:paraId="6008086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LACES ESOL Professional Standards: An Introduction S training.</w:t>
            </w:r>
          </w:p>
        </w:tc>
        <w:tc>
          <w:tcPr>
            <w:tcW w:w="1775" w:type="dxa"/>
          </w:tcPr>
          <w:p w14:paraId="2F37CD2F" w14:textId="77777777" w:rsidR="007C6CB8" w:rsidRDefault="007C6CB8">
            <w:pPr>
              <w:rPr>
                <w:rFonts w:ascii="Open Sans" w:eastAsia="Open Sans" w:hAnsi="Open Sans" w:cs="Open Sans"/>
                <w:sz w:val="22"/>
                <w:szCs w:val="22"/>
              </w:rPr>
            </w:pPr>
          </w:p>
        </w:tc>
      </w:tr>
      <w:tr w:rsidR="007C6CB8" w14:paraId="1F1742CD" w14:textId="77777777">
        <w:tc>
          <w:tcPr>
            <w:tcW w:w="3150" w:type="dxa"/>
          </w:tcPr>
          <w:p w14:paraId="1C28BA2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Convene ESOL team and plan monthly meetings for review; reach out to SABES for a </w:t>
            </w:r>
            <w:r>
              <w:rPr>
                <w:rFonts w:ascii="Open Sans" w:eastAsia="Open Sans" w:hAnsi="Open Sans" w:cs="Open Sans"/>
                <w:sz w:val="22"/>
                <w:szCs w:val="22"/>
              </w:rPr>
              <w:t>Coach</w:t>
            </w:r>
          </w:p>
        </w:tc>
        <w:tc>
          <w:tcPr>
            <w:tcW w:w="2700" w:type="dxa"/>
          </w:tcPr>
          <w:p w14:paraId="617AB7D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Ana S.</w:t>
            </w:r>
          </w:p>
        </w:tc>
        <w:tc>
          <w:tcPr>
            <w:tcW w:w="1800" w:type="dxa"/>
          </w:tcPr>
          <w:p w14:paraId="3BEBCA7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8/1/19</w:t>
            </w:r>
          </w:p>
        </w:tc>
        <w:tc>
          <w:tcPr>
            <w:tcW w:w="3510" w:type="dxa"/>
          </w:tcPr>
          <w:p w14:paraId="5FC2E76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Check SABES for </w:t>
            </w:r>
            <w:proofErr w:type="spellStart"/>
            <w:r>
              <w:rPr>
                <w:rFonts w:ascii="Open Sans" w:eastAsia="Open Sans" w:hAnsi="Open Sans" w:cs="Open Sans"/>
                <w:sz w:val="22"/>
                <w:szCs w:val="22"/>
              </w:rPr>
              <w:t>add’l</w:t>
            </w:r>
            <w:proofErr w:type="spellEnd"/>
            <w:r>
              <w:rPr>
                <w:rFonts w:ascii="Open Sans" w:eastAsia="Open Sans" w:hAnsi="Open Sans" w:cs="Open Sans"/>
                <w:sz w:val="22"/>
                <w:szCs w:val="22"/>
              </w:rPr>
              <w:t xml:space="preserve"> PD’s, budget for </w:t>
            </w:r>
            <w:proofErr w:type="spellStart"/>
            <w:r>
              <w:rPr>
                <w:rFonts w:ascii="Open Sans" w:eastAsia="Open Sans" w:hAnsi="Open Sans" w:cs="Open Sans"/>
                <w:sz w:val="22"/>
                <w:szCs w:val="22"/>
              </w:rPr>
              <w:t>add’l</w:t>
            </w:r>
            <w:proofErr w:type="spellEnd"/>
            <w:r>
              <w:rPr>
                <w:rFonts w:ascii="Open Sans" w:eastAsia="Open Sans" w:hAnsi="Open Sans" w:cs="Open Sans"/>
                <w:sz w:val="22"/>
                <w:szCs w:val="22"/>
              </w:rPr>
              <w:t xml:space="preserve"> curriculum meetings for all ESOL staff</w:t>
            </w:r>
          </w:p>
        </w:tc>
        <w:tc>
          <w:tcPr>
            <w:tcW w:w="1775" w:type="dxa"/>
          </w:tcPr>
          <w:p w14:paraId="5334791E" w14:textId="77777777" w:rsidR="007C6CB8" w:rsidRDefault="007C6CB8">
            <w:pPr>
              <w:rPr>
                <w:rFonts w:ascii="Open Sans" w:eastAsia="Open Sans" w:hAnsi="Open Sans" w:cs="Open Sans"/>
                <w:sz w:val="22"/>
                <w:szCs w:val="22"/>
              </w:rPr>
            </w:pPr>
          </w:p>
        </w:tc>
      </w:tr>
      <w:tr w:rsidR="007C6CB8" w14:paraId="6C664222" w14:textId="77777777">
        <w:tc>
          <w:tcPr>
            <w:tcW w:w="3150" w:type="dxa"/>
          </w:tcPr>
          <w:p w14:paraId="5A6A7036" w14:textId="77777777" w:rsidR="007C6CB8" w:rsidRDefault="004E223E">
            <w:pPr>
              <w:rPr>
                <w:rFonts w:ascii="Open Sans" w:eastAsia="Open Sans" w:hAnsi="Open Sans" w:cs="Open Sans"/>
                <w:sz w:val="22"/>
                <w:szCs w:val="22"/>
              </w:rPr>
            </w:pPr>
            <w:proofErr w:type="gramStart"/>
            <w:r>
              <w:rPr>
                <w:rFonts w:ascii="Open Sans" w:eastAsia="Open Sans" w:hAnsi="Open Sans" w:cs="Open Sans"/>
                <w:sz w:val="22"/>
                <w:szCs w:val="22"/>
              </w:rPr>
              <w:t>Teachers</w:t>
            </w:r>
            <w:proofErr w:type="gramEnd"/>
            <w:r>
              <w:rPr>
                <w:rFonts w:ascii="Open Sans" w:eastAsia="Open Sans" w:hAnsi="Open Sans" w:cs="Open Sans"/>
                <w:sz w:val="22"/>
                <w:szCs w:val="22"/>
              </w:rPr>
              <w:t xml:space="preserve"> complete revision of respective S&amp;S’s</w:t>
            </w:r>
          </w:p>
        </w:tc>
        <w:tc>
          <w:tcPr>
            <w:tcW w:w="2700" w:type="dxa"/>
          </w:tcPr>
          <w:p w14:paraId="405FBB3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Instructors</w:t>
            </w:r>
          </w:p>
        </w:tc>
        <w:tc>
          <w:tcPr>
            <w:tcW w:w="1800" w:type="dxa"/>
          </w:tcPr>
          <w:p w14:paraId="339EAAB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3/1/20</w:t>
            </w:r>
          </w:p>
        </w:tc>
        <w:tc>
          <w:tcPr>
            <w:tcW w:w="3510" w:type="dxa"/>
          </w:tcPr>
          <w:p w14:paraId="6906FD2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 Curriculum hours and meetings</w:t>
            </w:r>
          </w:p>
          <w:p w14:paraId="4C2990A3" w14:textId="77777777" w:rsidR="007C6CB8" w:rsidRDefault="007C6CB8">
            <w:pPr>
              <w:rPr>
                <w:rFonts w:ascii="Open Sans" w:eastAsia="Open Sans" w:hAnsi="Open Sans" w:cs="Open Sans"/>
                <w:sz w:val="22"/>
                <w:szCs w:val="22"/>
              </w:rPr>
            </w:pPr>
          </w:p>
        </w:tc>
        <w:tc>
          <w:tcPr>
            <w:tcW w:w="1775" w:type="dxa"/>
          </w:tcPr>
          <w:p w14:paraId="719E9926" w14:textId="77777777" w:rsidR="007C6CB8" w:rsidRDefault="007C6CB8">
            <w:pPr>
              <w:rPr>
                <w:rFonts w:ascii="Open Sans" w:eastAsia="Open Sans" w:hAnsi="Open Sans" w:cs="Open Sans"/>
                <w:sz w:val="22"/>
                <w:szCs w:val="22"/>
              </w:rPr>
            </w:pPr>
          </w:p>
        </w:tc>
      </w:tr>
      <w:tr w:rsidR="007C6CB8" w14:paraId="0B4109DF" w14:textId="77777777">
        <w:tc>
          <w:tcPr>
            <w:tcW w:w="3150" w:type="dxa"/>
          </w:tcPr>
          <w:p w14:paraId="2A0411F5"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Convene ESOL team to review changes and ensure continuity between levels</w:t>
            </w:r>
          </w:p>
        </w:tc>
        <w:tc>
          <w:tcPr>
            <w:tcW w:w="2700" w:type="dxa"/>
          </w:tcPr>
          <w:p w14:paraId="7931A45D"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Team</w:t>
            </w:r>
          </w:p>
        </w:tc>
        <w:tc>
          <w:tcPr>
            <w:tcW w:w="1800" w:type="dxa"/>
          </w:tcPr>
          <w:p w14:paraId="007B851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3/23/20</w:t>
            </w:r>
          </w:p>
        </w:tc>
        <w:tc>
          <w:tcPr>
            <w:tcW w:w="3510" w:type="dxa"/>
          </w:tcPr>
          <w:p w14:paraId="1DAE70C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Curriculum Meetings</w:t>
            </w:r>
          </w:p>
        </w:tc>
        <w:tc>
          <w:tcPr>
            <w:tcW w:w="1775" w:type="dxa"/>
          </w:tcPr>
          <w:p w14:paraId="4829EB9F" w14:textId="77777777" w:rsidR="007C6CB8" w:rsidRDefault="007C6CB8">
            <w:pPr>
              <w:rPr>
                <w:rFonts w:ascii="Open Sans" w:eastAsia="Open Sans" w:hAnsi="Open Sans" w:cs="Open Sans"/>
                <w:sz w:val="22"/>
                <w:szCs w:val="22"/>
              </w:rPr>
            </w:pPr>
          </w:p>
        </w:tc>
      </w:tr>
      <w:tr w:rsidR="007C6CB8" w14:paraId="7B2CFEF8" w14:textId="77777777">
        <w:tc>
          <w:tcPr>
            <w:tcW w:w="3150" w:type="dxa"/>
          </w:tcPr>
          <w:p w14:paraId="5924566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Submit draft revisions to SABES for Review</w:t>
            </w:r>
          </w:p>
        </w:tc>
        <w:tc>
          <w:tcPr>
            <w:tcW w:w="2700" w:type="dxa"/>
          </w:tcPr>
          <w:p w14:paraId="62127AB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 Ana</w:t>
            </w:r>
          </w:p>
        </w:tc>
        <w:tc>
          <w:tcPr>
            <w:tcW w:w="1800" w:type="dxa"/>
          </w:tcPr>
          <w:p w14:paraId="79FA902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4/15/20</w:t>
            </w:r>
          </w:p>
        </w:tc>
        <w:tc>
          <w:tcPr>
            <w:tcW w:w="3510" w:type="dxa"/>
          </w:tcPr>
          <w:p w14:paraId="1C79018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SABES PD/Coach</w:t>
            </w:r>
          </w:p>
        </w:tc>
        <w:tc>
          <w:tcPr>
            <w:tcW w:w="1775" w:type="dxa"/>
          </w:tcPr>
          <w:p w14:paraId="693D993F" w14:textId="77777777" w:rsidR="007C6CB8" w:rsidRDefault="007C6CB8">
            <w:pPr>
              <w:rPr>
                <w:rFonts w:ascii="Open Sans" w:eastAsia="Open Sans" w:hAnsi="Open Sans" w:cs="Open Sans"/>
                <w:sz w:val="22"/>
                <w:szCs w:val="22"/>
              </w:rPr>
            </w:pPr>
          </w:p>
        </w:tc>
      </w:tr>
      <w:tr w:rsidR="007C6CB8" w14:paraId="200BD931" w14:textId="77777777">
        <w:tc>
          <w:tcPr>
            <w:tcW w:w="3150" w:type="dxa"/>
          </w:tcPr>
          <w:p w14:paraId="083E5E5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Complete final revisions based on feedback from SABES</w:t>
            </w:r>
          </w:p>
        </w:tc>
        <w:tc>
          <w:tcPr>
            <w:tcW w:w="2700" w:type="dxa"/>
          </w:tcPr>
          <w:p w14:paraId="5BB50465"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Team</w:t>
            </w:r>
          </w:p>
        </w:tc>
        <w:tc>
          <w:tcPr>
            <w:tcW w:w="1800" w:type="dxa"/>
          </w:tcPr>
          <w:p w14:paraId="4A766EA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5/15/20</w:t>
            </w:r>
          </w:p>
        </w:tc>
        <w:tc>
          <w:tcPr>
            <w:tcW w:w="3510" w:type="dxa"/>
          </w:tcPr>
          <w:p w14:paraId="3C80065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SABES Feedback, Curriculum Meetings</w:t>
            </w:r>
          </w:p>
        </w:tc>
        <w:tc>
          <w:tcPr>
            <w:tcW w:w="1775" w:type="dxa"/>
          </w:tcPr>
          <w:p w14:paraId="167EF864" w14:textId="77777777" w:rsidR="007C6CB8" w:rsidRDefault="007C6CB8">
            <w:pPr>
              <w:rPr>
                <w:rFonts w:ascii="Open Sans" w:eastAsia="Open Sans" w:hAnsi="Open Sans" w:cs="Open Sans"/>
                <w:sz w:val="22"/>
                <w:szCs w:val="22"/>
              </w:rPr>
            </w:pPr>
          </w:p>
        </w:tc>
      </w:tr>
    </w:tbl>
    <w:p w14:paraId="0197DD82" w14:textId="77777777" w:rsidR="007C6CB8" w:rsidRDefault="007C6CB8">
      <w:pPr>
        <w:spacing w:after="160" w:line="259" w:lineRule="auto"/>
        <w:rPr>
          <w:rFonts w:ascii="Open Sans" w:eastAsia="Open Sans" w:hAnsi="Open Sans" w:cs="Open Sans"/>
          <w:b/>
          <w:sz w:val="22"/>
          <w:szCs w:val="22"/>
        </w:rPr>
      </w:pPr>
    </w:p>
    <w:p w14:paraId="3A197A40"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Relevant IPQ:</w:t>
      </w:r>
      <w:r>
        <w:rPr>
          <w:rFonts w:ascii="Open Sans" w:eastAsia="Open Sans" w:hAnsi="Open Sans" w:cs="Open Sans"/>
          <w:sz w:val="22"/>
          <w:szCs w:val="22"/>
        </w:rPr>
        <w:t xml:space="preserve"> </w:t>
      </w:r>
      <w:r>
        <w:rPr>
          <w:rFonts w:ascii="Open Sans" w:eastAsia="Open Sans" w:hAnsi="Open Sans" w:cs="Open Sans"/>
          <w:b/>
          <w:color w:val="4472C4"/>
          <w:sz w:val="22"/>
          <w:szCs w:val="22"/>
        </w:rPr>
        <w:t>Indicator 4: Curriculum and Instruction, Standard 4.2 and 4.4</w:t>
      </w:r>
    </w:p>
    <w:p w14:paraId="7E73C1AA"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lastRenderedPageBreak/>
        <w:t>SMART Goal:</w:t>
      </w:r>
      <w:r>
        <w:rPr>
          <w:rFonts w:ascii="Open Sans" w:eastAsia="Open Sans" w:hAnsi="Open Sans" w:cs="Open Sans"/>
          <w:sz w:val="22"/>
          <w:szCs w:val="22"/>
        </w:rPr>
        <w:t xml:space="preserve">  By June 30th, 2020 classroom instructors will use </w:t>
      </w:r>
      <w:proofErr w:type="gramStart"/>
      <w:r>
        <w:rPr>
          <w:rFonts w:ascii="Open Sans" w:eastAsia="Open Sans" w:hAnsi="Open Sans" w:cs="Open Sans"/>
          <w:sz w:val="22"/>
          <w:szCs w:val="22"/>
        </w:rPr>
        <w:t>eviden</w:t>
      </w:r>
      <w:r>
        <w:rPr>
          <w:rFonts w:ascii="Open Sans" w:eastAsia="Open Sans" w:hAnsi="Open Sans" w:cs="Open Sans"/>
          <w:sz w:val="22"/>
          <w:szCs w:val="22"/>
        </w:rPr>
        <w:t>ce based</w:t>
      </w:r>
      <w:proofErr w:type="gramEnd"/>
      <w:r>
        <w:rPr>
          <w:rFonts w:ascii="Open Sans" w:eastAsia="Open Sans" w:hAnsi="Open Sans" w:cs="Open Sans"/>
          <w:sz w:val="22"/>
          <w:szCs w:val="22"/>
        </w:rPr>
        <w:t xml:space="preserve"> practices to improve student learning gains. </w:t>
      </w:r>
    </w:p>
    <w:p w14:paraId="39D988F3"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Indicators of Success:</w:t>
      </w:r>
      <w:r>
        <w:rPr>
          <w:rFonts w:ascii="Open Sans" w:eastAsia="Open Sans" w:hAnsi="Open Sans" w:cs="Open Sans"/>
          <w:sz w:val="22"/>
          <w:szCs w:val="22"/>
        </w:rPr>
        <w:t xml:space="preserve">  Teachers will regularly use assessments to inform instruction and for differentiation.</w:t>
      </w:r>
    </w:p>
    <w:tbl>
      <w:tblPr>
        <w:tblStyle w:val="afff8"/>
        <w:tblW w:w="128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2700"/>
        <w:gridCol w:w="1980"/>
        <w:gridCol w:w="3360"/>
        <w:gridCol w:w="1700"/>
      </w:tblGrid>
      <w:tr w:rsidR="007C6CB8" w14:paraId="2A605500" w14:textId="77777777">
        <w:tc>
          <w:tcPr>
            <w:tcW w:w="3135" w:type="dxa"/>
            <w:shd w:val="clear" w:color="auto" w:fill="6671AF"/>
          </w:tcPr>
          <w:p w14:paraId="6967A539"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2700" w:type="dxa"/>
            <w:shd w:val="clear" w:color="auto" w:fill="6671AF"/>
          </w:tcPr>
          <w:p w14:paraId="483A5878"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980" w:type="dxa"/>
            <w:shd w:val="clear" w:color="auto" w:fill="6671AF"/>
          </w:tcPr>
          <w:p w14:paraId="0160C87E"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3360" w:type="dxa"/>
            <w:shd w:val="clear" w:color="auto" w:fill="6671AF"/>
          </w:tcPr>
          <w:p w14:paraId="78F83587"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Resources/Professional Development</w:t>
            </w:r>
          </w:p>
        </w:tc>
        <w:tc>
          <w:tcPr>
            <w:tcW w:w="1700" w:type="dxa"/>
            <w:shd w:val="clear" w:color="auto" w:fill="6671AF"/>
          </w:tcPr>
          <w:p w14:paraId="652A7F3E"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Measures</w:t>
            </w:r>
          </w:p>
        </w:tc>
      </w:tr>
      <w:tr w:rsidR="007C6CB8" w14:paraId="39472C71" w14:textId="77777777">
        <w:tc>
          <w:tcPr>
            <w:tcW w:w="3135" w:type="dxa"/>
          </w:tcPr>
          <w:p w14:paraId="4CA9B4E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 to complete the online PD, “Formative Assessments” through LINCS, if needed</w:t>
            </w:r>
          </w:p>
        </w:tc>
        <w:tc>
          <w:tcPr>
            <w:tcW w:w="2700" w:type="dxa"/>
          </w:tcPr>
          <w:p w14:paraId="258E85F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Team</w:t>
            </w:r>
          </w:p>
        </w:tc>
        <w:tc>
          <w:tcPr>
            <w:tcW w:w="1980" w:type="dxa"/>
          </w:tcPr>
          <w:p w14:paraId="67B74D5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October 1, 2019</w:t>
            </w:r>
          </w:p>
        </w:tc>
        <w:tc>
          <w:tcPr>
            <w:tcW w:w="3360" w:type="dxa"/>
          </w:tcPr>
          <w:p w14:paraId="7E1E19C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SABES, Lincs, PD Hours</w:t>
            </w:r>
          </w:p>
        </w:tc>
        <w:tc>
          <w:tcPr>
            <w:tcW w:w="1700" w:type="dxa"/>
          </w:tcPr>
          <w:p w14:paraId="63CFE313" w14:textId="77777777" w:rsidR="007C6CB8" w:rsidRDefault="007C6CB8">
            <w:pPr>
              <w:rPr>
                <w:rFonts w:ascii="Open Sans" w:eastAsia="Open Sans" w:hAnsi="Open Sans" w:cs="Open Sans"/>
                <w:color w:val="FF0000"/>
                <w:sz w:val="22"/>
                <w:szCs w:val="22"/>
              </w:rPr>
            </w:pPr>
          </w:p>
        </w:tc>
      </w:tr>
      <w:tr w:rsidR="007C6CB8" w14:paraId="7F9DD18F" w14:textId="77777777">
        <w:tc>
          <w:tcPr>
            <w:tcW w:w="3135" w:type="dxa"/>
          </w:tcPr>
          <w:p w14:paraId="7A80AB09"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 to include assessment information and how results informed instruction and differentiation on Lesson Plans</w:t>
            </w:r>
          </w:p>
        </w:tc>
        <w:tc>
          <w:tcPr>
            <w:tcW w:w="2700" w:type="dxa"/>
          </w:tcPr>
          <w:p w14:paraId="352E7D1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TEAM</w:t>
            </w:r>
          </w:p>
        </w:tc>
        <w:tc>
          <w:tcPr>
            <w:tcW w:w="1980" w:type="dxa"/>
          </w:tcPr>
          <w:p w14:paraId="5382C3A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November 1, 2019</w:t>
            </w:r>
          </w:p>
        </w:tc>
        <w:tc>
          <w:tcPr>
            <w:tcW w:w="3360" w:type="dxa"/>
          </w:tcPr>
          <w:p w14:paraId="5A99FDF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Lesson plans, planning time</w:t>
            </w:r>
          </w:p>
        </w:tc>
        <w:tc>
          <w:tcPr>
            <w:tcW w:w="1700" w:type="dxa"/>
          </w:tcPr>
          <w:p w14:paraId="60B0F46D" w14:textId="77777777" w:rsidR="007C6CB8" w:rsidRDefault="007C6CB8">
            <w:pPr>
              <w:tabs>
                <w:tab w:val="left" w:pos="912"/>
              </w:tabs>
              <w:rPr>
                <w:rFonts w:ascii="Open Sans" w:eastAsia="Open Sans" w:hAnsi="Open Sans" w:cs="Open Sans"/>
                <w:sz w:val="22"/>
                <w:szCs w:val="22"/>
              </w:rPr>
            </w:pPr>
          </w:p>
        </w:tc>
      </w:tr>
      <w:tr w:rsidR="007C6CB8" w14:paraId="78D1C1B0" w14:textId="77777777">
        <w:tc>
          <w:tcPr>
            <w:tcW w:w="3135" w:type="dxa"/>
          </w:tcPr>
          <w:p w14:paraId="647D649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Teachers to convene monthly to share and discuss assessment ideas, differentiation </w:t>
            </w:r>
            <w:r>
              <w:rPr>
                <w:rFonts w:ascii="Open Sans" w:eastAsia="Open Sans" w:hAnsi="Open Sans" w:cs="Open Sans"/>
                <w:sz w:val="22"/>
                <w:szCs w:val="22"/>
              </w:rPr>
              <w:t>methods and how instruction has been informed</w:t>
            </w:r>
          </w:p>
        </w:tc>
        <w:tc>
          <w:tcPr>
            <w:tcW w:w="2700" w:type="dxa"/>
          </w:tcPr>
          <w:p w14:paraId="3988E89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ESOL TEAM</w:t>
            </w:r>
          </w:p>
        </w:tc>
        <w:tc>
          <w:tcPr>
            <w:tcW w:w="1980" w:type="dxa"/>
          </w:tcPr>
          <w:p w14:paraId="5450E79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October 2019</w:t>
            </w:r>
          </w:p>
        </w:tc>
        <w:tc>
          <w:tcPr>
            <w:tcW w:w="3360" w:type="dxa"/>
          </w:tcPr>
          <w:p w14:paraId="3ED15ECD"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Curriculum Meeting Hours</w:t>
            </w:r>
          </w:p>
        </w:tc>
        <w:tc>
          <w:tcPr>
            <w:tcW w:w="1700" w:type="dxa"/>
          </w:tcPr>
          <w:p w14:paraId="012EBB3D" w14:textId="77777777" w:rsidR="007C6CB8" w:rsidRDefault="007C6CB8">
            <w:pPr>
              <w:rPr>
                <w:rFonts w:ascii="Open Sans" w:eastAsia="Open Sans" w:hAnsi="Open Sans" w:cs="Open Sans"/>
                <w:sz w:val="22"/>
                <w:szCs w:val="22"/>
              </w:rPr>
            </w:pPr>
          </w:p>
        </w:tc>
      </w:tr>
    </w:tbl>
    <w:p w14:paraId="2200756D" w14:textId="77777777" w:rsidR="007C6CB8" w:rsidRDefault="007C6CB8">
      <w:pPr>
        <w:spacing w:line="259" w:lineRule="auto"/>
        <w:rPr>
          <w:rFonts w:ascii="Open Sans" w:eastAsia="Open Sans" w:hAnsi="Open Sans" w:cs="Open Sans"/>
          <w:b/>
          <w:sz w:val="22"/>
          <w:szCs w:val="22"/>
        </w:rPr>
      </w:pPr>
    </w:p>
    <w:p w14:paraId="06A5989D" w14:textId="77777777" w:rsidR="007C6CB8" w:rsidRDefault="004E223E">
      <w:pPr>
        <w:spacing w:after="160" w:line="259" w:lineRule="auto"/>
        <w:rPr>
          <w:rFonts w:ascii="Open Sans" w:eastAsia="Open Sans" w:hAnsi="Open Sans" w:cs="Open Sans"/>
          <w:b/>
          <w:sz w:val="22"/>
          <w:szCs w:val="22"/>
        </w:rPr>
      </w:pPr>
      <w:r>
        <w:br w:type="page"/>
      </w:r>
    </w:p>
    <w:p w14:paraId="19DC737D" w14:textId="77777777" w:rsidR="007C6CB8" w:rsidRDefault="004E223E">
      <w:pPr>
        <w:spacing w:after="200" w:line="276" w:lineRule="auto"/>
        <w:rPr>
          <w:rFonts w:ascii="Open Sans" w:eastAsia="Open Sans" w:hAnsi="Open Sans" w:cs="Open Sans"/>
          <w:color w:val="6671AF"/>
          <w:sz w:val="22"/>
          <w:szCs w:val="22"/>
        </w:rPr>
      </w:pPr>
      <w:r>
        <w:rPr>
          <w:rFonts w:ascii="Open Sans" w:eastAsia="Open Sans" w:hAnsi="Open Sans" w:cs="Open Sans"/>
          <w:b/>
          <w:sz w:val="22"/>
          <w:szCs w:val="22"/>
        </w:rPr>
        <w:lastRenderedPageBreak/>
        <w:t>Relevant IPQ:</w:t>
      </w:r>
      <w:r>
        <w:rPr>
          <w:rFonts w:ascii="Open Sans" w:eastAsia="Open Sans" w:hAnsi="Open Sans" w:cs="Open Sans"/>
          <w:sz w:val="22"/>
          <w:szCs w:val="22"/>
        </w:rPr>
        <w:t xml:space="preserve"> </w:t>
      </w:r>
      <w:r>
        <w:rPr>
          <w:rFonts w:ascii="Open Sans" w:eastAsia="Open Sans" w:hAnsi="Open Sans" w:cs="Open Sans"/>
          <w:b/>
          <w:color w:val="6671AF"/>
          <w:sz w:val="22"/>
          <w:szCs w:val="22"/>
        </w:rPr>
        <w:t>Indicator 6: Advising and Student Support, Standard 6.3</w:t>
      </w:r>
    </w:p>
    <w:p w14:paraId="39473B95"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SMART Goal:</w:t>
      </w:r>
      <w:r>
        <w:rPr>
          <w:rFonts w:ascii="Open Sans" w:eastAsia="Open Sans" w:hAnsi="Open Sans" w:cs="Open Sans"/>
          <w:sz w:val="22"/>
          <w:szCs w:val="22"/>
        </w:rPr>
        <w:t xml:space="preserve">  To increase the number of seats utilized so that by June 30, 2020 we have reached the target of 87 </w:t>
      </w:r>
      <w:r>
        <w:rPr>
          <w:rFonts w:ascii="Open Sans" w:eastAsia="Open Sans" w:hAnsi="Open Sans" w:cs="Open Sans"/>
          <w:i/>
          <w:sz w:val="22"/>
          <w:szCs w:val="22"/>
        </w:rPr>
        <w:t>active</w:t>
      </w:r>
      <w:r>
        <w:rPr>
          <w:rFonts w:ascii="Open Sans" w:eastAsia="Open Sans" w:hAnsi="Open Sans" w:cs="Open Sans"/>
          <w:sz w:val="22"/>
          <w:szCs w:val="22"/>
        </w:rPr>
        <w:t xml:space="preserve"> seats for at least six months. </w:t>
      </w:r>
    </w:p>
    <w:p w14:paraId="7CC58D4E"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Indicators of Success:</w:t>
      </w:r>
      <w:r>
        <w:rPr>
          <w:rFonts w:ascii="Open Sans" w:eastAsia="Open Sans" w:hAnsi="Open Sans" w:cs="Open Sans"/>
          <w:sz w:val="22"/>
          <w:szCs w:val="22"/>
        </w:rPr>
        <w:t xml:space="preserve">   Student attendance will be an average of 80% each month.</w:t>
      </w:r>
    </w:p>
    <w:tbl>
      <w:tblPr>
        <w:tblStyle w:val="afff9"/>
        <w:tblW w:w="12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1830"/>
        <w:gridCol w:w="1590"/>
        <w:gridCol w:w="3315"/>
        <w:gridCol w:w="1942"/>
      </w:tblGrid>
      <w:tr w:rsidR="007C6CB8" w14:paraId="2233B36D" w14:textId="77777777">
        <w:tc>
          <w:tcPr>
            <w:tcW w:w="4305" w:type="dxa"/>
            <w:shd w:val="clear" w:color="auto" w:fill="6671AF"/>
          </w:tcPr>
          <w:p w14:paraId="41CAE2CB"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830" w:type="dxa"/>
            <w:shd w:val="clear" w:color="auto" w:fill="6671AF"/>
          </w:tcPr>
          <w:p w14:paraId="1F6B7085"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590" w:type="dxa"/>
            <w:shd w:val="clear" w:color="auto" w:fill="6671AF"/>
          </w:tcPr>
          <w:p w14:paraId="77C871EF"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3315" w:type="dxa"/>
            <w:shd w:val="clear" w:color="auto" w:fill="6671AF"/>
          </w:tcPr>
          <w:p w14:paraId="5FC7D2EF"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Resources/Pr</w:t>
            </w:r>
            <w:r>
              <w:rPr>
                <w:rFonts w:ascii="Open Sans" w:eastAsia="Open Sans" w:hAnsi="Open Sans" w:cs="Open Sans"/>
                <w:b/>
                <w:color w:val="FFFFFF"/>
                <w:sz w:val="22"/>
                <w:szCs w:val="22"/>
              </w:rPr>
              <w:t>ofessional Development</w:t>
            </w:r>
          </w:p>
        </w:tc>
        <w:tc>
          <w:tcPr>
            <w:tcW w:w="1942" w:type="dxa"/>
            <w:shd w:val="clear" w:color="auto" w:fill="6671AF"/>
          </w:tcPr>
          <w:p w14:paraId="0FF4176F"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Measures</w:t>
            </w:r>
          </w:p>
        </w:tc>
      </w:tr>
      <w:tr w:rsidR="007C6CB8" w14:paraId="0CDD21C0" w14:textId="77777777">
        <w:tc>
          <w:tcPr>
            <w:tcW w:w="4305" w:type="dxa"/>
          </w:tcPr>
          <w:p w14:paraId="3477159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ALP staff will read “Persistence: Helping Adult Education Students Reach Their Goals” and complete the Leaner Persistence Program Self- Assessment prior to Staff Pre-Meeting on August </w:t>
            </w:r>
          </w:p>
        </w:tc>
        <w:tc>
          <w:tcPr>
            <w:tcW w:w="1830" w:type="dxa"/>
          </w:tcPr>
          <w:p w14:paraId="5785310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ALP Staff</w:t>
            </w:r>
          </w:p>
        </w:tc>
        <w:tc>
          <w:tcPr>
            <w:tcW w:w="1590" w:type="dxa"/>
          </w:tcPr>
          <w:p w14:paraId="2BB5CEB4"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August 28, 2019</w:t>
            </w:r>
          </w:p>
        </w:tc>
        <w:tc>
          <w:tcPr>
            <w:tcW w:w="3315" w:type="dxa"/>
          </w:tcPr>
          <w:p w14:paraId="78C792F9"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Staff meeting hours, article and assessment f</w:t>
            </w:r>
            <w:r>
              <w:rPr>
                <w:rFonts w:ascii="Open Sans" w:eastAsia="Open Sans" w:hAnsi="Open Sans" w:cs="Open Sans"/>
                <w:sz w:val="22"/>
                <w:szCs w:val="22"/>
              </w:rPr>
              <w:t>rom LINCS</w:t>
            </w:r>
          </w:p>
        </w:tc>
        <w:tc>
          <w:tcPr>
            <w:tcW w:w="1942" w:type="dxa"/>
          </w:tcPr>
          <w:p w14:paraId="1B5E5485" w14:textId="77777777" w:rsidR="007C6CB8" w:rsidRDefault="007C6CB8">
            <w:pPr>
              <w:rPr>
                <w:rFonts w:ascii="Open Sans" w:eastAsia="Open Sans" w:hAnsi="Open Sans" w:cs="Open Sans"/>
                <w:sz w:val="22"/>
                <w:szCs w:val="22"/>
              </w:rPr>
            </w:pPr>
          </w:p>
        </w:tc>
      </w:tr>
      <w:tr w:rsidR="007C6CB8" w14:paraId="0C3720BC" w14:textId="77777777">
        <w:tc>
          <w:tcPr>
            <w:tcW w:w="4305" w:type="dxa"/>
          </w:tcPr>
          <w:p w14:paraId="1A64756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Develop a more robust orientation that addresses the importance of persistence and problem solves potential obstacles</w:t>
            </w:r>
          </w:p>
        </w:tc>
        <w:tc>
          <w:tcPr>
            <w:tcW w:w="1830" w:type="dxa"/>
          </w:tcPr>
          <w:p w14:paraId="1AF8C22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 Advisor</w:t>
            </w:r>
          </w:p>
        </w:tc>
        <w:tc>
          <w:tcPr>
            <w:tcW w:w="1590" w:type="dxa"/>
          </w:tcPr>
          <w:p w14:paraId="543DA59D"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August 15, 2019</w:t>
            </w:r>
          </w:p>
        </w:tc>
        <w:tc>
          <w:tcPr>
            <w:tcW w:w="3315" w:type="dxa"/>
          </w:tcPr>
          <w:p w14:paraId="5C07688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Persistence article, Framingham Adult ESOL and Advisor Training documents</w:t>
            </w:r>
          </w:p>
        </w:tc>
        <w:tc>
          <w:tcPr>
            <w:tcW w:w="1942" w:type="dxa"/>
          </w:tcPr>
          <w:p w14:paraId="2340E8FE" w14:textId="77777777" w:rsidR="007C6CB8" w:rsidRDefault="007C6CB8">
            <w:pPr>
              <w:rPr>
                <w:rFonts w:ascii="Open Sans" w:eastAsia="Open Sans" w:hAnsi="Open Sans" w:cs="Open Sans"/>
                <w:color w:val="FF0000"/>
                <w:sz w:val="22"/>
                <w:szCs w:val="22"/>
              </w:rPr>
            </w:pPr>
          </w:p>
        </w:tc>
      </w:tr>
      <w:tr w:rsidR="007C6CB8" w14:paraId="5031593E" w14:textId="77777777">
        <w:tc>
          <w:tcPr>
            <w:tcW w:w="4305" w:type="dxa"/>
          </w:tcPr>
          <w:p w14:paraId="39EF723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A comprehensive </w:t>
            </w:r>
            <w:r>
              <w:rPr>
                <w:rFonts w:ascii="Open Sans" w:eastAsia="Open Sans" w:hAnsi="Open Sans" w:cs="Open Sans"/>
                <w:sz w:val="22"/>
                <w:szCs w:val="22"/>
              </w:rPr>
              <w:t>monthly attendance review and follow up program</w:t>
            </w:r>
          </w:p>
        </w:tc>
        <w:tc>
          <w:tcPr>
            <w:tcW w:w="1830" w:type="dxa"/>
          </w:tcPr>
          <w:p w14:paraId="31FD580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 Advisor, Administrative Assistant and teachers</w:t>
            </w:r>
          </w:p>
        </w:tc>
        <w:tc>
          <w:tcPr>
            <w:tcW w:w="1590" w:type="dxa"/>
          </w:tcPr>
          <w:p w14:paraId="5F262F2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September 30, 2019</w:t>
            </w:r>
          </w:p>
        </w:tc>
        <w:tc>
          <w:tcPr>
            <w:tcW w:w="3315" w:type="dxa"/>
          </w:tcPr>
          <w:p w14:paraId="56EAB5C4"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LACES</w:t>
            </w:r>
          </w:p>
        </w:tc>
        <w:tc>
          <w:tcPr>
            <w:tcW w:w="1942" w:type="dxa"/>
          </w:tcPr>
          <w:p w14:paraId="054C0390" w14:textId="77777777" w:rsidR="007C6CB8" w:rsidRDefault="007C6CB8">
            <w:pPr>
              <w:rPr>
                <w:rFonts w:ascii="Open Sans" w:eastAsia="Open Sans" w:hAnsi="Open Sans" w:cs="Open Sans"/>
                <w:color w:val="FF0000"/>
                <w:sz w:val="22"/>
                <w:szCs w:val="22"/>
              </w:rPr>
            </w:pPr>
          </w:p>
        </w:tc>
      </w:tr>
      <w:tr w:rsidR="007C6CB8" w14:paraId="409BDE8B" w14:textId="77777777">
        <w:tc>
          <w:tcPr>
            <w:tcW w:w="4305" w:type="dxa"/>
          </w:tcPr>
          <w:p w14:paraId="103986A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Make up packages for students absent due to family illness and emergencies</w:t>
            </w:r>
          </w:p>
        </w:tc>
        <w:tc>
          <w:tcPr>
            <w:tcW w:w="1830" w:type="dxa"/>
          </w:tcPr>
          <w:p w14:paraId="09EE7F9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w:t>
            </w:r>
          </w:p>
        </w:tc>
        <w:tc>
          <w:tcPr>
            <w:tcW w:w="1590" w:type="dxa"/>
          </w:tcPr>
          <w:p w14:paraId="1DA0B68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October 2019</w:t>
            </w:r>
          </w:p>
        </w:tc>
        <w:tc>
          <w:tcPr>
            <w:tcW w:w="3315" w:type="dxa"/>
          </w:tcPr>
          <w:p w14:paraId="3987B64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Pre-Meeting and Curriculum hours</w:t>
            </w:r>
          </w:p>
        </w:tc>
        <w:tc>
          <w:tcPr>
            <w:tcW w:w="1942" w:type="dxa"/>
          </w:tcPr>
          <w:p w14:paraId="2669B6F0" w14:textId="77777777" w:rsidR="007C6CB8" w:rsidRDefault="007C6CB8">
            <w:pPr>
              <w:rPr>
                <w:rFonts w:ascii="Open Sans" w:eastAsia="Open Sans" w:hAnsi="Open Sans" w:cs="Open Sans"/>
                <w:color w:val="FF0000"/>
                <w:sz w:val="22"/>
                <w:szCs w:val="22"/>
              </w:rPr>
            </w:pPr>
          </w:p>
        </w:tc>
      </w:tr>
      <w:tr w:rsidR="007C6CB8" w14:paraId="2A13CDE5" w14:textId="77777777">
        <w:tc>
          <w:tcPr>
            <w:tcW w:w="4305" w:type="dxa"/>
          </w:tcPr>
          <w:p w14:paraId="36B54DA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Refer students to community partners as </w:t>
            </w:r>
            <w:proofErr w:type="gramStart"/>
            <w:r>
              <w:rPr>
                <w:rFonts w:ascii="Open Sans" w:eastAsia="Open Sans" w:hAnsi="Open Sans" w:cs="Open Sans"/>
                <w:sz w:val="22"/>
                <w:szCs w:val="22"/>
              </w:rPr>
              <w:t>necessary  and</w:t>
            </w:r>
            <w:proofErr w:type="gramEnd"/>
            <w:r>
              <w:rPr>
                <w:rFonts w:ascii="Open Sans" w:eastAsia="Open Sans" w:hAnsi="Open Sans" w:cs="Open Sans"/>
                <w:sz w:val="22"/>
                <w:szCs w:val="22"/>
              </w:rPr>
              <w:t xml:space="preserve"> track outcome on shared document</w:t>
            </w:r>
          </w:p>
        </w:tc>
        <w:tc>
          <w:tcPr>
            <w:tcW w:w="1830" w:type="dxa"/>
          </w:tcPr>
          <w:p w14:paraId="6471646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 Director</w:t>
            </w:r>
          </w:p>
        </w:tc>
        <w:tc>
          <w:tcPr>
            <w:tcW w:w="1590" w:type="dxa"/>
          </w:tcPr>
          <w:p w14:paraId="6D26722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September 30, 2019</w:t>
            </w:r>
          </w:p>
        </w:tc>
        <w:tc>
          <w:tcPr>
            <w:tcW w:w="3315" w:type="dxa"/>
          </w:tcPr>
          <w:p w14:paraId="76F52F3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Advising Hours</w:t>
            </w:r>
          </w:p>
        </w:tc>
        <w:tc>
          <w:tcPr>
            <w:tcW w:w="1942" w:type="dxa"/>
          </w:tcPr>
          <w:p w14:paraId="3721E325" w14:textId="77777777" w:rsidR="007C6CB8" w:rsidRDefault="007C6CB8">
            <w:pPr>
              <w:rPr>
                <w:rFonts w:ascii="Open Sans" w:eastAsia="Open Sans" w:hAnsi="Open Sans" w:cs="Open Sans"/>
                <w:sz w:val="22"/>
                <w:szCs w:val="22"/>
              </w:rPr>
            </w:pPr>
          </w:p>
        </w:tc>
      </w:tr>
      <w:tr w:rsidR="007C6CB8" w14:paraId="6C95EDC5" w14:textId="77777777">
        <w:tc>
          <w:tcPr>
            <w:tcW w:w="4305" w:type="dxa"/>
          </w:tcPr>
          <w:p w14:paraId="54CEA0A8"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Include in the attendance policy procedures for dismissal from program after two months of falling below</w:t>
            </w:r>
            <w:r>
              <w:rPr>
                <w:rFonts w:ascii="Open Sans" w:eastAsia="Open Sans" w:hAnsi="Open Sans" w:cs="Open Sans"/>
                <w:sz w:val="22"/>
                <w:szCs w:val="22"/>
              </w:rPr>
              <w:t xml:space="preserve"> the 80% attendance target.</w:t>
            </w:r>
          </w:p>
        </w:tc>
        <w:tc>
          <w:tcPr>
            <w:tcW w:w="1830" w:type="dxa"/>
          </w:tcPr>
          <w:p w14:paraId="15F63E6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 Director, Teachers</w:t>
            </w:r>
          </w:p>
        </w:tc>
        <w:tc>
          <w:tcPr>
            <w:tcW w:w="1590" w:type="dxa"/>
          </w:tcPr>
          <w:p w14:paraId="22C4A214"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September 30, 2019</w:t>
            </w:r>
          </w:p>
        </w:tc>
        <w:tc>
          <w:tcPr>
            <w:tcW w:w="3315" w:type="dxa"/>
          </w:tcPr>
          <w:p w14:paraId="6C8A96A1" w14:textId="77777777" w:rsidR="007C6CB8" w:rsidRDefault="004E223E">
            <w:pPr>
              <w:rPr>
                <w:rFonts w:ascii="Open Sans" w:eastAsia="Open Sans" w:hAnsi="Open Sans" w:cs="Open Sans"/>
                <w:sz w:val="22"/>
                <w:szCs w:val="22"/>
              </w:rPr>
            </w:pPr>
            <w:proofErr w:type="gramStart"/>
            <w:r>
              <w:rPr>
                <w:rFonts w:ascii="Open Sans" w:eastAsia="Open Sans" w:hAnsi="Open Sans" w:cs="Open Sans"/>
                <w:sz w:val="22"/>
                <w:szCs w:val="22"/>
              </w:rPr>
              <w:t>Pre Meeting</w:t>
            </w:r>
            <w:proofErr w:type="gramEnd"/>
            <w:r>
              <w:rPr>
                <w:rFonts w:ascii="Open Sans" w:eastAsia="Open Sans" w:hAnsi="Open Sans" w:cs="Open Sans"/>
                <w:sz w:val="22"/>
                <w:szCs w:val="22"/>
              </w:rPr>
              <w:t xml:space="preserve"> Hours</w:t>
            </w:r>
          </w:p>
        </w:tc>
        <w:tc>
          <w:tcPr>
            <w:tcW w:w="1942" w:type="dxa"/>
          </w:tcPr>
          <w:p w14:paraId="1BC195A0" w14:textId="77777777" w:rsidR="007C6CB8" w:rsidRDefault="007C6CB8">
            <w:pPr>
              <w:rPr>
                <w:rFonts w:ascii="Open Sans" w:eastAsia="Open Sans" w:hAnsi="Open Sans" w:cs="Open Sans"/>
                <w:color w:val="FF0000"/>
                <w:sz w:val="22"/>
                <w:szCs w:val="22"/>
              </w:rPr>
            </w:pPr>
          </w:p>
        </w:tc>
      </w:tr>
    </w:tbl>
    <w:p w14:paraId="4ECF85D1" w14:textId="77777777" w:rsidR="007C6CB8" w:rsidRDefault="004E223E">
      <w:pPr>
        <w:spacing w:after="200" w:line="276" w:lineRule="auto"/>
        <w:rPr>
          <w:rFonts w:ascii="Open Sans" w:eastAsia="Open Sans" w:hAnsi="Open Sans" w:cs="Open Sans"/>
          <w:b/>
          <w:color w:val="6671AF"/>
          <w:sz w:val="22"/>
          <w:szCs w:val="22"/>
        </w:rPr>
      </w:pPr>
      <w:r>
        <w:rPr>
          <w:rFonts w:ascii="Open Sans" w:eastAsia="Open Sans" w:hAnsi="Open Sans" w:cs="Open Sans"/>
          <w:b/>
          <w:sz w:val="22"/>
          <w:szCs w:val="22"/>
        </w:rPr>
        <w:t xml:space="preserve">Relevant IPQ: </w:t>
      </w:r>
      <w:r>
        <w:rPr>
          <w:rFonts w:ascii="Open Sans" w:eastAsia="Open Sans" w:hAnsi="Open Sans" w:cs="Open Sans"/>
          <w:b/>
          <w:color w:val="6671AF"/>
          <w:sz w:val="22"/>
          <w:szCs w:val="22"/>
        </w:rPr>
        <w:t>Indicator 3, Career Pathways, Standard 3.1</w:t>
      </w:r>
    </w:p>
    <w:p w14:paraId="0A4D8875"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SMART Goal:</w:t>
      </w:r>
      <w:r>
        <w:rPr>
          <w:rFonts w:ascii="Open Sans" w:eastAsia="Open Sans" w:hAnsi="Open Sans" w:cs="Open Sans"/>
          <w:sz w:val="22"/>
          <w:szCs w:val="22"/>
        </w:rPr>
        <w:t xml:space="preserve">  By June 2020, to increase student and staff awareness of and connection to WIOA and communi</w:t>
      </w:r>
      <w:r>
        <w:rPr>
          <w:rFonts w:ascii="Open Sans" w:eastAsia="Open Sans" w:hAnsi="Open Sans" w:cs="Open Sans"/>
          <w:sz w:val="22"/>
          <w:szCs w:val="22"/>
        </w:rPr>
        <w:t>ty partners.</w:t>
      </w:r>
    </w:p>
    <w:p w14:paraId="5B78A8B3" w14:textId="77777777" w:rsidR="007C6CB8" w:rsidRDefault="004E223E">
      <w:pPr>
        <w:tabs>
          <w:tab w:val="left" w:pos="2508"/>
        </w:tabs>
        <w:spacing w:after="200" w:line="276" w:lineRule="auto"/>
        <w:rPr>
          <w:rFonts w:ascii="Open Sans" w:eastAsia="Open Sans" w:hAnsi="Open Sans" w:cs="Open Sans"/>
          <w:sz w:val="22"/>
          <w:szCs w:val="22"/>
        </w:rPr>
      </w:pPr>
      <w:r>
        <w:rPr>
          <w:rFonts w:ascii="Open Sans" w:eastAsia="Open Sans" w:hAnsi="Open Sans" w:cs="Open Sans"/>
          <w:b/>
          <w:sz w:val="22"/>
          <w:szCs w:val="22"/>
        </w:rPr>
        <w:t>Indicators of Success:</w:t>
      </w:r>
      <w:r>
        <w:rPr>
          <w:rFonts w:ascii="Open Sans" w:eastAsia="Open Sans" w:hAnsi="Open Sans" w:cs="Open Sans"/>
          <w:sz w:val="22"/>
          <w:szCs w:val="22"/>
        </w:rPr>
        <w:t xml:space="preserve">  Staff and students will know who community and WIOA partners are and how to access their services directly or through advisor when necessary.</w:t>
      </w:r>
    </w:p>
    <w:tbl>
      <w:tblPr>
        <w:tblStyle w:val="afffa"/>
        <w:tblW w:w="13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2328"/>
        <w:gridCol w:w="1980"/>
        <w:gridCol w:w="4050"/>
        <w:gridCol w:w="1890"/>
      </w:tblGrid>
      <w:tr w:rsidR="007C6CB8" w14:paraId="1F594591" w14:textId="77777777">
        <w:trPr>
          <w:trHeight w:val="728"/>
        </w:trPr>
        <w:tc>
          <w:tcPr>
            <w:tcW w:w="3506" w:type="dxa"/>
            <w:shd w:val="clear" w:color="auto" w:fill="6671AF"/>
          </w:tcPr>
          <w:p w14:paraId="3EECBDB5"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lastRenderedPageBreak/>
              <w:t>Activity</w:t>
            </w:r>
          </w:p>
        </w:tc>
        <w:tc>
          <w:tcPr>
            <w:tcW w:w="2328" w:type="dxa"/>
            <w:shd w:val="clear" w:color="auto" w:fill="6671AF"/>
          </w:tcPr>
          <w:p w14:paraId="1B36AB10"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980" w:type="dxa"/>
            <w:shd w:val="clear" w:color="auto" w:fill="6671AF"/>
          </w:tcPr>
          <w:p w14:paraId="1B4D4448"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4050" w:type="dxa"/>
            <w:shd w:val="clear" w:color="auto" w:fill="6671AF"/>
          </w:tcPr>
          <w:p w14:paraId="7E412BDC"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Resources/Professional Development</w:t>
            </w:r>
          </w:p>
        </w:tc>
        <w:tc>
          <w:tcPr>
            <w:tcW w:w="1890" w:type="dxa"/>
            <w:shd w:val="clear" w:color="auto" w:fill="6671AF"/>
          </w:tcPr>
          <w:p w14:paraId="253C8F7C"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Measure</w:t>
            </w:r>
          </w:p>
        </w:tc>
      </w:tr>
      <w:tr w:rsidR="007C6CB8" w14:paraId="5D614D07" w14:textId="77777777">
        <w:trPr>
          <w:trHeight w:val="1160"/>
        </w:trPr>
        <w:tc>
          <w:tcPr>
            <w:tcW w:w="3506" w:type="dxa"/>
          </w:tcPr>
          <w:p w14:paraId="3ECE840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Schedule WIOA and community partners to attend staff meetings bimonthly to educate staff on agency services. (If/when not possible, advisor or community partner will present on the agencies)</w:t>
            </w:r>
          </w:p>
        </w:tc>
        <w:tc>
          <w:tcPr>
            <w:tcW w:w="2328" w:type="dxa"/>
          </w:tcPr>
          <w:p w14:paraId="13ABA47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 Advisor, Community partner</w:t>
            </w:r>
          </w:p>
        </w:tc>
        <w:tc>
          <w:tcPr>
            <w:tcW w:w="1980" w:type="dxa"/>
          </w:tcPr>
          <w:p w14:paraId="3AD0106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October 2019</w:t>
            </w:r>
          </w:p>
        </w:tc>
        <w:tc>
          <w:tcPr>
            <w:tcW w:w="4050" w:type="dxa"/>
          </w:tcPr>
          <w:p w14:paraId="5B118C8A"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Staff meetings, Community Partner and Advisor hours, HUB and WIOA meetings, visits and calls to agencies</w:t>
            </w:r>
          </w:p>
        </w:tc>
        <w:tc>
          <w:tcPr>
            <w:tcW w:w="1890" w:type="dxa"/>
          </w:tcPr>
          <w:p w14:paraId="4B497D86" w14:textId="77777777" w:rsidR="007C6CB8" w:rsidRDefault="007C6CB8">
            <w:pPr>
              <w:rPr>
                <w:rFonts w:ascii="Open Sans" w:eastAsia="Open Sans" w:hAnsi="Open Sans" w:cs="Open Sans"/>
                <w:sz w:val="22"/>
                <w:szCs w:val="22"/>
              </w:rPr>
            </w:pPr>
          </w:p>
        </w:tc>
      </w:tr>
      <w:tr w:rsidR="007C6CB8" w14:paraId="097CDED1" w14:textId="77777777">
        <w:tc>
          <w:tcPr>
            <w:tcW w:w="3506" w:type="dxa"/>
          </w:tcPr>
          <w:p w14:paraId="78D4ED1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Expand the guest speaker program to include applicable WIOA partners and more social serv</w:t>
            </w:r>
            <w:r>
              <w:rPr>
                <w:rFonts w:ascii="Open Sans" w:eastAsia="Open Sans" w:hAnsi="Open Sans" w:cs="Open Sans"/>
                <w:sz w:val="22"/>
                <w:szCs w:val="22"/>
              </w:rPr>
              <w:t>ice community partners</w:t>
            </w:r>
          </w:p>
        </w:tc>
        <w:tc>
          <w:tcPr>
            <w:tcW w:w="2328" w:type="dxa"/>
          </w:tcPr>
          <w:p w14:paraId="1B988C9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 Advisor, Community Partner</w:t>
            </w:r>
          </w:p>
        </w:tc>
        <w:tc>
          <w:tcPr>
            <w:tcW w:w="1980" w:type="dxa"/>
          </w:tcPr>
          <w:p w14:paraId="4656FCE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October 2019</w:t>
            </w:r>
          </w:p>
        </w:tc>
        <w:tc>
          <w:tcPr>
            <w:tcW w:w="4050" w:type="dxa"/>
          </w:tcPr>
          <w:p w14:paraId="12305D7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HUB and WIOA Meetings, phone calls to agencies</w:t>
            </w:r>
          </w:p>
        </w:tc>
        <w:tc>
          <w:tcPr>
            <w:tcW w:w="1890" w:type="dxa"/>
          </w:tcPr>
          <w:p w14:paraId="647F7A1F" w14:textId="77777777" w:rsidR="007C6CB8" w:rsidRDefault="007C6CB8">
            <w:pPr>
              <w:rPr>
                <w:rFonts w:ascii="Open Sans" w:eastAsia="Open Sans" w:hAnsi="Open Sans" w:cs="Open Sans"/>
                <w:sz w:val="22"/>
                <w:szCs w:val="22"/>
              </w:rPr>
            </w:pPr>
          </w:p>
        </w:tc>
      </w:tr>
      <w:tr w:rsidR="007C6CB8" w14:paraId="5945AFDE" w14:textId="77777777">
        <w:tc>
          <w:tcPr>
            <w:tcW w:w="3506" w:type="dxa"/>
          </w:tcPr>
          <w:p w14:paraId="167CAC74"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Advisor and/or Director to attend Shared Customer meetings in Pittsfield monthly </w:t>
            </w:r>
          </w:p>
        </w:tc>
        <w:tc>
          <w:tcPr>
            <w:tcW w:w="2328" w:type="dxa"/>
          </w:tcPr>
          <w:p w14:paraId="47F09E4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Advisor/Director</w:t>
            </w:r>
          </w:p>
        </w:tc>
        <w:tc>
          <w:tcPr>
            <w:tcW w:w="1980" w:type="dxa"/>
          </w:tcPr>
          <w:p w14:paraId="74F4F63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September 2019</w:t>
            </w:r>
          </w:p>
        </w:tc>
        <w:tc>
          <w:tcPr>
            <w:tcW w:w="4050" w:type="dxa"/>
          </w:tcPr>
          <w:p w14:paraId="74966F7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Shared Customer Meeting </w:t>
            </w:r>
            <w:proofErr w:type="gramStart"/>
            <w:r>
              <w:rPr>
                <w:rFonts w:ascii="Open Sans" w:eastAsia="Open Sans" w:hAnsi="Open Sans" w:cs="Open Sans"/>
                <w:sz w:val="22"/>
                <w:szCs w:val="22"/>
              </w:rPr>
              <w:t>held  at</w:t>
            </w:r>
            <w:proofErr w:type="gramEnd"/>
            <w:r>
              <w:rPr>
                <w:rFonts w:ascii="Open Sans" w:eastAsia="Open Sans" w:hAnsi="Open Sans" w:cs="Open Sans"/>
                <w:sz w:val="22"/>
                <w:szCs w:val="22"/>
              </w:rPr>
              <w:t xml:space="preserve"> PALC on Tuesdays </w:t>
            </w:r>
          </w:p>
        </w:tc>
        <w:tc>
          <w:tcPr>
            <w:tcW w:w="1890" w:type="dxa"/>
          </w:tcPr>
          <w:p w14:paraId="4A3E761A" w14:textId="77777777" w:rsidR="007C6CB8" w:rsidRDefault="007C6CB8">
            <w:pPr>
              <w:rPr>
                <w:rFonts w:ascii="Open Sans" w:eastAsia="Open Sans" w:hAnsi="Open Sans" w:cs="Open Sans"/>
                <w:sz w:val="22"/>
                <w:szCs w:val="22"/>
              </w:rPr>
            </w:pPr>
          </w:p>
        </w:tc>
      </w:tr>
      <w:tr w:rsidR="007C6CB8" w14:paraId="1271DAAF" w14:textId="77777777">
        <w:tc>
          <w:tcPr>
            <w:tcW w:w="3506" w:type="dxa"/>
          </w:tcPr>
          <w:p w14:paraId="6178AB1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Reach out to Berkshire County </w:t>
            </w:r>
            <w:proofErr w:type="spellStart"/>
            <w:r>
              <w:rPr>
                <w:rFonts w:ascii="Open Sans" w:eastAsia="Open Sans" w:hAnsi="Open Sans" w:cs="Open Sans"/>
                <w:sz w:val="22"/>
                <w:szCs w:val="22"/>
              </w:rPr>
              <w:t>Outstationing</w:t>
            </w:r>
            <w:proofErr w:type="spellEnd"/>
            <w:r>
              <w:rPr>
                <w:rFonts w:ascii="Open Sans" w:eastAsia="Open Sans" w:hAnsi="Open Sans" w:cs="Open Sans"/>
                <w:sz w:val="22"/>
                <w:szCs w:val="22"/>
              </w:rPr>
              <w:t xml:space="preserve"> Coordinator to maximize their impact on our students</w:t>
            </w:r>
          </w:p>
        </w:tc>
        <w:tc>
          <w:tcPr>
            <w:tcW w:w="2328" w:type="dxa"/>
          </w:tcPr>
          <w:p w14:paraId="6D49851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Director</w:t>
            </w:r>
          </w:p>
        </w:tc>
        <w:tc>
          <w:tcPr>
            <w:tcW w:w="1980" w:type="dxa"/>
          </w:tcPr>
          <w:p w14:paraId="3883085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August 2019</w:t>
            </w:r>
          </w:p>
        </w:tc>
        <w:tc>
          <w:tcPr>
            <w:tcW w:w="4050" w:type="dxa"/>
          </w:tcPr>
          <w:p w14:paraId="15E2B9C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Meeting with </w:t>
            </w:r>
            <w:proofErr w:type="spellStart"/>
            <w:r>
              <w:rPr>
                <w:rFonts w:ascii="Open Sans" w:eastAsia="Open Sans" w:hAnsi="Open Sans" w:cs="Open Sans"/>
                <w:sz w:val="22"/>
                <w:szCs w:val="22"/>
              </w:rPr>
              <w:t>Outstationing</w:t>
            </w:r>
            <w:proofErr w:type="spellEnd"/>
            <w:r>
              <w:rPr>
                <w:rFonts w:ascii="Open Sans" w:eastAsia="Open Sans" w:hAnsi="Open Sans" w:cs="Open Sans"/>
                <w:sz w:val="22"/>
                <w:szCs w:val="22"/>
              </w:rPr>
              <w:t xml:space="preserve"> Coordinator</w:t>
            </w:r>
          </w:p>
        </w:tc>
        <w:tc>
          <w:tcPr>
            <w:tcW w:w="1890" w:type="dxa"/>
          </w:tcPr>
          <w:p w14:paraId="35FEFE63" w14:textId="77777777" w:rsidR="007C6CB8" w:rsidRDefault="007C6CB8">
            <w:pPr>
              <w:rPr>
                <w:rFonts w:ascii="Open Sans" w:eastAsia="Open Sans" w:hAnsi="Open Sans" w:cs="Open Sans"/>
                <w:sz w:val="22"/>
                <w:szCs w:val="22"/>
              </w:rPr>
            </w:pPr>
          </w:p>
        </w:tc>
      </w:tr>
      <w:tr w:rsidR="007C6CB8" w14:paraId="3DE6853B" w14:textId="77777777">
        <w:tc>
          <w:tcPr>
            <w:tcW w:w="3506" w:type="dxa"/>
          </w:tcPr>
          <w:p w14:paraId="34DF205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Refer students to W</w:t>
            </w:r>
            <w:r>
              <w:rPr>
                <w:rFonts w:ascii="Open Sans" w:eastAsia="Open Sans" w:hAnsi="Open Sans" w:cs="Open Sans"/>
                <w:sz w:val="22"/>
                <w:szCs w:val="22"/>
              </w:rPr>
              <w:t>IOA partners when possible and track outcome on shared document</w:t>
            </w:r>
          </w:p>
        </w:tc>
        <w:tc>
          <w:tcPr>
            <w:tcW w:w="2328" w:type="dxa"/>
          </w:tcPr>
          <w:p w14:paraId="6EE7E53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 Director</w:t>
            </w:r>
          </w:p>
        </w:tc>
        <w:tc>
          <w:tcPr>
            <w:tcW w:w="1980" w:type="dxa"/>
          </w:tcPr>
          <w:p w14:paraId="51508F39"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Beginning November 1, 2019</w:t>
            </w:r>
          </w:p>
        </w:tc>
        <w:tc>
          <w:tcPr>
            <w:tcW w:w="4050" w:type="dxa"/>
          </w:tcPr>
          <w:p w14:paraId="1A935274" w14:textId="77777777" w:rsidR="007C6CB8" w:rsidRDefault="007C6CB8">
            <w:pPr>
              <w:rPr>
                <w:rFonts w:ascii="Open Sans" w:eastAsia="Open Sans" w:hAnsi="Open Sans" w:cs="Open Sans"/>
                <w:sz w:val="22"/>
                <w:szCs w:val="22"/>
              </w:rPr>
            </w:pPr>
          </w:p>
        </w:tc>
        <w:tc>
          <w:tcPr>
            <w:tcW w:w="1890" w:type="dxa"/>
          </w:tcPr>
          <w:p w14:paraId="20CEF054" w14:textId="77777777" w:rsidR="007C6CB8" w:rsidRDefault="007C6CB8">
            <w:pPr>
              <w:rPr>
                <w:rFonts w:ascii="Open Sans" w:eastAsia="Open Sans" w:hAnsi="Open Sans" w:cs="Open Sans"/>
                <w:sz w:val="22"/>
                <w:szCs w:val="22"/>
              </w:rPr>
            </w:pPr>
          </w:p>
        </w:tc>
      </w:tr>
    </w:tbl>
    <w:p w14:paraId="4F92038C" w14:textId="77777777" w:rsidR="007C6CB8" w:rsidRDefault="004E223E">
      <w:pPr>
        <w:spacing w:after="160" w:line="259" w:lineRule="auto"/>
        <w:rPr>
          <w:rFonts w:ascii="Open Sans" w:eastAsia="Open Sans" w:hAnsi="Open Sans" w:cs="Open Sans"/>
          <w:b/>
          <w:sz w:val="22"/>
          <w:szCs w:val="22"/>
        </w:rPr>
      </w:pPr>
      <w:r>
        <w:br w:type="page"/>
      </w:r>
    </w:p>
    <w:p w14:paraId="2F9EE6E8" w14:textId="77777777" w:rsidR="007C6CB8" w:rsidRDefault="004E223E">
      <w:pPr>
        <w:spacing w:after="200" w:line="276" w:lineRule="auto"/>
        <w:rPr>
          <w:rFonts w:ascii="Open Sans" w:eastAsia="Open Sans" w:hAnsi="Open Sans" w:cs="Open Sans"/>
          <w:b/>
          <w:color w:val="6671AF"/>
          <w:sz w:val="22"/>
          <w:szCs w:val="22"/>
        </w:rPr>
      </w:pPr>
      <w:r>
        <w:rPr>
          <w:rFonts w:ascii="Open Sans" w:eastAsia="Open Sans" w:hAnsi="Open Sans" w:cs="Open Sans"/>
          <w:b/>
          <w:sz w:val="22"/>
          <w:szCs w:val="22"/>
        </w:rPr>
        <w:lastRenderedPageBreak/>
        <w:t>Relevant IPQ:</w:t>
      </w:r>
      <w:r>
        <w:rPr>
          <w:rFonts w:ascii="Open Sans" w:eastAsia="Open Sans" w:hAnsi="Open Sans" w:cs="Open Sans"/>
          <w:sz w:val="22"/>
          <w:szCs w:val="22"/>
        </w:rPr>
        <w:t xml:space="preserve"> </w:t>
      </w:r>
      <w:r>
        <w:rPr>
          <w:rFonts w:ascii="Open Sans" w:eastAsia="Open Sans" w:hAnsi="Open Sans" w:cs="Open Sans"/>
          <w:b/>
          <w:color w:val="6671AF"/>
          <w:sz w:val="22"/>
          <w:szCs w:val="22"/>
        </w:rPr>
        <w:t>Indicator 6: Advising and Support Services, Standard 6.1</w:t>
      </w:r>
    </w:p>
    <w:p w14:paraId="7E0D0BF9"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SMART Goal 1</w:t>
      </w:r>
      <w:r>
        <w:rPr>
          <w:rFonts w:ascii="Open Sans" w:eastAsia="Open Sans" w:hAnsi="Open Sans" w:cs="Open Sans"/>
          <w:sz w:val="22"/>
          <w:szCs w:val="22"/>
        </w:rPr>
        <w:t>:  By June 30</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integrate </w:t>
      </w:r>
      <w:proofErr w:type="gramStart"/>
      <w:r>
        <w:rPr>
          <w:rFonts w:ascii="Open Sans" w:eastAsia="Open Sans" w:hAnsi="Open Sans" w:cs="Open Sans"/>
          <w:sz w:val="22"/>
          <w:szCs w:val="22"/>
        </w:rPr>
        <w:t>goal oriented</w:t>
      </w:r>
      <w:proofErr w:type="gramEnd"/>
      <w:r>
        <w:rPr>
          <w:rFonts w:ascii="Open Sans" w:eastAsia="Open Sans" w:hAnsi="Open Sans" w:cs="Open Sans"/>
          <w:sz w:val="22"/>
          <w:szCs w:val="22"/>
        </w:rPr>
        <w:t xml:space="preserve"> career pathway goals into lessons.</w:t>
      </w:r>
    </w:p>
    <w:p w14:paraId="55914A6A" w14:textId="77777777" w:rsidR="007C6CB8" w:rsidRDefault="004E223E">
      <w:pPr>
        <w:spacing w:after="200" w:line="276" w:lineRule="auto"/>
        <w:rPr>
          <w:rFonts w:ascii="Open Sans" w:eastAsia="Open Sans" w:hAnsi="Open Sans" w:cs="Open Sans"/>
          <w:sz w:val="22"/>
          <w:szCs w:val="22"/>
        </w:rPr>
      </w:pPr>
      <w:r>
        <w:rPr>
          <w:rFonts w:ascii="Open Sans" w:eastAsia="Open Sans" w:hAnsi="Open Sans" w:cs="Open Sans"/>
          <w:b/>
          <w:sz w:val="22"/>
          <w:szCs w:val="22"/>
        </w:rPr>
        <w:t xml:space="preserve">Indicator of Success:  </w:t>
      </w:r>
      <w:r>
        <w:rPr>
          <w:rFonts w:ascii="Open Sans" w:eastAsia="Open Sans" w:hAnsi="Open Sans" w:cs="Open Sans"/>
          <w:sz w:val="22"/>
          <w:szCs w:val="22"/>
        </w:rPr>
        <w:t>Students will be able to articulate their individual career goals and the steps necessary to achieve those goals.</w:t>
      </w:r>
    </w:p>
    <w:tbl>
      <w:tblPr>
        <w:tblStyle w:val="afffb"/>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6"/>
        <w:gridCol w:w="1754"/>
        <w:gridCol w:w="1560"/>
        <w:gridCol w:w="4710"/>
        <w:gridCol w:w="1890"/>
      </w:tblGrid>
      <w:tr w:rsidR="007C6CB8" w14:paraId="4743D7D8" w14:textId="77777777">
        <w:tc>
          <w:tcPr>
            <w:tcW w:w="3765" w:type="dxa"/>
            <w:shd w:val="clear" w:color="auto" w:fill="6671AF"/>
          </w:tcPr>
          <w:p w14:paraId="41E0A132"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754" w:type="dxa"/>
            <w:shd w:val="clear" w:color="auto" w:fill="6671AF"/>
          </w:tcPr>
          <w:p w14:paraId="6194C916"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560" w:type="dxa"/>
            <w:shd w:val="clear" w:color="auto" w:fill="6671AF"/>
          </w:tcPr>
          <w:p w14:paraId="23F34D9A"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4710" w:type="dxa"/>
            <w:shd w:val="clear" w:color="auto" w:fill="6671AF"/>
          </w:tcPr>
          <w:p w14:paraId="47F4C30B"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 Professional Development</w:t>
            </w:r>
          </w:p>
        </w:tc>
        <w:tc>
          <w:tcPr>
            <w:tcW w:w="1890" w:type="dxa"/>
            <w:shd w:val="clear" w:color="auto" w:fill="6671AF"/>
          </w:tcPr>
          <w:p w14:paraId="13EB5C62" w14:textId="77777777" w:rsidR="007C6CB8" w:rsidRDefault="004E223E">
            <w:pPr>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Measure</w:t>
            </w:r>
          </w:p>
        </w:tc>
      </w:tr>
      <w:tr w:rsidR="007C6CB8" w14:paraId="7F925357" w14:textId="77777777">
        <w:tc>
          <w:tcPr>
            <w:tcW w:w="3765" w:type="dxa"/>
          </w:tcPr>
          <w:p w14:paraId="10BC54C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Teachers and advisor introduce career planning during first two weeks </w:t>
            </w:r>
          </w:p>
        </w:tc>
        <w:tc>
          <w:tcPr>
            <w:tcW w:w="1754" w:type="dxa"/>
          </w:tcPr>
          <w:p w14:paraId="240E4CC9"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w:t>
            </w:r>
          </w:p>
        </w:tc>
        <w:tc>
          <w:tcPr>
            <w:tcW w:w="1560" w:type="dxa"/>
          </w:tcPr>
          <w:p w14:paraId="53A48EB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September 2019</w:t>
            </w:r>
          </w:p>
        </w:tc>
        <w:tc>
          <w:tcPr>
            <w:tcW w:w="4710" w:type="dxa"/>
          </w:tcPr>
          <w:p w14:paraId="6B03D83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Orientation, Class time</w:t>
            </w:r>
          </w:p>
        </w:tc>
        <w:tc>
          <w:tcPr>
            <w:tcW w:w="1890" w:type="dxa"/>
          </w:tcPr>
          <w:p w14:paraId="0D89EE94" w14:textId="77777777" w:rsidR="007C6CB8" w:rsidRDefault="007C6CB8">
            <w:pPr>
              <w:rPr>
                <w:rFonts w:ascii="Open Sans" w:eastAsia="Open Sans" w:hAnsi="Open Sans" w:cs="Open Sans"/>
                <w:sz w:val="22"/>
                <w:szCs w:val="22"/>
              </w:rPr>
            </w:pPr>
          </w:p>
        </w:tc>
      </w:tr>
      <w:tr w:rsidR="007C6CB8" w14:paraId="2CCD67CB" w14:textId="77777777">
        <w:tc>
          <w:tcPr>
            <w:tcW w:w="3765" w:type="dxa"/>
          </w:tcPr>
          <w:p w14:paraId="2B943DE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Member of advising meets with students individually to better understand career goals and begin goal setting process</w:t>
            </w:r>
          </w:p>
        </w:tc>
        <w:tc>
          <w:tcPr>
            <w:tcW w:w="1754" w:type="dxa"/>
          </w:tcPr>
          <w:p w14:paraId="71185063"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Advisor/Director</w:t>
            </w:r>
          </w:p>
        </w:tc>
        <w:tc>
          <w:tcPr>
            <w:tcW w:w="1560" w:type="dxa"/>
          </w:tcPr>
          <w:p w14:paraId="4CD0D502"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Fall semester 2019</w:t>
            </w:r>
          </w:p>
        </w:tc>
        <w:tc>
          <w:tcPr>
            <w:tcW w:w="4710" w:type="dxa"/>
          </w:tcPr>
          <w:p w14:paraId="02888F10"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Advising hours, Career Planning Form, </w:t>
            </w:r>
          </w:p>
        </w:tc>
        <w:tc>
          <w:tcPr>
            <w:tcW w:w="1890" w:type="dxa"/>
          </w:tcPr>
          <w:p w14:paraId="4BE50A6A" w14:textId="77777777" w:rsidR="007C6CB8" w:rsidRDefault="007C6CB8">
            <w:pPr>
              <w:rPr>
                <w:rFonts w:ascii="Open Sans" w:eastAsia="Open Sans" w:hAnsi="Open Sans" w:cs="Open Sans"/>
                <w:sz w:val="22"/>
                <w:szCs w:val="22"/>
              </w:rPr>
            </w:pPr>
          </w:p>
        </w:tc>
      </w:tr>
      <w:tr w:rsidR="007C6CB8" w14:paraId="3F9F5EAD" w14:textId="77777777">
        <w:tc>
          <w:tcPr>
            <w:tcW w:w="3765" w:type="dxa"/>
          </w:tcPr>
          <w:p w14:paraId="5F1394B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 and Advisor convene to adjust career pathway lesson plans based on student goals</w:t>
            </w:r>
          </w:p>
        </w:tc>
        <w:tc>
          <w:tcPr>
            <w:tcW w:w="1754" w:type="dxa"/>
          </w:tcPr>
          <w:p w14:paraId="0D3CEC47"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Teachers, Advisor</w:t>
            </w:r>
          </w:p>
        </w:tc>
        <w:tc>
          <w:tcPr>
            <w:tcW w:w="1560" w:type="dxa"/>
          </w:tcPr>
          <w:p w14:paraId="75411151"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Fall semester 2019</w:t>
            </w:r>
          </w:p>
        </w:tc>
        <w:tc>
          <w:tcPr>
            <w:tcW w:w="4710" w:type="dxa"/>
          </w:tcPr>
          <w:p w14:paraId="5C425319"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Curriculum Meetings, one-to-one teacher and advisor meeting, Integrating Career Awareness Curriculum</w:t>
            </w:r>
          </w:p>
        </w:tc>
        <w:tc>
          <w:tcPr>
            <w:tcW w:w="1890" w:type="dxa"/>
          </w:tcPr>
          <w:p w14:paraId="777ADDE4" w14:textId="77777777" w:rsidR="007C6CB8" w:rsidRDefault="007C6CB8">
            <w:pPr>
              <w:rPr>
                <w:rFonts w:ascii="Open Sans" w:eastAsia="Open Sans" w:hAnsi="Open Sans" w:cs="Open Sans"/>
                <w:sz w:val="22"/>
                <w:szCs w:val="22"/>
              </w:rPr>
            </w:pPr>
          </w:p>
        </w:tc>
      </w:tr>
      <w:tr w:rsidR="007C6CB8" w14:paraId="11CCE0B7" w14:textId="77777777">
        <w:tc>
          <w:tcPr>
            <w:tcW w:w="3765" w:type="dxa"/>
          </w:tcPr>
          <w:p w14:paraId="5FFFED96"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 xml:space="preserve">Teachers integrate career </w:t>
            </w:r>
            <w:r>
              <w:rPr>
                <w:rFonts w:ascii="Open Sans" w:eastAsia="Open Sans" w:hAnsi="Open Sans" w:cs="Open Sans"/>
                <w:sz w:val="22"/>
                <w:szCs w:val="22"/>
              </w:rPr>
              <w:t>planning into lessons throughout year and advisor is present for at least one lesson each semester</w:t>
            </w:r>
          </w:p>
        </w:tc>
        <w:tc>
          <w:tcPr>
            <w:tcW w:w="1754" w:type="dxa"/>
          </w:tcPr>
          <w:p w14:paraId="784A6C0E"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Teacher</w:t>
            </w:r>
          </w:p>
        </w:tc>
        <w:tc>
          <w:tcPr>
            <w:tcW w:w="1560" w:type="dxa"/>
          </w:tcPr>
          <w:p w14:paraId="5A2049BF"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June 2020</w:t>
            </w:r>
          </w:p>
        </w:tc>
        <w:tc>
          <w:tcPr>
            <w:tcW w:w="4710" w:type="dxa"/>
          </w:tcPr>
          <w:p w14:paraId="23BA1D8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Planning hours, Lesson plans, Integrating career awareness</w:t>
            </w:r>
          </w:p>
        </w:tc>
        <w:tc>
          <w:tcPr>
            <w:tcW w:w="1890" w:type="dxa"/>
          </w:tcPr>
          <w:p w14:paraId="360C52AF" w14:textId="77777777" w:rsidR="007C6CB8" w:rsidRDefault="007C6CB8">
            <w:pPr>
              <w:rPr>
                <w:rFonts w:ascii="Open Sans" w:eastAsia="Open Sans" w:hAnsi="Open Sans" w:cs="Open Sans"/>
                <w:sz w:val="22"/>
                <w:szCs w:val="22"/>
              </w:rPr>
            </w:pPr>
          </w:p>
        </w:tc>
      </w:tr>
      <w:tr w:rsidR="007C6CB8" w14:paraId="07AA1E9A" w14:textId="77777777">
        <w:tc>
          <w:tcPr>
            <w:tcW w:w="3765" w:type="dxa"/>
          </w:tcPr>
          <w:p w14:paraId="7BD5777C"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Member of advising team checks in with students throughout the year and documents progress</w:t>
            </w:r>
          </w:p>
        </w:tc>
        <w:tc>
          <w:tcPr>
            <w:tcW w:w="1754" w:type="dxa"/>
          </w:tcPr>
          <w:p w14:paraId="4755DA4A"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Advisor/Director</w:t>
            </w:r>
          </w:p>
        </w:tc>
        <w:tc>
          <w:tcPr>
            <w:tcW w:w="1560" w:type="dxa"/>
          </w:tcPr>
          <w:p w14:paraId="43A427AB" w14:textId="77777777" w:rsidR="007C6CB8" w:rsidRDefault="004E223E">
            <w:pPr>
              <w:rPr>
                <w:rFonts w:ascii="Open Sans" w:eastAsia="Open Sans" w:hAnsi="Open Sans" w:cs="Open Sans"/>
                <w:sz w:val="22"/>
                <w:szCs w:val="22"/>
              </w:rPr>
            </w:pPr>
            <w:r>
              <w:rPr>
                <w:rFonts w:ascii="Open Sans" w:eastAsia="Open Sans" w:hAnsi="Open Sans" w:cs="Open Sans"/>
                <w:sz w:val="22"/>
                <w:szCs w:val="22"/>
              </w:rPr>
              <w:t>Throughout the year</w:t>
            </w:r>
          </w:p>
        </w:tc>
        <w:tc>
          <w:tcPr>
            <w:tcW w:w="4710" w:type="dxa"/>
          </w:tcPr>
          <w:p w14:paraId="0B929C59" w14:textId="77777777" w:rsidR="007C6CB8" w:rsidRDefault="007C6CB8">
            <w:pPr>
              <w:rPr>
                <w:rFonts w:ascii="Open Sans" w:eastAsia="Open Sans" w:hAnsi="Open Sans" w:cs="Open Sans"/>
                <w:sz w:val="22"/>
                <w:szCs w:val="22"/>
              </w:rPr>
            </w:pPr>
          </w:p>
        </w:tc>
        <w:tc>
          <w:tcPr>
            <w:tcW w:w="1890" w:type="dxa"/>
          </w:tcPr>
          <w:p w14:paraId="1284B1EA" w14:textId="77777777" w:rsidR="007C6CB8" w:rsidRDefault="007C6CB8">
            <w:pPr>
              <w:rPr>
                <w:rFonts w:ascii="Open Sans" w:eastAsia="Open Sans" w:hAnsi="Open Sans" w:cs="Open Sans"/>
                <w:sz w:val="22"/>
                <w:szCs w:val="22"/>
              </w:rPr>
            </w:pPr>
          </w:p>
        </w:tc>
      </w:tr>
    </w:tbl>
    <w:p w14:paraId="24649D17" w14:textId="77777777" w:rsidR="007C6CB8" w:rsidRDefault="007C6CB8">
      <w:pPr>
        <w:pStyle w:val="Heading1"/>
        <w:keepLines/>
        <w:spacing w:before="360" w:after="200" w:line="276" w:lineRule="auto"/>
        <w:rPr>
          <w:rFonts w:ascii="Open Sans" w:eastAsia="Open Sans" w:hAnsi="Open Sans" w:cs="Open Sans"/>
          <w:b/>
          <w:sz w:val="22"/>
          <w:szCs w:val="22"/>
        </w:rPr>
        <w:sectPr w:rsidR="007C6CB8">
          <w:pgSz w:w="15840" w:h="12240" w:orient="landscape"/>
          <w:pgMar w:top="1152" w:right="1440" w:bottom="1152" w:left="1440" w:header="720" w:footer="720" w:gutter="0"/>
          <w:cols w:space="720"/>
        </w:sectPr>
      </w:pPr>
      <w:bookmarkStart w:id="31" w:name="_heading=h.bwq9o0d79kc9" w:colFirst="0" w:colLast="0"/>
      <w:bookmarkEnd w:id="31"/>
    </w:p>
    <w:p w14:paraId="42EB3619" w14:textId="77777777" w:rsidR="007C6CB8" w:rsidRDefault="004E223E">
      <w:pPr>
        <w:pStyle w:val="Heading1"/>
        <w:keepLines/>
        <w:spacing w:before="360" w:after="200" w:line="276" w:lineRule="auto"/>
        <w:rPr>
          <w:rFonts w:ascii="Raleway" w:eastAsia="Raleway" w:hAnsi="Raleway" w:cs="Raleway"/>
        </w:rPr>
      </w:pPr>
      <w:bookmarkStart w:id="32" w:name="_heading=h.3al2hr80ax5t" w:colFirst="0" w:colLast="0"/>
      <w:bookmarkEnd w:id="32"/>
      <w:r>
        <w:rPr>
          <w:rFonts w:ascii="Raleway" w:eastAsia="Raleway" w:hAnsi="Raleway" w:cs="Raleway"/>
          <w:b/>
        </w:rPr>
        <w:lastRenderedPageBreak/>
        <w:t>Handout 9</w:t>
      </w:r>
      <w:r>
        <w:rPr>
          <w:rFonts w:ascii="Raleway" w:eastAsia="Raleway" w:hAnsi="Raleway" w:cs="Raleway"/>
        </w:rPr>
        <w:t xml:space="preserve"> | References</w:t>
      </w:r>
    </w:p>
    <w:p w14:paraId="54874681" w14:textId="77777777" w:rsidR="007C6CB8" w:rsidRDefault="004E223E" w:rsidP="002E478B">
      <w:pPr>
        <w:spacing w:after="200"/>
        <w:ind w:left="720" w:hanging="720"/>
        <w:rPr>
          <w:rFonts w:ascii="Open Sans" w:eastAsia="Open Sans" w:hAnsi="Open Sans" w:cs="Open Sans"/>
          <w:sz w:val="22"/>
          <w:szCs w:val="22"/>
        </w:rPr>
      </w:pPr>
      <w:r>
        <w:rPr>
          <w:rFonts w:ascii="Open Sans" w:eastAsia="Open Sans" w:hAnsi="Open Sans" w:cs="Open Sans"/>
          <w:sz w:val="22"/>
          <w:szCs w:val="22"/>
        </w:rPr>
        <w:t xml:space="preserve">Blink, Rebecca. (2007). </w:t>
      </w:r>
      <w:r>
        <w:rPr>
          <w:rFonts w:ascii="Open Sans" w:eastAsia="Open Sans" w:hAnsi="Open Sans" w:cs="Open Sans"/>
          <w:i/>
          <w:sz w:val="22"/>
          <w:szCs w:val="22"/>
        </w:rPr>
        <w:t>Data-Driven Instructional Leadership</w:t>
      </w:r>
      <w:r>
        <w:rPr>
          <w:rFonts w:ascii="Open Sans" w:eastAsia="Open Sans" w:hAnsi="Open Sans" w:cs="Open Sans"/>
          <w:sz w:val="22"/>
          <w:szCs w:val="22"/>
        </w:rPr>
        <w:t>. New York: Routledge Eye on E</w:t>
      </w:r>
      <w:r>
        <w:rPr>
          <w:rFonts w:ascii="Open Sans" w:eastAsia="Open Sans" w:hAnsi="Open Sans" w:cs="Open Sans"/>
          <w:sz w:val="22"/>
          <w:szCs w:val="22"/>
        </w:rPr>
        <w:t>ducation</w:t>
      </w:r>
    </w:p>
    <w:p w14:paraId="64A8B281" w14:textId="77777777" w:rsidR="007C6CB8" w:rsidRDefault="004E223E" w:rsidP="002E478B">
      <w:pPr>
        <w:spacing w:after="200"/>
        <w:ind w:left="720" w:hanging="720"/>
        <w:rPr>
          <w:rFonts w:ascii="Open Sans" w:eastAsia="Open Sans" w:hAnsi="Open Sans" w:cs="Open Sans"/>
          <w:sz w:val="22"/>
          <w:szCs w:val="22"/>
        </w:rPr>
      </w:pPr>
      <w:r>
        <w:rPr>
          <w:rFonts w:ascii="Open Sans" w:eastAsia="Open Sans" w:hAnsi="Open Sans" w:cs="Open Sans"/>
          <w:sz w:val="22"/>
          <w:szCs w:val="22"/>
        </w:rPr>
        <w:t xml:space="preserve">Holcomb, Edie L. (2004). </w:t>
      </w:r>
      <w:r>
        <w:rPr>
          <w:rFonts w:ascii="Open Sans" w:eastAsia="Open Sans" w:hAnsi="Open Sans" w:cs="Open Sans"/>
          <w:i/>
          <w:sz w:val="22"/>
          <w:szCs w:val="22"/>
        </w:rPr>
        <w:t>Getting Excited about Data Second Edition: Combining People, Passion, and Proof to Maximize Student Achievement.</w:t>
      </w:r>
      <w:r>
        <w:rPr>
          <w:rFonts w:ascii="Open Sans" w:eastAsia="Open Sans" w:hAnsi="Open Sans" w:cs="Open Sans"/>
          <w:sz w:val="22"/>
          <w:szCs w:val="22"/>
        </w:rPr>
        <w:t xml:space="preserve"> Thousand Oaks, CA: Corwin Press</w:t>
      </w:r>
    </w:p>
    <w:p w14:paraId="36D4F16E" w14:textId="77777777" w:rsidR="007C6CB8" w:rsidRDefault="004E223E" w:rsidP="002E478B">
      <w:pPr>
        <w:spacing w:after="200" w:line="259" w:lineRule="auto"/>
        <w:ind w:left="720" w:hanging="720"/>
        <w:rPr>
          <w:rFonts w:ascii="Open Sans" w:eastAsia="Open Sans" w:hAnsi="Open Sans" w:cs="Open Sans"/>
          <w:sz w:val="22"/>
          <w:szCs w:val="22"/>
        </w:rPr>
      </w:pPr>
      <w:r>
        <w:rPr>
          <w:rFonts w:ascii="Open Sans" w:eastAsia="Open Sans" w:hAnsi="Open Sans" w:cs="Open Sans"/>
          <w:sz w:val="22"/>
          <w:szCs w:val="22"/>
        </w:rPr>
        <w:t xml:space="preserve">Fullan, Michael. (2006, November). </w:t>
      </w:r>
      <w:r>
        <w:rPr>
          <w:rFonts w:ascii="Open Sans" w:eastAsia="Open Sans" w:hAnsi="Open Sans" w:cs="Open Sans"/>
          <w:i/>
          <w:sz w:val="22"/>
          <w:szCs w:val="22"/>
        </w:rPr>
        <w:t>Change Theory: A Force for School Improvem</w:t>
      </w:r>
      <w:r>
        <w:rPr>
          <w:rFonts w:ascii="Open Sans" w:eastAsia="Open Sans" w:hAnsi="Open Sans" w:cs="Open Sans"/>
          <w:i/>
          <w:sz w:val="22"/>
          <w:szCs w:val="22"/>
        </w:rPr>
        <w:t>ent</w:t>
      </w:r>
      <w:r>
        <w:rPr>
          <w:rFonts w:ascii="Open Sans" w:eastAsia="Open Sans" w:hAnsi="Open Sans" w:cs="Open Sans"/>
          <w:sz w:val="22"/>
          <w:szCs w:val="22"/>
        </w:rPr>
        <w:t>. Centre for Strategic Education. Seminar Series Paper No. 157.</w:t>
      </w:r>
    </w:p>
    <w:p w14:paraId="223ED863" w14:textId="77777777" w:rsidR="007C6CB8" w:rsidRDefault="004E223E" w:rsidP="002E478B">
      <w:pPr>
        <w:spacing w:after="200" w:line="259" w:lineRule="auto"/>
        <w:ind w:left="720" w:hanging="720"/>
        <w:rPr>
          <w:rFonts w:ascii="Open Sans" w:eastAsia="Open Sans" w:hAnsi="Open Sans" w:cs="Open Sans"/>
          <w:sz w:val="22"/>
          <w:szCs w:val="22"/>
        </w:rPr>
      </w:pPr>
      <w:r>
        <w:rPr>
          <w:rFonts w:ascii="Open Sans" w:eastAsia="Open Sans" w:hAnsi="Open Sans" w:cs="Open Sans"/>
          <w:sz w:val="22"/>
          <w:szCs w:val="22"/>
        </w:rPr>
        <w:t xml:space="preserve">Fullan, Michael. (2010). </w:t>
      </w:r>
      <w:r>
        <w:rPr>
          <w:rFonts w:ascii="Open Sans" w:eastAsia="Open Sans" w:hAnsi="Open Sans" w:cs="Open Sans"/>
          <w:i/>
          <w:sz w:val="22"/>
          <w:szCs w:val="22"/>
        </w:rPr>
        <w:t>Motion Leadership: The Skinny on Becoming Change Savvy</w:t>
      </w:r>
      <w:r>
        <w:rPr>
          <w:rFonts w:ascii="Open Sans" w:eastAsia="Open Sans" w:hAnsi="Open Sans" w:cs="Open Sans"/>
          <w:sz w:val="22"/>
          <w:szCs w:val="22"/>
        </w:rPr>
        <w:t>, Corwin: A Sage Company, Thousand Oaks, CA</w:t>
      </w:r>
    </w:p>
    <w:p w14:paraId="6000161F" w14:textId="77777777" w:rsidR="007C6CB8" w:rsidRDefault="004E223E" w:rsidP="002E478B">
      <w:pPr>
        <w:spacing w:after="200" w:line="259" w:lineRule="auto"/>
        <w:ind w:left="720" w:hanging="720"/>
        <w:rPr>
          <w:rFonts w:ascii="Open Sans" w:eastAsia="Open Sans" w:hAnsi="Open Sans" w:cs="Open Sans"/>
          <w:i/>
          <w:sz w:val="22"/>
          <w:szCs w:val="22"/>
        </w:rPr>
      </w:pPr>
      <w:r>
        <w:rPr>
          <w:rFonts w:ascii="Open Sans" w:eastAsia="Open Sans" w:hAnsi="Open Sans" w:cs="Open Sans"/>
          <w:sz w:val="22"/>
          <w:szCs w:val="22"/>
        </w:rPr>
        <w:t xml:space="preserve">Kotter, John and Dan Cohen (2002). </w:t>
      </w:r>
      <w:r>
        <w:rPr>
          <w:rFonts w:ascii="Open Sans" w:eastAsia="Open Sans" w:hAnsi="Open Sans" w:cs="Open Sans"/>
          <w:i/>
          <w:sz w:val="22"/>
          <w:szCs w:val="22"/>
        </w:rPr>
        <w:t xml:space="preserve">The Heart of Change: Real-Life </w:t>
      </w:r>
      <w:r>
        <w:rPr>
          <w:rFonts w:ascii="Open Sans" w:eastAsia="Open Sans" w:hAnsi="Open Sans" w:cs="Open Sans"/>
          <w:i/>
          <w:sz w:val="22"/>
          <w:szCs w:val="22"/>
        </w:rPr>
        <w:t>Stories of How People Change Their Organizations</w:t>
      </w:r>
    </w:p>
    <w:p w14:paraId="7E5D7A06" w14:textId="77777777" w:rsidR="007C6CB8" w:rsidRDefault="004E223E" w:rsidP="002E478B">
      <w:pPr>
        <w:spacing w:after="200" w:line="259" w:lineRule="auto"/>
        <w:ind w:left="720" w:hanging="720"/>
        <w:rPr>
          <w:rFonts w:ascii="Open Sans" w:eastAsia="Open Sans" w:hAnsi="Open Sans" w:cs="Open Sans"/>
          <w:sz w:val="22"/>
          <w:szCs w:val="22"/>
        </w:rPr>
      </w:pPr>
      <w:r>
        <w:rPr>
          <w:rFonts w:ascii="Open Sans" w:eastAsia="Open Sans" w:hAnsi="Open Sans" w:cs="Open Sans"/>
          <w:sz w:val="22"/>
          <w:szCs w:val="22"/>
          <w:highlight w:val="white"/>
        </w:rPr>
        <w:t>Kotter, John P., and Lorne A. Whitehead. </w:t>
      </w:r>
      <w:hyperlink r:id="rId20">
        <w:r>
          <w:rPr>
            <w:rFonts w:ascii="Open Sans" w:eastAsia="Open Sans" w:hAnsi="Open Sans" w:cs="Open Sans"/>
            <w:i/>
            <w:sz w:val="22"/>
            <w:szCs w:val="22"/>
            <w:highlight w:val="white"/>
          </w:rPr>
          <w:t>Buy-In: Saving Your Good Idea from Getting Shot Down</w:t>
        </w:r>
      </w:hyperlink>
      <w:r>
        <w:rPr>
          <w:rFonts w:ascii="Open Sans" w:eastAsia="Open Sans" w:hAnsi="Open Sans" w:cs="Open Sans"/>
          <w:sz w:val="22"/>
          <w:szCs w:val="22"/>
          <w:highlight w:val="white"/>
        </w:rPr>
        <w:t>. Harvard Business Review Press, 2010.</w:t>
      </w:r>
    </w:p>
    <w:p w14:paraId="631F456B" w14:textId="4FB663E8" w:rsidR="007C6CB8" w:rsidRDefault="004E223E" w:rsidP="002E478B">
      <w:pPr>
        <w:spacing w:after="200" w:line="259" w:lineRule="auto"/>
        <w:ind w:left="720" w:hanging="720"/>
        <w:rPr>
          <w:rFonts w:ascii="Open Sans" w:eastAsia="Open Sans" w:hAnsi="Open Sans" w:cs="Open Sans"/>
          <w:sz w:val="22"/>
          <w:szCs w:val="22"/>
        </w:rPr>
      </w:pPr>
      <w:r>
        <w:rPr>
          <w:rFonts w:ascii="Open Sans" w:eastAsia="Open Sans" w:hAnsi="Open Sans" w:cs="Open Sans"/>
          <w:sz w:val="22"/>
          <w:szCs w:val="22"/>
        </w:rPr>
        <w:t>NELRC Managing Change in the Context of WIOA webinar 2018.</w:t>
      </w:r>
      <w:r w:rsidR="002E478B">
        <w:rPr>
          <w:rFonts w:ascii="Open Sans" w:eastAsia="Open Sans" w:hAnsi="Open Sans" w:cs="Open Sans"/>
          <w:sz w:val="22"/>
          <w:szCs w:val="22"/>
        </w:rPr>
        <w:t xml:space="preserve"> </w:t>
      </w:r>
      <w:hyperlink r:id="rId21" w:history="1">
        <w:r w:rsidR="002E478B" w:rsidRPr="00476EBE">
          <w:rPr>
            <w:rStyle w:val="Hyperlink"/>
            <w:rFonts w:ascii="Open Sans" w:eastAsia="Open Sans" w:hAnsi="Open Sans" w:cs="Open Sans"/>
            <w:sz w:val="22"/>
            <w:szCs w:val="22"/>
          </w:rPr>
          <w:t>https://nelrc.org/resources/</w:t>
        </w:r>
      </w:hyperlink>
    </w:p>
    <w:p w14:paraId="41B702D9" w14:textId="77777777" w:rsidR="007C6CB8" w:rsidRDefault="004E223E" w:rsidP="002E478B">
      <w:pPr>
        <w:pBdr>
          <w:top w:val="nil"/>
          <w:left w:val="nil"/>
          <w:bottom w:val="nil"/>
          <w:right w:val="nil"/>
          <w:between w:val="nil"/>
        </w:pBdr>
        <w:spacing w:after="200" w:line="259" w:lineRule="auto"/>
        <w:ind w:left="720" w:hanging="720"/>
        <w:rPr>
          <w:rFonts w:ascii="Open Sans" w:eastAsia="Open Sans" w:hAnsi="Open Sans" w:cs="Open Sans"/>
          <w:sz w:val="22"/>
          <w:szCs w:val="22"/>
        </w:rPr>
      </w:pPr>
      <w:r>
        <w:rPr>
          <w:rFonts w:ascii="Open Sans" w:eastAsia="Open Sans" w:hAnsi="Open Sans" w:cs="Open Sans"/>
          <w:sz w:val="22"/>
          <w:szCs w:val="22"/>
        </w:rPr>
        <w:t xml:space="preserve">Whitney Gibson, J., Greenwood, R. A., &amp; Murphy, Jr., E. F. (2009). Generational Differences </w:t>
      </w:r>
      <w:proofErr w:type="gramStart"/>
      <w:r>
        <w:rPr>
          <w:rFonts w:ascii="Open Sans" w:eastAsia="Open Sans" w:hAnsi="Open Sans" w:cs="Open Sans"/>
          <w:sz w:val="22"/>
          <w:szCs w:val="22"/>
        </w:rPr>
        <w:t>In</w:t>
      </w:r>
      <w:proofErr w:type="gramEnd"/>
      <w:r>
        <w:rPr>
          <w:rFonts w:ascii="Open Sans" w:eastAsia="Open Sans" w:hAnsi="Open Sans" w:cs="Open Sans"/>
          <w:sz w:val="22"/>
          <w:szCs w:val="22"/>
        </w:rPr>
        <w:t xml:space="preserve"> The Workplace: Personal V</w:t>
      </w:r>
      <w:r>
        <w:rPr>
          <w:rFonts w:ascii="Open Sans" w:eastAsia="Open Sans" w:hAnsi="Open Sans" w:cs="Open Sans"/>
          <w:sz w:val="22"/>
          <w:szCs w:val="22"/>
        </w:rPr>
        <w:t>alues, Behaviors, And Popular Beliefs.</w:t>
      </w:r>
      <w:r>
        <w:rPr>
          <w:rFonts w:ascii="Open Sans" w:eastAsia="Open Sans" w:hAnsi="Open Sans" w:cs="Open Sans"/>
          <w:i/>
          <w:sz w:val="22"/>
          <w:szCs w:val="22"/>
        </w:rPr>
        <w:t xml:space="preserve"> Journal of Diversity Management</w:t>
      </w:r>
      <w:r>
        <w:rPr>
          <w:rFonts w:ascii="Open Sans" w:eastAsia="Open Sans" w:hAnsi="Open Sans" w:cs="Open Sans"/>
          <w:sz w:val="22"/>
          <w:szCs w:val="22"/>
        </w:rPr>
        <w:t xml:space="preserve"> (JDM), 4(3), 1–8.</w:t>
      </w:r>
    </w:p>
    <w:p w14:paraId="7F6970D1" w14:textId="1BE8F9D1" w:rsidR="007C6CB8" w:rsidRDefault="007C6CB8">
      <w:pPr>
        <w:spacing w:after="200"/>
        <w:ind w:left="720" w:hanging="720"/>
        <w:rPr>
          <w:rFonts w:ascii="Open Sans" w:eastAsia="Open Sans" w:hAnsi="Open Sans" w:cs="Open Sans"/>
          <w:sz w:val="22"/>
          <w:szCs w:val="22"/>
          <w:highlight w:val="yellow"/>
        </w:rPr>
      </w:pPr>
    </w:p>
    <w:sectPr w:rsidR="007C6CB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7427" w14:textId="77777777" w:rsidR="004E223E" w:rsidRDefault="004E223E">
      <w:r>
        <w:separator/>
      </w:r>
    </w:p>
  </w:endnote>
  <w:endnote w:type="continuationSeparator" w:id="0">
    <w:p w14:paraId="69A7358B" w14:textId="77777777" w:rsidR="004E223E" w:rsidRDefault="004E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C5BF" w14:textId="77777777" w:rsidR="007C6CB8" w:rsidRDefault="004E223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85FFD7D" w14:textId="77777777" w:rsidR="007C6CB8" w:rsidRDefault="007C6CB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1500" w14:textId="77777777" w:rsidR="007C6CB8" w:rsidRDefault="004E223E">
    <w:pPr>
      <w:pBdr>
        <w:top w:val="nil"/>
        <w:left w:val="nil"/>
        <w:bottom w:val="nil"/>
        <w:right w:val="nil"/>
        <w:between w:val="nil"/>
      </w:pBdr>
      <w:tabs>
        <w:tab w:val="left" w:pos="990"/>
        <w:tab w:val="center" w:pos="4320"/>
        <w:tab w:val="right" w:pos="9360"/>
      </w:tabs>
      <w:rPr>
        <w:rFonts w:ascii="Open Sans" w:eastAsia="Open Sans" w:hAnsi="Open Sans" w:cs="Open Sans"/>
        <w:color w:val="000000"/>
        <w:sz w:val="20"/>
        <w:szCs w:val="20"/>
      </w:rPr>
    </w:pPr>
    <w:r>
      <w:rPr>
        <w:rFonts w:ascii="Open Sans" w:eastAsia="Open Sans" w:hAnsi="Open Sans" w:cs="Open Sans"/>
        <w:sz w:val="20"/>
        <w:szCs w:val="20"/>
      </w:rPr>
      <w:tab/>
    </w:r>
    <w:r>
      <w:rPr>
        <w:rFonts w:ascii="Open Sans" w:eastAsia="Open Sans" w:hAnsi="Open Sans" w:cs="Open Sans"/>
        <w:color w:val="000000"/>
        <w:sz w:val="20"/>
        <w:szCs w:val="20"/>
      </w:rPr>
      <w:t>SABES Program Support PD Center</w:t>
    </w:r>
    <w:r>
      <w:rPr>
        <w:rFonts w:ascii="Open Sans" w:eastAsia="Open Sans" w:hAnsi="Open Sans" w:cs="Open Sans"/>
        <w:color w:val="000000"/>
        <w:sz w:val="20"/>
        <w:szCs w:val="20"/>
      </w:rPr>
      <w:br/>
    </w:r>
    <w:r>
      <w:rPr>
        <w:rFonts w:ascii="Open Sans" w:eastAsia="Open Sans" w:hAnsi="Open Sans" w:cs="Open Sans"/>
        <w:color w:val="000000"/>
        <w:sz w:val="20"/>
        <w:szCs w:val="20"/>
      </w:rPr>
      <w:tab/>
      <w:t xml:space="preserve">Planning for Continuous Improvement Session </w:t>
    </w:r>
    <w:r>
      <w:rPr>
        <w:rFonts w:ascii="Open Sans" w:eastAsia="Open Sans" w:hAnsi="Open Sans" w:cs="Open Sans"/>
        <w:sz w:val="20"/>
        <w:szCs w:val="20"/>
      </w:rPr>
      <w:t>3</w:t>
    </w:r>
    <w:r>
      <w:rPr>
        <w:rFonts w:ascii="Open Sans" w:eastAsia="Open Sans" w:hAnsi="Open Sans" w:cs="Open Sans"/>
        <w:color w:val="000000"/>
        <w:sz w:val="20"/>
        <w:szCs w:val="20"/>
      </w:rPr>
      <w:t xml:space="preserve"> </w:t>
    </w:r>
    <w:r>
      <w:rPr>
        <w:rFonts w:ascii="Open Sans" w:eastAsia="Open Sans" w:hAnsi="Open Sans" w:cs="Open Sans"/>
        <w:sz w:val="20"/>
        <w:szCs w:val="20"/>
      </w:rPr>
      <w:t>Handouts</w:t>
    </w:r>
    <w:r>
      <w:rPr>
        <w:rFonts w:ascii="Open Sans" w:eastAsia="Open Sans" w:hAnsi="Open Sans" w:cs="Open Sans"/>
        <w:color w:val="000000"/>
        <w:sz w:val="20"/>
        <w:szCs w:val="20"/>
      </w:rPr>
      <w:tab/>
      <w:t xml:space="preserve">Page </w:t>
    </w:r>
    <w:r>
      <w:rPr>
        <w:rFonts w:ascii="Open Sans" w:eastAsia="Open Sans" w:hAnsi="Open Sans" w:cs="Open Sans"/>
        <w:b/>
        <w:color w:val="000000"/>
        <w:sz w:val="20"/>
        <w:szCs w:val="20"/>
      </w:rPr>
      <w:fldChar w:fldCharType="begin"/>
    </w:r>
    <w:r>
      <w:rPr>
        <w:rFonts w:ascii="Open Sans" w:eastAsia="Open Sans" w:hAnsi="Open Sans" w:cs="Open Sans"/>
        <w:b/>
        <w:color w:val="000000"/>
        <w:sz w:val="20"/>
        <w:szCs w:val="20"/>
      </w:rPr>
      <w:instrText>PAGE</w:instrText>
    </w:r>
    <w:r>
      <w:rPr>
        <w:rFonts w:ascii="Open Sans" w:eastAsia="Open Sans" w:hAnsi="Open Sans" w:cs="Open Sans"/>
        <w:b/>
        <w:color w:val="000000"/>
        <w:sz w:val="20"/>
        <w:szCs w:val="20"/>
      </w:rPr>
      <w:fldChar w:fldCharType="separate"/>
    </w:r>
    <w:r w:rsidR="007954B4">
      <w:rPr>
        <w:rFonts w:ascii="Open Sans" w:eastAsia="Open Sans" w:hAnsi="Open Sans" w:cs="Open Sans"/>
        <w:b/>
        <w:noProof/>
        <w:color w:val="000000"/>
        <w:sz w:val="20"/>
        <w:szCs w:val="20"/>
      </w:rPr>
      <w:t>1</w:t>
    </w:r>
    <w:r>
      <w:rPr>
        <w:rFonts w:ascii="Open Sans" w:eastAsia="Open Sans" w:hAnsi="Open Sans" w:cs="Open Sans"/>
        <w:b/>
        <w:color w:val="000000"/>
        <w:sz w:val="20"/>
        <w:szCs w:val="20"/>
      </w:rPr>
      <w:fldChar w:fldCharType="end"/>
    </w:r>
    <w:r>
      <w:rPr>
        <w:rFonts w:ascii="Open Sans" w:eastAsia="Open Sans" w:hAnsi="Open Sans" w:cs="Open Sans"/>
        <w:color w:val="000000"/>
        <w:sz w:val="20"/>
        <w:szCs w:val="20"/>
      </w:rPr>
      <w:t xml:space="preserve"> of </w:t>
    </w:r>
    <w:r>
      <w:rPr>
        <w:rFonts w:ascii="Open Sans" w:eastAsia="Open Sans" w:hAnsi="Open Sans" w:cs="Open Sans"/>
        <w:b/>
        <w:color w:val="000000"/>
        <w:sz w:val="20"/>
        <w:szCs w:val="20"/>
      </w:rPr>
      <w:fldChar w:fldCharType="begin"/>
    </w:r>
    <w:r>
      <w:rPr>
        <w:rFonts w:ascii="Open Sans" w:eastAsia="Open Sans" w:hAnsi="Open Sans" w:cs="Open Sans"/>
        <w:b/>
        <w:color w:val="000000"/>
        <w:sz w:val="20"/>
        <w:szCs w:val="20"/>
      </w:rPr>
      <w:instrText>NUMPAGES</w:instrText>
    </w:r>
    <w:r>
      <w:rPr>
        <w:rFonts w:ascii="Open Sans" w:eastAsia="Open Sans" w:hAnsi="Open Sans" w:cs="Open Sans"/>
        <w:b/>
        <w:color w:val="000000"/>
        <w:sz w:val="20"/>
        <w:szCs w:val="20"/>
      </w:rPr>
      <w:fldChar w:fldCharType="separate"/>
    </w:r>
    <w:r w:rsidR="007954B4">
      <w:rPr>
        <w:rFonts w:ascii="Open Sans" w:eastAsia="Open Sans" w:hAnsi="Open Sans" w:cs="Open Sans"/>
        <w:b/>
        <w:noProof/>
        <w:color w:val="000000"/>
        <w:sz w:val="20"/>
        <w:szCs w:val="20"/>
      </w:rPr>
      <w:t>3</w:t>
    </w:r>
    <w:r>
      <w:rPr>
        <w:rFonts w:ascii="Open Sans" w:eastAsia="Open Sans" w:hAnsi="Open Sans" w:cs="Open Sans"/>
        <w:b/>
        <w:color w:val="000000"/>
        <w:sz w:val="20"/>
        <w:szCs w:val="20"/>
      </w:rPr>
      <w:fldChar w:fldCharType="end"/>
    </w:r>
    <w:r>
      <w:rPr>
        <w:noProof/>
      </w:rPr>
      <w:drawing>
        <wp:anchor distT="19050" distB="19050" distL="19050" distR="19050" simplePos="0" relativeHeight="251658240" behindDoc="0" locked="0" layoutInCell="1" hidden="0" allowOverlap="1" wp14:anchorId="0C32BA56" wp14:editId="11231C82">
          <wp:simplePos x="0" y="0"/>
          <wp:positionH relativeFrom="column">
            <wp:posOffset>-352422</wp:posOffset>
          </wp:positionH>
          <wp:positionV relativeFrom="paragraph">
            <wp:posOffset>-57147</wp:posOffset>
          </wp:positionV>
          <wp:extent cx="814388" cy="473769"/>
          <wp:effectExtent l="0" t="0" r="0" b="0"/>
          <wp:wrapSquare wrapText="bothSides" distT="19050" distB="19050" distL="19050" distR="1905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388" cy="47376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DDDB" w14:textId="77777777" w:rsidR="007C6CB8" w:rsidRDefault="007C6CB8">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69F1" w14:textId="77777777" w:rsidR="004E223E" w:rsidRDefault="004E223E">
      <w:r>
        <w:separator/>
      </w:r>
    </w:p>
  </w:footnote>
  <w:footnote w:type="continuationSeparator" w:id="0">
    <w:p w14:paraId="391AB4A0" w14:textId="77777777" w:rsidR="004E223E" w:rsidRDefault="004E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E580" w14:textId="77777777" w:rsidR="007C6CB8" w:rsidRDefault="004E22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7AE2E2E" w14:textId="77777777" w:rsidR="007C6CB8" w:rsidRDefault="007C6CB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2B79" w14:textId="77777777" w:rsidR="007C6CB8" w:rsidRDefault="007C6C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D931" w14:textId="77777777" w:rsidR="007C6CB8" w:rsidRDefault="007C6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52E"/>
    <w:multiLevelType w:val="multilevel"/>
    <w:tmpl w:val="D44A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E123D"/>
    <w:multiLevelType w:val="multilevel"/>
    <w:tmpl w:val="D2767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578F0"/>
    <w:multiLevelType w:val="multilevel"/>
    <w:tmpl w:val="C290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4743A"/>
    <w:multiLevelType w:val="multilevel"/>
    <w:tmpl w:val="584CB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08641F"/>
    <w:multiLevelType w:val="multilevel"/>
    <w:tmpl w:val="77F22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1900E8"/>
    <w:multiLevelType w:val="multilevel"/>
    <w:tmpl w:val="08BA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9033F"/>
    <w:multiLevelType w:val="multilevel"/>
    <w:tmpl w:val="4A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F97E38"/>
    <w:multiLevelType w:val="multilevel"/>
    <w:tmpl w:val="FD845E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E7A1D4B"/>
    <w:multiLevelType w:val="multilevel"/>
    <w:tmpl w:val="DA84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DF3AB4"/>
    <w:multiLevelType w:val="multilevel"/>
    <w:tmpl w:val="9398B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9D6011"/>
    <w:multiLevelType w:val="multilevel"/>
    <w:tmpl w:val="6F2C7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9"/>
  </w:num>
  <w:num w:numId="4">
    <w:abstractNumId w:val="6"/>
  </w:num>
  <w:num w:numId="5">
    <w:abstractNumId w:val="3"/>
  </w:num>
  <w:num w:numId="6">
    <w:abstractNumId w:val="10"/>
  </w:num>
  <w:num w:numId="7">
    <w:abstractNumId w:val="0"/>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B8"/>
    <w:rsid w:val="002E478B"/>
    <w:rsid w:val="004E223E"/>
    <w:rsid w:val="007954B4"/>
    <w:rsid w:val="007C6CB8"/>
    <w:rsid w:val="00C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F12B"/>
  <w15:docId w15:val="{4A3D2884-C049-41A3-9C02-E2082DCF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Black" w:eastAsia="Arial Black" w:hAnsi="Arial Black" w:cs="Arial Black"/>
      <w:sz w:val="36"/>
      <w:szCs w:val="36"/>
    </w:rPr>
  </w:style>
  <w:style w:type="paragraph" w:styleId="Heading2">
    <w:name w:val="heading 2"/>
    <w:basedOn w:val="Normal"/>
    <w:next w:val="Normal"/>
    <w:uiPriority w:val="9"/>
    <w:unhideWhenUsed/>
    <w:qFormat/>
    <w:pPr>
      <w:keepNext/>
      <w:outlineLvl w:val="1"/>
    </w:pPr>
    <w:rPr>
      <w:rFonts w:ascii="Arial" w:eastAsia="Arial" w:hAnsi="Arial" w:cs="Arial"/>
      <w:b/>
      <w:sz w:val="32"/>
      <w:szCs w:val="32"/>
    </w:rPr>
  </w:style>
  <w:style w:type="paragraph" w:styleId="Heading3">
    <w:name w:val="heading 3"/>
    <w:basedOn w:val="Normal"/>
    <w:next w:val="Normal"/>
    <w:uiPriority w:val="9"/>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sz w:val="36"/>
      <w:szCs w:val="36"/>
    </w:rPr>
  </w:style>
  <w:style w:type="paragraph" w:styleId="Heading6">
    <w:name w:val="heading 6"/>
    <w:basedOn w:val="Normal"/>
    <w:next w:val="Normal"/>
    <w:uiPriority w:val="9"/>
    <w:semiHidden/>
    <w:unhideWhenUsed/>
    <w:qFormat/>
    <w:pPr>
      <w:keepNext/>
      <w:ind w:left="720"/>
      <w:outlineLvl w:val="5"/>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0906"/>
    <w:pPr>
      <w:ind w:left="720"/>
      <w:contextualSpacing/>
    </w:pPr>
  </w:style>
  <w:style w:type="paragraph" w:styleId="Header">
    <w:name w:val="header"/>
    <w:basedOn w:val="Normal"/>
    <w:link w:val="HeaderChar"/>
    <w:uiPriority w:val="99"/>
    <w:unhideWhenUsed/>
    <w:rsid w:val="00E14AD1"/>
    <w:pPr>
      <w:tabs>
        <w:tab w:val="center" w:pos="4680"/>
        <w:tab w:val="right" w:pos="9360"/>
      </w:tabs>
    </w:pPr>
  </w:style>
  <w:style w:type="character" w:customStyle="1" w:styleId="HeaderChar">
    <w:name w:val="Header Char"/>
    <w:basedOn w:val="DefaultParagraphFont"/>
    <w:link w:val="Header"/>
    <w:uiPriority w:val="99"/>
    <w:rsid w:val="00E14AD1"/>
  </w:style>
  <w:style w:type="character" w:styleId="Hyperlink">
    <w:name w:val="Hyperlink"/>
    <w:basedOn w:val="DefaultParagraphFont"/>
    <w:uiPriority w:val="99"/>
    <w:unhideWhenUsed/>
    <w:rsid w:val="0003708B"/>
    <w:rPr>
      <w:color w:val="0000FF" w:themeColor="hyperlink"/>
      <w:u w:val="single"/>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sloanreview.mit.edu/article/with-goals-fast-beats-smart/" TargetMode="External"/><Relationship Id="rId3" Type="http://schemas.openxmlformats.org/officeDocument/2006/relationships/styles" Target="styles.xml"/><Relationship Id="rId21" Type="http://schemas.openxmlformats.org/officeDocument/2006/relationships/hyperlink" Target="https://nelrc.org/resour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eviewsnap.com/blog/comparing-smart-goals-vs-clear-goals/" TargetMode="External"/><Relationship Id="rId2" Type="http://schemas.openxmlformats.org/officeDocument/2006/relationships/numbering" Target="numbering.xml"/><Relationship Id="rId16" Type="http://schemas.openxmlformats.org/officeDocument/2006/relationships/hyperlink" Target="https://jeffgothelf.com/blog/what-is-an-okr-here-are-the-basics/" TargetMode="External"/><Relationship Id="rId20" Type="http://schemas.openxmlformats.org/officeDocument/2006/relationships/hyperlink" Target="http://hbr.org/product/buy-in-saving-your-good-idea-from-getting-shot-dow/an/12703-HBK-ENG?Ntt=Kotter&amp;referral=00269&amp;cm_s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nagementcenter.org/resources/smartie-goals-workshee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linkedin.com/pulse/lead-your-team-intent-how-single-word-can-uni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j4A8O6Uaj+dWEJ9BUP6P304gcQ==">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3986</Words>
  <Characters>22725</Characters>
  <Application>Microsoft Office Word</Application>
  <DocSecurity>0</DocSecurity>
  <Lines>189</Lines>
  <Paragraphs>53</Paragraphs>
  <ScaleCrop>false</ScaleCrop>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Alexandra Papagno</cp:lastModifiedBy>
  <cp:revision>4</cp:revision>
  <dcterms:created xsi:type="dcterms:W3CDTF">2023-02-03T20:55:00Z</dcterms:created>
  <dcterms:modified xsi:type="dcterms:W3CDTF">2024-05-03T05:18:00Z</dcterms:modified>
</cp:coreProperties>
</file>