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3FFE4" w14:textId="77777777" w:rsidR="006F4D5D" w:rsidRDefault="00E51CF9">
      <w:pPr>
        <w:pStyle w:val="Heading3"/>
        <w:jc w:val="center"/>
      </w:pPr>
      <w:r>
        <w:rPr>
          <w:noProof/>
        </w:rPr>
        <w:drawing>
          <wp:inline distT="114300" distB="114300" distL="114300" distR="114300" wp14:anchorId="266F8662" wp14:editId="1F832709">
            <wp:extent cx="5552703" cy="1001713"/>
            <wp:effectExtent l="0" t="0" r="0" b="0"/>
            <wp:docPr id="1" name="image1.png" descr="Logo: SABES, MA Public Adult Education Professional Development System. A Public Adult Education of MA Progra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: SABES, MA Public Adult Education Professional Development System. A Public Adult Education of MA Program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2703" cy="1001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0CD8BE" w14:textId="77777777" w:rsidR="006F4D5D" w:rsidRDefault="00E51CF9">
      <w:pPr>
        <w:pStyle w:val="Heading1"/>
        <w:spacing w:line="240" w:lineRule="auto"/>
        <w:jc w:val="center"/>
        <w:rPr>
          <w:rFonts w:ascii="Century Gothic" w:eastAsia="Century Gothic" w:hAnsi="Century Gothic" w:cs="Century Gothic"/>
          <w:b/>
          <w:bCs/>
        </w:rPr>
      </w:pPr>
      <w:bookmarkStart w:id="0" w:name="_heading=h.nti4o4taazft" w:colFirst="0" w:colLast="0"/>
      <w:bookmarkEnd w:id="0"/>
      <w:r>
        <w:rPr>
          <w:rFonts w:ascii="Century Gothic" w:eastAsia="Century Gothic" w:hAnsi="Century Gothic" w:cs="Century Gothic"/>
          <w:b/>
          <w:bCs/>
        </w:rPr>
        <w:t xml:space="preserve">Foundations for New Staff: </w:t>
      </w:r>
      <w:r>
        <w:rPr>
          <w:rFonts w:ascii="Century Gothic" w:eastAsia="Century Gothic" w:hAnsi="Century Gothic" w:cs="Century Gothic"/>
          <w:b/>
          <w:bCs/>
        </w:rPr>
        <w:br/>
        <w:t>Summary of Course Resources</w:t>
      </w:r>
    </w:p>
    <w:p w14:paraId="43E3E83C" w14:textId="77777777" w:rsidR="006F4D5D" w:rsidRDefault="006F4D5D">
      <w:pPr>
        <w:jc w:val="center"/>
        <w:rPr>
          <w:rFonts w:ascii="Calibri" w:eastAsia="Calibri" w:hAnsi="Calibri" w:cs="Calibri"/>
        </w:rPr>
      </w:pPr>
    </w:p>
    <w:p w14:paraId="19511F57" w14:textId="77777777" w:rsidR="006F4D5D" w:rsidRDefault="00E51CF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 xml:space="preserve">For questions about the </w:t>
      </w:r>
      <w:r>
        <w:rPr>
          <w:rFonts w:ascii="Calibri" w:eastAsia="Calibri" w:hAnsi="Calibri" w:cs="Calibri"/>
          <w:i/>
          <w:iCs/>
          <w:sz w:val="24"/>
          <w:szCs w:val="24"/>
        </w:rPr>
        <w:t>Foundations for New Staff</w:t>
      </w:r>
      <w:r>
        <w:rPr>
          <w:rFonts w:ascii="Calibri" w:eastAsia="Calibri" w:hAnsi="Calibri" w:cs="Calibri"/>
          <w:sz w:val="24"/>
          <w:szCs w:val="24"/>
        </w:rPr>
        <w:t xml:space="preserve"> course, please contact the SABES Program Support PD Center Director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Alexandra </w:t>
      </w:r>
      <w:proofErr w:type="spellStart"/>
      <w:r>
        <w:rPr>
          <w:rFonts w:ascii="Calibri" w:eastAsia="Calibri" w:hAnsi="Calibri" w:cs="Calibri"/>
          <w:sz w:val="24"/>
          <w:szCs w:val="24"/>
        </w:rPr>
        <w:t>Papagno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at </w:t>
      </w:r>
      <w:hyperlink r:id="rId9">
        <w:r>
          <w:rPr>
            <w:rFonts w:ascii="Calibri" w:eastAsia="Calibri" w:hAnsi="Calibri" w:cs="Calibri"/>
            <w:sz w:val="24"/>
            <w:szCs w:val="24"/>
            <w:u w:val="single"/>
          </w:rPr>
          <w:t>alexandra_papagno@worlded.org</w:t>
        </w:r>
      </w:hyperlink>
      <w:r>
        <w:rPr>
          <w:rFonts w:ascii="Calibri" w:eastAsia="Calibri" w:hAnsi="Calibri" w:cs="Calibri"/>
        </w:rPr>
        <w:t>.</w:t>
      </w:r>
    </w:p>
    <w:p w14:paraId="582C0267" w14:textId="77777777" w:rsidR="006F4D5D" w:rsidRDefault="00E51CF9">
      <w:pPr>
        <w:pStyle w:val="Heading2"/>
        <w:rPr>
          <w:rFonts w:ascii="Calibri" w:eastAsia="Calibri" w:hAnsi="Calibri" w:cs="Calibri"/>
          <w:color w:val="000000"/>
          <w:sz w:val="24"/>
          <w:szCs w:val="24"/>
        </w:rPr>
      </w:pPr>
      <w:bookmarkStart w:id="1" w:name="_heading=h.s2jkrtdgw1n" w:colFirst="0" w:colLast="0"/>
      <w:bookmarkEnd w:id="1"/>
      <w:r>
        <w:rPr>
          <w:rFonts w:ascii="Calibri" w:eastAsia="Calibri" w:hAnsi="Calibri" w:cs="Calibri"/>
          <w:b/>
          <w:bCs/>
        </w:rPr>
        <w:t>SABES Contact Information</w:t>
      </w:r>
    </w:p>
    <w:p w14:paraId="2B65134B" w14:textId="77777777" w:rsidR="006F4D5D" w:rsidRDefault="00E51CF9">
      <w:pPr>
        <w:shd w:val="clear" w:color="auto" w:fill="FFFFFF"/>
        <w:spacing w:after="200"/>
        <w:rPr>
          <w:rFonts w:ascii="Calibri" w:eastAsia="Calibri" w:hAnsi="Calibri" w:cs="Calibri"/>
          <w:color w:val="663399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B3838"/>
          <w:sz w:val="24"/>
          <w:szCs w:val="24"/>
        </w:rPr>
        <w:t>SABES Mathematics and Adult Numeracy Curriculum and Instruction (C&amp;I) PD Team</w:t>
      </w:r>
      <w:r>
        <w:rPr>
          <w:rFonts w:ascii="Calibri" w:eastAsia="Calibri" w:hAnsi="Calibri" w:cs="Calibri"/>
          <w:color w:val="3B3838"/>
          <w:sz w:val="24"/>
          <w:szCs w:val="24"/>
        </w:rPr>
        <w:br/>
      </w:r>
      <w:r>
        <w:rPr>
          <w:rFonts w:ascii="Calibri" w:eastAsia="Calibri" w:hAnsi="Calibri" w:cs="Calibri"/>
          <w:color w:val="3B3838"/>
          <w:sz w:val="24"/>
          <w:szCs w:val="24"/>
        </w:rPr>
        <w:t>TERC</w:t>
      </w:r>
      <w:r>
        <w:rPr>
          <w:rFonts w:ascii="Calibri" w:eastAsia="Calibri" w:hAnsi="Calibri" w:cs="Calibri"/>
          <w:color w:val="3B3838"/>
          <w:sz w:val="24"/>
          <w:szCs w:val="24"/>
        </w:rPr>
        <w:t>｜</w:t>
      </w:r>
      <w:r>
        <w:rPr>
          <w:rFonts w:ascii="Calibri" w:eastAsia="Calibri" w:hAnsi="Calibri" w:cs="Calibri"/>
          <w:color w:val="3B3838"/>
          <w:sz w:val="24"/>
          <w:szCs w:val="24"/>
        </w:rPr>
        <w:t>2067 Massachusetts Avenue, Cambridge, MA 02140</w:t>
      </w:r>
      <w:r>
        <w:rPr>
          <w:rFonts w:ascii="Calibri" w:eastAsia="Calibri" w:hAnsi="Calibri" w:cs="Calibri"/>
          <w:color w:val="3B3838"/>
          <w:sz w:val="24"/>
          <w:szCs w:val="24"/>
        </w:rPr>
        <w:br/>
        <w:t>Heidi Schuler,</w:t>
      </w:r>
      <w:r>
        <w:rPr>
          <w:rFonts w:ascii="Calibri" w:eastAsia="Calibri" w:hAnsi="Calibri" w:cs="Calibri"/>
          <w:color w:val="663399"/>
          <w:sz w:val="24"/>
          <w:szCs w:val="24"/>
        </w:rPr>
        <w:t xml:space="preserve"> </w:t>
      </w:r>
      <w:hyperlink r:id="rId1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heidi_schuler@terc.edu</w:t>
        </w:r>
      </w:hyperlink>
      <w:r>
        <w:rPr>
          <w:rFonts w:ascii="Calibri" w:eastAsia="Calibri" w:hAnsi="Calibri" w:cs="Calibri"/>
          <w:color w:val="663399"/>
          <w:sz w:val="24"/>
          <w:szCs w:val="24"/>
          <w:u w:val="single"/>
        </w:rPr>
        <w:t xml:space="preserve"> </w:t>
      </w:r>
    </w:p>
    <w:p w14:paraId="5FA1F0F9" w14:textId="77777777" w:rsidR="006F4D5D" w:rsidRDefault="00E51CF9">
      <w:pPr>
        <w:shd w:val="clear" w:color="auto" w:fill="FFFFFF"/>
        <w:spacing w:after="200"/>
        <w:rPr>
          <w:rFonts w:ascii="Calibri" w:eastAsia="Calibri" w:hAnsi="Calibri" w:cs="Calibri"/>
          <w:color w:val="663399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B3838"/>
          <w:sz w:val="24"/>
          <w:szCs w:val="24"/>
        </w:rPr>
        <w:t xml:space="preserve">SABES English Language Arts (ELA) C&amp;I PD Team </w:t>
      </w:r>
      <w:r>
        <w:rPr>
          <w:rFonts w:ascii="Calibri" w:eastAsia="Calibri" w:hAnsi="Calibri" w:cs="Calibri"/>
          <w:color w:val="3B3838"/>
          <w:sz w:val="24"/>
          <w:szCs w:val="24"/>
        </w:rPr>
        <w:br/>
        <w:t>World Education</w:t>
      </w:r>
      <w:r>
        <w:rPr>
          <w:rFonts w:ascii="Calibri" w:eastAsia="Calibri" w:hAnsi="Calibri" w:cs="Calibri"/>
          <w:color w:val="3B3838"/>
          <w:sz w:val="24"/>
          <w:szCs w:val="24"/>
        </w:rPr>
        <w:t>｜</w:t>
      </w:r>
      <w:r>
        <w:rPr>
          <w:rFonts w:ascii="Calibri" w:eastAsia="Calibri" w:hAnsi="Calibri" w:cs="Calibri"/>
          <w:color w:val="3B3838"/>
          <w:sz w:val="24"/>
          <w:szCs w:val="24"/>
        </w:rPr>
        <w:t>44 Farnsworth Street, Boston, MA 02210</w:t>
      </w:r>
      <w:r>
        <w:rPr>
          <w:rFonts w:ascii="Calibri" w:eastAsia="Calibri" w:hAnsi="Calibri" w:cs="Calibri"/>
          <w:color w:val="3B3838"/>
          <w:sz w:val="24"/>
          <w:szCs w:val="24"/>
        </w:rPr>
        <w:br/>
        <w:t>Evonne Peters,</w:t>
      </w:r>
      <w:r>
        <w:rPr>
          <w:rFonts w:ascii="Calibri" w:eastAsia="Calibri" w:hAnsi="Calibri" w:cs="Calibri"/>
          <w:color w:val="474747"/>
          <w:sz w:val="24"/>
          <w:szCs w:val="24"/>
        </w:rPr>
        <w:t> </w:t>
      </w:r>
      <w:hyperlink r:id="rId1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evonne_peters@worlded.org</w:t>
        </w:r>
      </w:hyperlink>
    </w:p>
    <w:p w14:paraId="62A65A4B" w14:textId="77777777" w:rsidR="006F4D5D" w:rsidRDefault="00E51CF9">
      <w:pPr>
        <w:shd w:val="clear" w:color="auto" w:fill="FFFFFF"/>
        <w:spacing w:after="200"/>
        <w:rPr>
          <w:rFonts w:ascii="Calibri" w:eastAsia="Calibri" w:hAnsi="Calibri" w:cs="Calibri"/>
          <w:color w:val="663399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B3838"/>
          <w:sz w:val="24"/>
          <w:szCs w:val="24"/>
        </w:rPr>
        <w:t>SABES English for Speakers of Other Languages (ESOL) C&amp;I PD Team</w:t>
      </w:r>
      <w:r>
        <w:rPr>
          <w:rFonts w:ascii="Calibri" w:eastAsia="Calibri" w:hAnsi="Calibri" w:cs="Calibri"/>
          <w:color w:val="3B3838"/>
          <w:sz w:val="24"/>
          <w:szCs w:val="24"/>
        </w:rPr>
        <w:br/>
        <w:t>Education Development Center (EDC)</w:t>
      </w:r>
      <w:r>
        <w:rPr>
          <w:rFonts w:ascii="Calibri" w:eastAsia="Calibri" w:hAnsi="Calibri" w:cs="Calibri"/>
          <w:color w:val="3B3838"/>
          <w:sz w:val="24"/>
          <w:szCs w:val="24"/>
        </w:rPr>
        <w:t>｜</w:t>
      </w:r>
      <w:r>
        <w:rPr>
          <w:rFonts w:ascii="Calibri" w:eastAsia="Calibri" w:hAnsi="Calibri" w:cs="Calibri"/>
          <w:color w:val="1F1F1F"/>
          <w:sz w:val="24"/>
          <w:szCs w:val="24"/>
          <w:highlight w:val="white"/>
        </w:rPr>
        <w:t>300 5th Ave, Suite 2010, Waltham, MA 02451</w:t>
      </w:r>
      <w:r>
        <w:rPr>
          <w:rFonts w:ascii="Calibri" w:eastAsia="Calibri" w:hAnsi="Calibri" w:cs="Calibri"/>
          <w:color w:val="3B3838"/>
          <w:sz w:val="24"/>
          <w:szCs w:val="24"/>
        </w:rPr>
        <w:br/>
        <w:t xml:space="preserve">Kate Anderson, </w:t>
      </w:r>
      <w:hyperlink r:id="rId1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kateanderson@edc.org</w:t>
        </w:r>
      </w:hyperlink>
      <w:r>
        <w:rPr>
          <w:rFonts w:ascii="Calibri" w:eastAsia="Calibri" w:hAnsi="Calibri" w:cs="Calibri"/>
          <w:color w:val="3B3838"/>
          <w:sz w:val="24"/>
          <w:szCs w:val="24"/>
        </w:rPr>
        <w:t xml:space="preserve"> </w:t>
      </w:r>
    </w:p>
    <w:p w14:paraId="22E2E749" w14:textId="77777777" w:rsidR="006F4D5D" w:rsidRDefault="00E51CF9">
      <w:pPr>
        <w:shd w:val="clear" w:color="auto" w:fill="FFFFFF"/>
        <w:spacing w:after="200"/>
        <w:rPr>
          <w:rFonts w:ascii="Calibri" w:eastAsia="Calibri" w:hAnsi="Calibri" w:cs="Calibri"/>
          <w:color w:val="663399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B3838"/>
          <w:sz w:val="24"/>
          <w:szCs w:val="24"/>
        </w:rPr>
        <w:t>SABES Program Support PD Team</w:t>
      </w:r>
      <w:r>
        <w:rPr>
          <w:rFonts w:ascii="Calibri" w:eastAsia="Calibri" w:hAnsi="Calibri" w:cs="Calibri"/>
          <w:color w:val="3B3838"/>
          <w:sz w:val="24"/>
          <w:szCs w:val="24"/>
        </w:rPr>
        <w:br/>
        <w:t>World Education, Inc.</w:t>
      </w:r>
      <w:r>
        <w:rPr>
          <w:rFonts w:ascii="Calibri" w:eastAsia="Calibri" w:hAnsi="Calibri" w:cs="Calibri"/>
          <w:color w:val="3B3838"/>
          <w:sz w:val="24"/>
          <w:szCs w:val="24"/>
        </w:rPr>
        <w:t>｜</w:t>
      </w:r>
      <w:r>
        <w:rPr>
          <w:rFonts w:ascii="Calibri" w:eastAsia="Calibri" w:hAnsi="Calibri" w:cs="Calibri"/>
          <w:color w:val="3B3838"/>
          <w:sz w:val="24"/>
          <w:szCs w:val="24"/>
        </w:rPr>
        <w:t>44 Farnsworth Street, Boston, MA 02210</w:t>
      </w:r>
      <w:r>
        <w:rPr>
          <w:rFonts w:ascii="Calibri" w:eastAsia="Calibri" w:hAnsi="Calibri" w:cs="Calibri"/>
          <w:color w:val="3B3838"/>
          <w:sz w:val="24"/>
          <w:szCs w:val="24"/>
        </w:rPr>
        <w:br/>
        <w:t xml:space="preserve">Alexandra </w:t>
      </w:r>
      <w:proofErr w:type="spellStart"/>
      <w:r>
        <w:rPr>
          <w:rFonts w:ascii="Calibri" w:eastAsia="Calibri" w:hAnsi="Calibri" w:cs="Calibri"/>
          <w:color w:val="3B3838"/>
          <w:sz w:val="24"/>
          <w:szCs w:val="24"/>
        </w:rPr>
        <w:t>Papagno</w:t>
      </w:r>
      <w:proofErr w:type="spellEnd"/>
      <w:r>
        <w:rPr>
          <w:rFonts w:ascii="Calibri" w:eastAsia="Calibri" w:hAnsi="Calibri" w:cs="Calibri"/>
          <w:color w:val="3B3838"/>
          <w:sz w:val="24"/>
          <w:szCs w:val="24"/>
        </w:rPr>
        <w:t xml:space="preserve">, </w:t>
      </w:r>
      <w:hyperlink r:id="rId1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alexandra_papagno@worlded.org</w:t>
        </w:r>
      </w:hyperlink>
    </w:p>
    <w:p w14:paraId="75CF8E8B" w14:textId="77777777" w:rsidR="006F4D5D" w:rsidRDefault="00E51CF9">
      <w:pPr>
        <w:shd w:val="clear" w:color="auto" w:fill="FFFFFF"/>
        <w:spacing w:after="200"/>
        <w:rPr>
          <w:rFonts w:ascii="Open Sans" w:eastAsia="Open Sans" w:hAnsi="Open Sans" w:cs="Open Sans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3B3838"/>
          <w:sz w:val="24"/>
          <w:szCs w:val="24"/>
        </w:rPr>
        <w:t>SABES System Communication Team</w:t>
      </w:r>
      <w:r>
        <w:rPr>
          <w:rFonts w:ascii="Calibri" w:eastAsia="Calibri" w:hAnsi="Calibri" w:cs="Calibri"/>
          <w:color w:val="3B3838"/>
          <w:sz w:val="24"/>
          <w:szCs w:val="24"/>
        </w:rPr>
        <w:br/>
        <w:t>Education Development Center (EDC)</w:t>
      </w:r>
      <w:r>
        <w:rPr>
          <w:rFonts w:ascii="Calibri" w:eastAsia="Calibri" w:hAnsi="Calibri" w:cs="Calibri"/>
          <w:color w:val="3B3838"/>
          <w:sz w:val="24"/>
          <w:szCs w:val="24"/>
        </w:rPr>
        <w:t>｜</w:t>
      </w:r>
      <w:r>
        <w:rPr>
          <w:rFonts w:ascii="Calibri" w:eastAsia="Calibri" w:hAnsi="Calibri" w:cs="Calibri"/>
          <w:color w:val="1F1F1F"/>
          <w:sz w:val="24"/>
          <w:szCs w:val="24"/>
          <w:highlight w:val="white"/>
        </w:rPr>
        <w:t>300 5th Ave, Suite 2010, Waltham, MA 02451</w:t>
      </w:r>
      <w:r>
        <w:rPr>
          <w:rFonts w:ascii="Calibri" w:eastAsia="Calibri" w:hAnsi="Calibri" w:cs="Calibri"/>
          <w:color w:val="3B3838"/>
          <w:sz w:val="24"/>
          <w:szCs w:val="24"/>
        </w:rPr>
        <w:br/>
        <w:t xml:space="preserve">Heidi Larson, </w:t>
      </w:r>
      <w:hyperlink r:id="rId1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hlarson@edc.org</w:t>
        </w:r>
      </w:hyperlink>
      <w:r>
        <w:rPr>
          <w:rFonts w:ascii="Calibri" w:eastAsia="Calibri" w:hAnsi="Calibri" w:cs="Calibri"/>
          <w:color w:val="663399"/>
          <w:sz w:val="24"/>
          <w:szCs w:val="24"/>
          <w:u w:val="single"/>
        </w:rPr>
        <w:t xml:space="preserve"> </w:t>
      </w:r>
    </w:p>
    <w:p w14:paraId="369C5F16" w14:textId="77777777" w:rsidR="006F4D5D" w:rsidRDefault="00E51CF9">
      <w:pPr>
        <w:pStyle w:val="Heading2"/>
        <w:rPr>
          <w:rFonts w:ascii="Calibri" w:eastAsia="Calibri" w:hAnsi="Calibri" w:cs="Calibri"/>
          <w:b/>
          <w:bCs/>
        </w:rPr>
      </w:pPr>
      <w:bookmarkStart w:id="2" w:name="_heading=h.7oyni91usvn7" w:colFirst="0" w:colLast="0"/>
      <w:bookmarkEnd w:id="2"/>
      <w:r>
        <w:rPr>
          <w:rFonts w:ascii="Calibri" w:eastAsia="Calibri" w:hAnsi="Calibri" w:cs="Calibri"/>
          <w:b/>
          <w:bCs/>
        </w:rPr>
        <w:lastRenderedPageBreak/>
        <w:t>Resources</w:t>
      </w:r>
    </w:p>
    <w:p w14:paraId="27F89ABF" w14:textId="77777777" w:rsidR="006F4D5D" w:rsidRDefault="00E51CF9">
      <w:pPr>
        <w:pStyle w:val="Heading3"/>
        <w:rPr>
          <w:rFonts w:ascii="Calibri" w:eastAsia="Calibri" w:hAnsi="Calibri" w:cs="Calibri"/>
          <w:b/>
          <w:bCs/>
        </w:rPr>
      </w:pPr>
      <w:bookmarkStart w:id="3" w:name="_heading=h.1oidnimwic2i" w:colFirst="0" w:colLast="0"/>
      <w:bookmarkEnd w:id="3"/>
      <w:r>
        <w:rPr>
          <w:rFonts w:ascii="Calibri" w:eastAsia="Calibri" w:hAnsi="Calibri" w:cs="Calibri"/>
          <w:b/>
          <w:bCs/>
        </w:rPr>
        <w:t>Publications</w:t>
      </w:r>
    </w:p>
    <w:p w14:paraId="07555D5E" w14:textId="77777777" w:rsidR="006F4D5D" w:rsidRDefault="00E51CF9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hyperlink r:id="rId1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The Change Agent</w:t>
        </w:r>
      </w:hyperlink>
      <w:r>
        <w:rPr>
          <w:rFonts w:ascii="Calibri" w:eastAsia="Calibri" w:hAnsi="Calibri" w:cs="Calibri"/>
          <w:sz w:val="24"/>
          <w:szCs w:val="24"/>
        </w:rPr>
        <w:t xml:space="preserve">: Thanks to our partnership with NELRC, you have free access to </w:t>
      </w:r>
      <w:r>
        <w:rPr>
          <w:rFonts w:ascii="Calibri" w:eastAsia="Calibri" w:hAnsi="Calibri" w:cs="Calibri"/>
          <w:i/>
          <w:iCs/>
          <w:sz w:val="24"/>
          <w:szCs w:val="24"/>
        </w:rPr>
        <w:t>The Change Agent</w:t>
      </w:r>
      <w:r>
        <w:rPr>
          <w:rFonts w:ascii="Calibri" w:eastAsia="Calibri" w:hAnsi="Calibri" w:cs="Calibri"/>
          <w:sz w:val="24"/>
          <w:szCs w:val="24"/>
        </w:rPr>
        <w:t xml:space="preserve">, a magazine with a social justice focus </w:t>
      </w:r>
      <w:r>
        <w:rPr>
          <w:rFonts w:ascii="Calibri" w:eastAsia="Calibri" w:hAnsi="Calibri" w:cs="Calibri"/>
          <w:sz w:val="24"/>
          <w:szCs w:val="24"/>
        </w:rPr>
        <w:t xml:space="preserve">featuring </w:t>
      </w:r>
      <w:r>
        <w:rPr>
          <w:rFonts w:ascii="Calibri" w:eastAsia="Calibri" w:hAnsi="Calibri" w:cs="Calibri"/>
          <w:sz w:val="24"/>
          <w:szCs w:val="24"/>
        </w:rPr>
        <w:t xml:space="preserve">writings by adult learners. </w:t>
      </w:r>
    </w:p>
    <w:p w14:paraId="70EB99AA" w14:textId="77777777" w:rsidR="006F4D5D" w:rsidRDefault="00E51CF9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hyperlink r:id="rId1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The COABE Journal</w:t>
        </w:r>
      </w:hyperlink>
      <w:r>
        <w:rPr>
          <w:rFonts w:ascii="Calibri" w:eastAsia="Calibri" w:hAnsi="Calibri" w:cs="Calibri"/>
          <w:sz w:val="24"/>
          <w:szCs w:val="24"/>
        </w:rPr>
        <w:t>: The SABES Program Support PD Center provides access to MA adult educators to the national COABE Journal for free.</w:t>
      </w:r>
    </w:p>
    <w:p w14:paraId="197309A5" w14:textId="77777777" w:rsidR="006F4D5D" w:rsidRDefault="00E51CF9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hyperlink r:id="rId1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ACLS Monthly Mailings</w:t>
        </w:r>
      </w:hyperlink>
      <w:r>
        <w:rPr>
          <w:rFonts w:ascii="Calibri" w:eastAsia="Calibri" w:hAnsi="Calibri" w:cs="Calibri"/>
          <w:sz w:val="24"/>
          <w:szCs w:val="24"/>
        </w:rPr>
        <w:t xml:space="preserve">: Note: Find mailings on the </w:t>
      </w:r>
      <w:hyperlink r:id="rId1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ACLS website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and register to be sure you receive them automatically via email using this </w:t>
      </w:r>
      <w:hyperlink r:id="rId1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registration link</w:t>
        </w:r>
      </w:hyperlink>
      <w:r>
        <w:rPr>
          <w:rFonts w:ascii="Calibri" w:eastAsia="Calibri" w:hAnsi="Calibri" w:cs="Calibri"/>
          <w:sz w:val="24"/>
          <w:szCs w:val="24"/>
        </w:rPr>
        <w:t xml:space="preserve">. </w:t>
      </w:r>
    </w:p>
    <w:p w14:paraId="6D45AE38" w14:textId="77777777" w:rsidR="006F4D5D" w:rsidRDefault="00E51CF9">
      <w:pPr>
        <w:pStyle w:val="Heading3"/>
        <w:rPr>
          <w:rFonts w:ascii="Calibri" w:eastAsia="Calibri" w:hAnsi="Calibri" w:cs="Calibri"/>
          <w:b/>
          <w:bCs/>
        </w:rPr>
      </w:pPr>
      <w:bookmarkStart w:id="4" w:name="_heading=h.j6u152npoobt" w:colFirst="0" w:colLast="0"/>
      <w:bookmarkEnd w:id="4"/>
      <w:r>
        <w:rPr>
          <w:rFonts w:ascii="Calibri" w:eastAsia="Calibri" w:hAnsi="Calibri" w:cs="Calibri"/>
          <w:b/>
          <w:bCs/>
        </w:rPr>
        <w:t>ACLS Resources</w:t>
      </w:r>
    </w:p>
    <w:p w14:paraId="25398BCA" w14:textId="77777777" w:rsidR="006F4D5D" w:rsidRDefault="00E51CF9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2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ACLS Mission</w:t>
        </w:r>
      </w:hyperlink>
    </w:p>
    <w:p w14:paraId="2BB47829" w14:textId="77777777" w:rsidR="006F4D5D" w:rsidRDefault="00E51CF9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2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State as Equity Partner Meetings</w:t>
        </w:r>
      </w:hyperlink>
    </w:p>
    <w:p w14:paraId="45728414" w14:textId="77777777" w:rsidR="006F4D5D" w:rsidRDefault="00E51CF9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2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Public Education of MA website</w:t>
        </w:r>
      </w:hyperlink>
    </w:p>
    <w:p w14:paraId="5541BC2B" w14:textId="77777777" w:rsidR="006F4D5D" w:rsidRDefault="00E51CF9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Guidance and standards for programs</w:t>
      </w:r>
    </w:p>
    <w:p w14:paraId="55DCB3B5" w14:textId="77777777" w:rsidR="006F4D5D" w:rsidRDefault="00E51CF9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2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Indicators of Program Quality (IPQs</w:t>
        </w:r>
      </w:hyperlink>
      <w:r>
        <w:rPr>
          <w:rFonts w:ascii="Calibri" w:eastAsia="Calibri" w:hAnsi="Calibri" w:cs="Calibri"/>
          <w:sz w:val="24"/>
          <w:szCs w:val="24"/>
        </w:rPr>
        <w:t>)</w:t>
      </w:r>
    </w:p>
    <w:p w14:paraId="0EE70AC9" w14:textId="77777777" w:rsidR="006F4D5D" w:rsidRDefault="00E51CF9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2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FY24-FY28 MA Policies for Effective Adult Education in Community Ad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ult Learning Centers and Correctional Institutions</w:t>
        </w:r>
      </w:hyperlink>
    </w:p>
    <w:p w14:paraId="5095874D" w14:textId="77777777" w:rsidR="006F4D5D" w:rsidRDefault="00E51CF9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2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Annual PQR Summative Reports</w:t>
        </w:r>
      </w:hyperlink>
    </w:p>
    <w:p w14:paraId="13747D5A" w14:textId="77777777" w:rsidR="006F4D5D" w:rsidRDefault="00E51CF9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2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ACLS Accountabilit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y System</w:t>
        </w:r>
      </w:hyperlink>
      <w:r>
        <w:rPr>
          <w:rFonts w:ascii="Calibri" w:eastAsia="Calibri" w:hAnsi="Calibri" w:cs="Calibri"/>
          <w:sz w:val="24"/>
          <w:szCs w:val="24"/>
        </w:rPr>
        <w:t>: Note that as of spring 2026, this system is under review</w:t>
      </w:r>
    </w:p>
    <w:p w14:paraId="76F99A24" w14:textId="77777777" w:rsidR="006F4D5D" w:rsidRDefault="00E51CF9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Guidance and Standards for Instructors</w:t>
      </w:r>
    </w:p>
    <w:p w14:paraId="609B5CF9" w14:textId="77777777" w:rsidR="006F4D5D" w:rsidRDefault="00E51CF9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2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Educator Effectiveness</w:t>
        </w:r>
      </w:hyperlink>
    </w:p>
    <w:p w14:paraId="434AAD13" w14:textId="77777777" w:rsidR="006F4D5D" w:rsidRDefault="00E51CF9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2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Professional Standards for Teachers of Adult Education (Math, ELA, and ESOL)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(see: “Professional Standards”)</w:t>
      </w:r>
    </w:p>
    <w:p w14:paraId="22DE8BF8" w14:textId="77777777" w:rsidR="006F4D5D" w:rsidRDefault="00E51CF9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Learning standards </w:t>
      </w:r>
    </w:p>
    <w:p w14:paraId="4EAC694F" w14:textId="77777777" w:rsidR="006F4D5D" w:rsidRDefault="00E51CF9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2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ACLS Curriculum and Instruction</w:t>
        </w:r>
      </w:hyperlink>
      <w:r>
        <w:rPr>
          <w:rFonts w:ascii="Calibri" w:eastAsia="Calibri" w:hAnsi="Calibri" w:cs="Calibri"/>
          <w:sz w:val="24"/>
          <w:szCs w:val="24"/>
        </w:rPr>
        <w:t xml:space="preserve">: See “College and Career Readiness Standards for Adult Education (CCRSAE)” for Math and ELA learning </w:t>
      </w:r>
      <w:r>
        <w:rPr>
          <w:rFonts w:ascii="Calibri" w:eastAsia="Calibri" w:hAnsi="Calibri" w:cs="Calibri"/>
          <w:sz w:val="24"/>
          <w:szCs w:val="24"/>
        </w:rPr>
        <w:t>standards and the “MA English Language Proficiency Standards for Adult Education (MA ELPS)” for ESOL standards</w:t>
      </w:r>
    </w:p>
    <w:p w14:paraId="4750C8BA" w14:textId="77777777" w:rsidR="006F4D5D" w:rsidRDefault="00E51CF9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Student assessment </w:t>
      </w:r>
    </w:p>
    <w:p w14:paraId="013156EC" w14:textId="77777777" w:rsidR="006F4D5D" w:rsidRDefault="00E51CF9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3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Massachusetts Adult Education Assessment P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olicies</w:t>
        </w:r>
      </w:hyperlink>
    </w:p>
    <w:p w14:paraId="5CE05CEC" w14:textId="77777777" w:rsidR="006F4D5D" w:rsidRDefault="00E51CF9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3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ACLS Test Help Blog</w:t>
        </w:r>
      </w:hyperlink>
    </w:p>
    <w:p w14:paraId="2659A4A0" w14:textId="77777777" w:rsidR="006F4D5D" w:rsidRDefault="00E51CF9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WIOA Partner Resources</w:t>
      </w:r>
    </w:p>
    <w:p w14:paraId="580D59BA" w14:textId="77777777" w:rsidR="006F4D5D" w:rsidRDefault="00E51CF9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3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WIOA Mas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sachusetts Combined State Plan</w:t>
        </w:r>
      </w:hyperlink>
    </w:p>
    <w:p w14:paraId="133818FA" w14:textId="77777777" w:rsidR="006F4D5D" w:rsidRDefault="00E51CF9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3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List of </w:t>
        </w:r>
        <w:proofErr w:type="spellStart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Outstationing</w:t>
        </w:r>
        <w:proofErr w:type="spellEnd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 Coordinators</w:t>
        </w:r>
      </w:hyperlink>
    </w:p>
    <w:p w14:paraId="6A22F194" w14:textId="77777777" w:rsidR="006F4D5D" w:rsidRDefault="00E51CF9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3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ACLS Adult Education Glossary</w:t>
        </w:r>
      </w:hyperlink>
      <w:r>
        <w:rPr>
          <w:rFonts w:ascii="Calibri" w:eastAsia="Calibri" w:hAnsi="Calibri" w:cs="Calibri"/>
          <w:sz w:val="24"/>
          <w:szCs w:val="24"/>
        </w:rPr>
        <w:t xml:space="preserve"> (see “Links and Resources”) </w:t>
      </w:r>
    </w:p>
    <w:p w14:paraId="599AB4E6" w14:textId="77777777" w:rsidR="006F4D5D" w:rsidRDefault="00E51CF9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LACES</w:t>
      </w:r>
      <w:r>
        <w:rPr>
          <w:rFonts w:ascii="Calibri" w:eastAsia="Calibri" w:hAnsi="Calibri" w:cs="Calibri"/>
          <w:sz w:val="24"/>
          <w:szCs w:val="24"/>
        </w:rPr>
        <w:t xml:space="preserve"> Resources</w:t>
      </w:r>
    </w:p>
    <w:p w14:paraId="1F1AB83E" w14:textId="77777777" w:rsidR="006F4D5D" w:rsidRDefault="00E51CF9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3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LACES Intake Form Template</w:t>
        </w:r>
      </w:hyperlink>
    </w:p>
    <w:p w14:paraId="5F1AF073" w14:textId="77777777" w:rsidR="006F4D5D" w:rsidRDefault="00E51CF9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3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Release of Information (ROI) Form</w:t>
        </w:r>
      </w:hyperlink>
    </w:p>
    <w:p w14:paraId="27874206" w14:textId="77777777" w:rsidR="006F4D5D" w:rsidRDefault="00E51CF9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hyperlink r:id="rId3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National Association of State Directors of Adult Education (NASDAE) fact sheets for MA</w:t>
        </w:r>
      </w:hyperlink>
    </w:p>
    <w:p w14:paraId="0AFC9648" w14:textId="77777777" w:rsidR="006F4D5D" w:rsidRDefault="00E51CF9">
      <w:pPr>
        <w:pStyle w:val="Heading3"/>
        <w:rPr>
          <w:rFonts w:ascii="Calibri" w:eastAsia="Calibri" w:hAnsi="Calibri" w:cs="Calibri"/>
          <w:b/>
          <w:bCs/>
        </w:rPr>
      </w:pPr>
      <w:bookmarkStart w:id="5" w:name="_heading=h.xk7hz6u3l7bl" w:colFirst="0" w:colLast="0"/>
      <w:bookmarkEnd w:id="5"/>
      <w:r>
        <w:rPr>
          <w:rFonts w:ascii="Calibri" w:eastAsia="Calibri" w:hAnsi="Calibri" w:cs="Calibri"/>
          <w:b/>
          <w:bCs/>
        </w:rPr>
        <w:t>SABES Resources</w:t>
      </w:r>
    </w:p>
    <w:p w14:paraId="171E012E" w14:textId="77777777" w:rsidR="006F4D5D" w:rsidRDefault="00E51CF9">
      <w:pPr>
        <w:pStyle w:val="Heading4"/>
        <w:rPr>
          <w:rFonts w:ascii="Calibri" w:eastAsia="Calibri" w:hAnsi="Calibri" w:cs="Calibri"/>
          <w:b/>
          <w:bCs/>
        </w:rPr>
      </w:pPr>
      <w:bookmarkStart w:id="6" w:name="_heading=h.i5igtfapm8g8" w:colFirst="0" w:colLast="0"/>
      <w:bookmarkEnd w:id="6"/>
      <w:r>
        <w:rPr>
          <w:rFonts w:ascii="Calibri" w:eastAsia="Calibri" w:hAnsi="Calibri" w:cs="Calibri"/>
          <w:b/>
          <w:bCs/>
        </w:rPr>
        <w:t>General SABES Resources</w:t>
      </w:r>
    </w:p>
    <w:p w14:paraId="751FFDF3" w14:textId="77777777" w:rsidR="006F4D5D" w:rsidRDefault="00E51CF9">
      <w:pPr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hyperlink r:id="rId3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SABES website</w:t>
        </w:r>
      </w:hyperlink>
      <w:r>
        <w:rPr>
          <w:rFonts w:ascii="Calibri" w:eastAsia="Calibri" w:hAnsi="Calibri" w:cs="Calibri"/>
          <w:sz w:val="24"/>
          <w:szCs w:val="24"/>
        </w:rPr>
        <w:t xml:space="preserve"> and this article on </w:t>
      </w:r>
      <w:hyperlink r:id="rId3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How to Navigate the SABES Website</w:t>
        </w:r>
      </w:hyperlink>
    </w:p>
    <w:p w14:paraId="675E54FA" w14:textId="77777777" w:rsidR="006F4D5D" w:rsidRDefault="00E51CF9">
      <w:pPr>
        <w:numPr>
          <w:ilvl w:val="0"/>
          <w:numId w:val="4"/>
        </w:numPr>
        <w:rPr>
          <w:rFonts w:ascii="Calibri" w:eastAsia="Calibri" w:hAnsi="Calibri" w:cs="Calibri"/>
          <w:color w:val="333333"/>
          <w:sz w:val="24"/>
          <w:szCs w:val="24"/>
        </w:rPr>
      </w:pPr>
      <w:hyperlink r:id="rId4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SAB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ES Registration Calendar</w:t>
        </w:r>
      </w:hyperlink>
    </w:p>
    <w:p w14:paraId="28EEE4D8" w14:textId="77777777" w:rsidR="006F4D5D" w:rsidRDefault="00E51CF9">
      <w:pPr>
        <w:numPr>
          <w:ilvl w:val="0"/>
          <w:numId w:val="4"/>
        </w:numPr>
        <w:rPr>
          <w:rFonts w:ascii="Calibri" w:eastAsia="Calibri" w:hAnsi="Calibri" w:cs="Calibri"/>
          <w:color w:val="333333"/>
          <w:sz w:val="24"/>
          <w:szCs w:val="24"/>
        </w:rPr>
      </w:pPr>
      <w:hyperlink r:id="rId4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SABES Resource Library</w:t>
        </w:r>
      </w:hyperlink>
    </w:p>
    <w:p w14:paraId="6FCE0D21" w14:textId="77777777" w:rsidR="006F4D5D" w:rsidRDefault="00E51CF9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hyperlink r:id="rId4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SABES Diversity, Equity, and Inclusion Resource Library</w:t>
        </w:r>
      </w:hyperlink>
    </w:p>
    <w:p w14:paraId="4EDAA2F3" w14:textId="77777777" w:rsidR="006F4D5D" w:rsidRDefault="00E51CF9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hyperlink r:id="rId4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NRS Assessments</w:t>
        </w:r>
      </w:hyperlink>
    </w:p>
    <w:p w14:paraId="34AA16C6" w14:textId="77777777" w:rsidR="006F4D5D" w:rsidRDefault="00E51C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hyperlink r:id="rId4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MA Adult Education Job Postings</w:t>
        </w:r>
      </w:hyperlink>
    </w:p>
    <w:p w14:paraId="7C38833E" w14:textId="77777777" w:rsidR="006F4D5D" w:rsidRDefault="00E51CF9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hyperlink r:id="rId4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SABES High Quality Professional Development (HQPD) Standards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F0FCF25" w14:textId="77777777" w:rsidR="006F4D5D" w:rsidRDefault="00E51CF9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hyperlink r:id="rId4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COABE Membership sponsored by SABES</w:t>
        </w:r>
      </w:hyperlink>
    </w:p>
    <w:bookmarkStart w:id="7" w:name="_heading=h.ilan5qmrbvob" w:colFirst="0" w:colLast="0"/>
    <w:bookmarkEnd w:id="7"/>
    <w:p w14:paraId="3C8A8E64" w14:textId="77777777" w:rsidR="006F4D5D" w:rsidRDefault="00E51CF9">
      <w:pPr>
        <w:pStyle w:val="Heading4"/>
        <w:rPr>
          <w:rFonts w:ascii="Calibri" w:eastAsia="Calibri" w:hAnsi="Calibri" w:cs="Calibri"/>
        </w:rPr>
      </w:pPr>
      <w:r>
        <w:fldChar w:fldCharType="begin"/>
      </w:r>
      <w:r>
        <w:instrText xml:space="preserve"> HYPERLINK "https://www.sabes.org/pd-center/program-support" \h </w:instrText>
      </w:r>
      <w:r>
        <w:fldChar w:fldCharType="separate"/>
      </w:r>
      <w:r>
        <w:rPr>
          <w:rFonts w:ascii="Calibri" w:eastAsia="Calibri" w:hAnsi="Calibri" w:cs="Calibri"/>
          <w:b/>
          <w:bCs/>
          <w:color w:val="1155CC"/>
          <w:u w:val="single"/>
        </w:rPr>
        <w:t>SABES Program Support PD Team</w:t>
      </w:r>
      <w:r>
        <w:rPr>
          <w:rFonts w:ascii="Calibri" w:eastAsia="Calibri" w:hAnsi="Calibri" w:cs="Calibri"/>
          <w:b/>
          <w:bCs/>
          <w:color w:val="1155CC"/>
          <w:u w:val="single"/>
        </w:rPr>
        <w:fldChar w:fldCharType="end"/>
      </w:r>
    </w:p>
    <w:p w14:paraId="2A8564E7" w14:textId="77777777" w:rsidR="006F4D5D" w:rsidRDefault="00E51CF9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</w:rPr>
      </w:pPr>
      <w:hyperlink r:id="rId4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MA Adult </w:t>
        </w:r>
      </w:hyperlink>
      <w:hyperlink r:id="rId4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Educati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on Help Desk</w:t>
        </w:r>
      </w:hyperlink>
      <w:r>
        <w:rPr>
          <w:rFonts w:ascii="Calibri" w:eastAsia="Calibri" w:hAnsi="Calibri" w:cs="Calibri"/>
          <w:sz w:val="24"/>
          <w:szCs w:val="24"/>
        </w:rPr>
        <w:t xml:space="preserve"> and </w:t>
      </w:r>
      <w:hyperlink r:id="rId4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update portal</w:t>
        </w:r>
      </w:hyperlink>
    </w:p>
    <w:p w14:paraId="5A7CABD6" w14:textId="77777777" w:rsidR="006F4D5D" w:rsidRDefault="00E51CF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hyperlink r:id="rId5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LACES Training Schedule</w:t>
        </w:r>
      </w:hyperlink>
    </w:p>
    <w:p w14:paraId="7BD91A3D" w14:textId="77777777" w:rsidR="006F4D5D" w:rsidRDefault="00E51CF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hyperlink r:id="rId5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MA ABE Teacher’s License Resources: Adult Development and Learning Theorists</w:t>
        </w:r>
      </w:hyperlink>
    </w:p>
    <w:p w14:paraId="52D08CC5" w14:textId="77777777" w:rsidR="006F4D5D" w:rsidRDefault="00E51CF9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  <w:highlight w:val="white"/>
        </w:rPr>
      </w:pPr>
      <w:hyperlink r:id="rId5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Program Support Diversity, Equity, and Inclusion (DEI) Resources</w:t>
        </w:r>
      </w:hyperlink>
    </w:p>
    <w:p w14:paraId="25B55016" w14:textId="77777777" w:rsidR="006F4D5D" w:rsidRDefault="00E51CF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hyperlink r:id="rId5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Basic Disability Screening for 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Adult Ed Programs</w:t>
        </w:r>
      </w:hyperlink>
    </w:p>
    <w:p w14:paraId="37CE32C3" w14:textId="77777777" w:rsidR="006F4D5D" w:rsidRDefault="00E51CF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5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Inspiring Career Development and Action: A Curriculum Guide for Adult Educators</w:t>
        </w:r>
      </w:hyperlink>
    </w:p>
    <w:bookmarkStart w:id="8" w:name="_heading=h.mals28hwm8qd" w:colFirst="0" w:colLast="0"/>
    <w:bookmarkEnd w:id="8"/>
    <w:p w14:paraId="7C7E235A" w14:textId="77777777" w:rsidR="006F4D5D" w:rsidRDefault="00E51CF9">
      <w:pPr>
        <w:pStyle w:val="Heading4"/>
      </w:pPr>
      <w:r>
        <w:fldChar w:fldCharType="begin"/>
      </w:r>
      <w:r>
        <w:instrText xml:space="preserve"> HYPERLINK "https://ww</w:instrText>
      </w:r>
      <w:r>
        <w:instrText xml:space="preserve">w.sabes.org/pd-center/math-and-numeracy" \h </w:instrText>
      </w:r>
      <w:r>
        <w:fldChar w:fldCharType="separate"/>
      </w:r>
      <w:r>
        <w:rPr>
          <w:rFonts w:ascii="Calibri" w:eastAsia="Calibri" w:hAnsi="Calibri" w:cs="Calibri"/>
          <w:b/>
          <w:bCs/>
          <w:color w:val="1155CC"/>
          <w:u w:val="single"/>
        </w:rPr>
        <w:t>SABES Math C&amp;I PD Center</w:t>
      </w:r>
      <w:r>
        <w:rPr>
          <w:rFonts w:ascii="Calibri" w:eastAsia="Calibri" w:hAnsi="Calibri" w:cs="Calibri"/>
          <w:b/>
          <w:bCs/>
          <w:color w:val="1155CC"/>
          <w:u w:val="single"/>
        </w:rPr>
        <w:fldChar w:fldCharType="end"/>
      </w:r>
    </w:p>
    <w:p w14:paraId="0E1F1C99" w14:textId="77777777" w:rsidR="006F4D5D" w:rsidRDefault="00E51CF9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  <w:highlight w:val="white"/>
        </w:rPr>
      </w:pPr>
      <w:hyperlink r:id="rId5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Math PD Plan and Offerings</w:t>
        </w:r>
      </w:hyperlink>
    </w:p>
    <w:p w14:paraId="5A98D872" w14:textId="77777777" w:rsidR="006F4D5D" w:rsidRDefault="00E51CF9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  <w:highlight w:val="white"/>
        </w:rPr>
      </w:pPr>
      <w:hyperlink r:id="rId56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M</w:t>
        </w:r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ath Curriculum Resources</w:t>
        </w:r>
      </w:hyperlink>
    </w:p>
    <w:p w14:paraId="34B47677" w14:textId="77777777" w:rsidR="006F4D5D" w:rsidRDefault="00E51CF9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  <w:highlight w:val="white"/>
        </w:rPr>
      </w:pPr>
      <w:hyperlink r:id="rId5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Math Curriculum for Adults Learning Math (CALM)</w:t>
        </w:r>
      </w:hyperlink>
    </w:p>
    <w:p w14:paraId="0A318009" w14:textId="77777777" w:rsidR="006F4D5D" w:rsidRDefault="00E51CF9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  <w:highlight w:val="white"/>
        </w:rPr>
      </w:pPr>
      <w:hyperlink r:id="rId5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Diversity, Equity, and Inclusion (DEI) Resources</w:t>
        </w:r>
      </w:hyperlink>
    </w:p>
    <w:bookmarkStart w:id="9" w:name="_heading=h.nvod7jpn5nup" w:colFirst="0" w:colLast="0"/>
    <w:bookmarkEnd w:id="9"/>
    <w:p w14:paraId="280993B7" w14:textId="77777777" w:rsidR="006F4D5D" w:rsidRDefault="00E51CF9">
      <w:pPr>
        <w:pStyle w:val="Heading4"/>
      </w:pPr>
      <w:r>
        <w:fldChar w:fldCharType="begin"/>
      </w:r>
      <w:r>
        <w:instrText xml:space="preserve"> HYPERLINK "https://www.sabes.org/pd-center/esol" \h </w:instrText>
      </w:r>
      <w:r>
        <w:fldChar w:fldCharType="separate"/>
      </w:r>
      <w:r>
        <w:rPr>
          <w:rFonts w:ascii="Calibri" w:eastAsia="Calibri" w:hAnsi="Calibri" w:cs="Calibri"/>
          <w:b/>
          <w:bCs/>
          <w:color w:val="1155CC"/>
          <w:u w:val="single"/>
        </w:rPr>
        <w:t>SABES ESOL C&amp;I PD Center</w:t>
      </w:r>
      <w:r>
        <w:rPr>
          <w:rFonts w:ascii="Calibri" w:eastAsia="Calibri" w:hAnsi="Calibri" w:cs="Calibri"/>
          <w:b/>
          <w:bCs/>
          <w:color w:val="1155CC"/>
          <w:u w:val="single"/>
        </w:rPr>
        <w:fldChar w:fldCharType="end"/>
      </w:r>
    </w:p>
    <w:p w14:paraId="1274A109" w14:textId="77777777" w:rsidR="006F4D5D" w:rsidRDefault="00E51CF9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  <w:highlight w:val="white"/>
        </w:rPr>
      </w:pPr>
      <w:hyperlink r:id="rId59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 xml:space="preserve">ESOL </w:t>
        </w:r>
      </w:hyperlink>
      <w:hyperlink r:id="rId6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PD Plan and Offerings</w:t>
        </w:r>
      </w:hyperlink>
    </w:p>
    <w:p w14:paraId="1F5289AC" w14:textId="77777777" w:rsidR="006F4D5D" w:rsidRDefault="00E51CF9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  <w:highlight w:val="white"/>
        </w:rPr>
      </w:pPr>
      <w:hyperlink r:id="rId61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MA ELPS Resources</w:t>
        </w:r>
      </w:hyperlink>
    </w:p>
    <w:p w14:paraId="3C785630" w14:textId="77777777" w:rsidR="006F4D5D" w:rsidRDefault="00E51CF9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  <w:highlight w:val="white"/>
        </w:rPr>
      </w:pPr>
      <w:hyperlink r:id="rId6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ESOL Diversity, Equity, and Inclusion (DEI) Resources</w:t>
        </w:r>
      </w:hyperlink>
    </w:p>
    <w:bookmarkStart w:id="10" w:name="_heading=h.2sshq3hjiza3" w:colFirst="0" w:colLast="0"/>
    <w:bookmarkEnd w:id="10"/>
    <w:p w14:paraId="6F8F4CF2" w14:textId="77777777" w:rsidR="006F4D5D" w:rsidRDefault="00E51CF9">
      <w:pPr>
        <w:pStyle w:val="Heading4"/>
        <w:rPr>
          <w:rFonts w:ascii="Calibri" w:eastAsia="Calibri" w:hAnsi="Calibri" w:cs="Calibri"/>
          <w:b/>
          <w:bCs/>
        </w:rPr>
      </w:pPr>
      <w:r>
        <w:fldChar w:fldCharType="begin"/>
      </w:r>
      <w:r>
        <w:instrText xml:space="preserve"> HYPERLINK "https://www.sabes</w:instrText>
      </w:r>
      <w:r>
        <w:instrText xml:space="preserve">.org/pd-center/ela" \h </w:instrText>
      </w:r>
      <w:r>
        <w:fldChar w:fldCharType="separate"/>
      </w:r>
      <w:r>
        <w:rPr>
          <w:rFonts w:ascii="Calibri" w:eastAsia="Calibri" w:hAnsi="Calibri" w:cs="Calibri"/>
          <w:b/>
          <w:bCs/>
          <w:color w:val="1155CC"/>
          <w:u w:val="single"/>
        </w:rPr>
        <w:t>SABES ELA C&amp;I PD Center</w:t>
      </w:r>
      <w:r>
        <w:rPr>
          <w:rFonts w:ascii="Calibri" w:eastAsia="Calibri" w:hAnsi="Calibri" w:cs="Calibri"/>
          <w:b/>
          <w:bCs/>
          <w:color w:val="1155CC"/>
          <w:u w:val="single"/>
        </w:rPr>
        <w:fldChar w:fldCharType="end"/>
      </w:r>
    </w:p>
    <w:p w14:paraId="6787D420" w14:textId="77777777" w:rsidR="006F4D5D" w:rsidRDefault="00E51CF9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  <w:highlight w:val="white"/>
        </w:rPr>
      </w:pPr>
      <w:hyperlink r:id="rId63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Evidence-Based Reading Instruction</w:t>
        </w:r>
      </w:hyperlink>
      <w:hyperlink r:id="rId64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highlight w:val="white"/>
            <w:u w:val="single"/>
          </w:rPr>
          <w:t xml:space="preserve"> </w:t>
        </w:r>
      </w:hyperlink>
      <w:hyperlink r:id="rId65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(EBRI)</w:t>
        </w:r>
      </w:hyperlink>
    </w:p>
    <w:p w14:paraId="60E1C556" w14:textId="77777777" w:rsidR="006F4D5D" w:rsidRDefault="00E51CF9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  <w:highlight w:val="white"/>
        </w:rPr>
      </w:pPr>
      <w:hyperlink r:id="rId66">
        <w:proofErr w:type="gramStart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So</w:t>
        </w:r>
        <w:proofErr w:type="gramEnd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 You Want to Build a Curriculum</w:t>
        </w:r>
      </w:hyperlink>
    </w:p>
    <w:p w14:paraId="505C5BCB" w14:textId="77777777" w:rsidR="006F4D5D" w:rsidRDefault="00E51CF9">
      <w:pPr>
        <w:numPr>
          <w:ilvl w:val="0"/>
          <w:numId w:val="8"/>
        </w:numPr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hyperlink r:id="rId6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Curriculum Hub</w:t>
        </w:r>
      </w:hyperlink>
    </w:p>
    <w:p w14:paraId="023A55A3" w14:textId="77777777" w:rsidR="006F4D5D" w:rsidRDefault="00E51CF9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  <w:highlight w:val="white"/>
        </w:rPr>
      </w:pPr>
      <w:hyperlink r:id="rId6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ELA Diversity, Equity, and Inclusion (DEI) Resources</w:t>
        </w:r>
      </w:hyperlink>
    </w:p>
    <w:p w14:paraId="12F40E5B" w14:textId="77777777" w:rsidR="006F4D5D" w:rsidRDefault="006F4D5D">
      <w:pPr>
        <w:rPr>
          <w:rFonts w:ascii="Calibri" w:eastAsia="Calibri" w:hAnsi="Calibri" w:cs="Calibri"/>
          <w:highlight w:val="white"/>
        </w:rPr>
      </w:pPr>
    </w:p>
    <w:p w14:paraId="37D77F1F" w14:textId="77777777" w:rsidR="006F4D5D" w:rsidRDefault="00E51CF9">
      <w:pPr>
        <w:pStyle w:val="Heading3"/>
        <w:rPr>
          <w:rFonts w:ascii="Calibri" w:eastAsia="Calibri" w:hAnsi="Calibri" w:cs="Calibri"/>
          <w:b/>
          <w:bCs/>
        </w:rPr>
      </w:pPr>
      <w:bookmarkStart w:id="11" w:name="_heading=h.vquojupl0pkt" w:colFirst="0" w:colLast="0"/>
      <w:bookmarkEnd w:id="11"/>
      <w:r>
        <w:rPr>
          <w:rFonts w:ascii="Calibri" w:eastAsia="Calibri" w:hAnsi="Calibri" w:cs="Calibri"/>
          <w:b/>
          <w:bCs/>
        </w:rPr>
        <w:t>Massachusetts Resources</w:t>
      </w:r>
    </w:p>
    <w:p w14:paraId="61348C5F" w14:textId="77777777" w:rsidR="006F4D5D" w:rsidRDefault="00E51CF9">
      <w:pPr>
        <w:numPr>
          <w:ilvl w:val="0"/>
          <w:numId w:val="5"/>
        </w:numPr>
        <w:rPr>
          <w:rFonts w:ascii="Calibri" w:eastAsia="Calibri" w:hAnsi="Calibri" w:cs="Calibri"/>
        </w:rPr>
      </w:pPr>
      <w:hyperlink r:id="rId69">
        <w:r>
          <w:rPr>
            <w:rFonts w:ascii="Calibri" w:eastAsia="Calibri" w:hAnsi="Calibri" w:cs="Calibri"/>
            <w:color w:val="1155CC"/>
            <w:u w:val="single"/>
          </w:rPr>
          <w:t>The Massachusetts Association of Tea</w:t>
        </w:r>
        <w:r>
          <w:rPr>
            <w:rFonts w:ascii="Calibri" w:eastAsia="Calibri" w:hAnsi="Calibri" w:cs="Calibri"/>
            <w:color w:val="1155CC"/>
            <w:u w:val="single"/>
          </w:rPr>
          <w:t>chers of Speakers of Other Languages</w:t>
        </w:r>
      </w:hyperlink>
    </w:p>
    <w:p w14:paraId="37F9F69F" w14:textId="77777777" w:rsidR="006F4D5D" w:rsidRDefault="00E51CF9">
      <w:pPr>
        <w:numPr>
          <w:ilvl w:val="0"/>
          <w:numId w:val="5"/>
        </w:numPr>
        <w:rPr>
          <w:rFonts w:ascii="Calibri" w:eastAsia="Calibri" w:hAnsi="Calibri" w:cs="Calibri"/>
        </w:rPr>
      </w:pPr>
      <w:hyperlink r:id="rId70">
        <w:r>
          <w:rPr>
            <w:rFonts w:ascii="Calibri" w:eastAsia="Calibri" w:hAnsi="Calibri" w:cs="Calibri"/>
            <w:color w:val="1155CC"/>
            <w:u w:val="single"/>
          </w:rPr>
          <w:t xml:space="preserve">Massachusetts Coalition for </w:t>
        </w:r>
        <w:proofErr w:type="gramStart"/>
        <w:r>
          <w:rPr>
            <w:rFonts w:ascii="Calibri" w:eastAsia="Calibri" w:hAnsi="Calibri" w:cs="Calibri"/>
            <w:color w:val="1155CC"/>
            <w:u w:val="single"/>
          </w:rPr>
          <w:t>Adult  Education</w:t>
        </w:r>
        <w:proofErr w:type="gramEnd"/>
        <w:r>
          <w:rPr>
            <w:rFonts w:ascii="Calibri" w:eastAsia="Calibri" w:hAnsi="Calibri" w:cs="Calibri"/>
            <w:color w:val="1155CC"/>
            <w:u w:val="single"/>
          </w:rPr>
          <w:t xml:space="preserve"> (MCAE)</w:t>
        </w:r>
      </w:hyperlink>
    </w:p>
    <w:p w14:paraId="0B771100" w14:textId="77777777" w:rsidR="006F4D5D" w:rsidRDefault="00E51CF9">
      <w:pPr>
        <w:numPr>
          <w:ilvl w:val="0"/>
          <w:numId w:val="5"/>
        </w:numPr>
        <w:rPr>
          <w:rFonts w:ascii="Calibri" w:eastAsia="Calibri" w:hAnsi="Calibri" w:cs="Calibri"/>
        </w:rPr>
      </w:pPr>
      <w:hyperlink r:id="rId71">
        <w:r>
          <w:rPr>
            <w:rFonts w:ascii="Calibri" w:eastAsia="Calibri" w:hAnsi="Calibri" w:cs="Calibri"/>
            <w:color w:val="1155CC"/>
            <w:u w:val="single"/>
          </w:rPr>
          <w:t>MA Commission for the Blind</w:t>
        </w:r>
      </w:hyperlink>
    </w:p>
    <w:p w14:paraId="71D3DB4E" w14:textId="77777777" w:rsidR="006F4D5D" w:rsidRDefault="00E51CF9">
      <w:pPr>
        <w:numPr>
          <w:ilvl w:val="0"/>
          <w:numId w:val="5"/>
        </w:numPr>
        <w:rPr>
          <w:rFonts w:ascii="Calibri" w:eastAsia="Calibri" w:hAnsi="Calibri" w:cs="Calibri"/>
        </w:rPr>
      </w:pPr>
      <w:hyperlink r:id="rId72">
        <w:proofErr w:type="spellStart"/>
        <w:r>
          <w:rPr>
            <w:rFonts w:ascii="Calibri" w:eastAsia="Calibri" w:hAnsi="Calibri" w:cs="Calibri"/>
            <w:color w:val="1155CC"/>
            <w:u w:val="single"/>
          </w:rPr>
          <w:t>MassHire</w:t>
        </w:r>
        <w:proofErr w:type="spellEnd"/>
        <w:r>
          <w:rPr>
            <w:rFonts w:ascii="Calibri" w:eastAsia="Calibri" w:hAnsi="Calibri" w:cs="Calibri"/>
            <w:color w:val="1155CC"/>
            <w:u w:val="single"/>
          </w:rPr>
          <w:t xml:space="preserve"> Department of Career Services</w:t>
        </w:r>
      </w:hyperlink>
    </w:p>
    <w:p w14:paraId="679122EA" w14:textId="77777777" w:rsidR="006F4D5D" w:rsidRDefault="00E51CF9">
      <w:pPr>
        <w:numPr>
          <w:ilvl w:val="0"/>
          <w:numId w:val="5"/>
        </w:numPr>
        <w:rPr>
          <w:rFonts w:ascii="Calibri" w:eastAsia="Calibri" w:hAnsi="Calibri" w:cs="Calibri"/>
        </w:rPr>
      </w:pPr>
      <w:hyperlink r:id="rId73">
        <w:r>
          <w:rPr>
            <w:rFonts w:ascii="Calibri" w:eastAsia="Calibri" w:hAnsi="Calibri" w:cs="Calibri"/>
            <w:color w:val="1155CC"/>
            <w:u w:val="single"/>
          </w:rPr>
          <w:t>MA Rehabilitation Commission</w:t>
        </w:r>
      </w:hyperlink>
    </w:p>
    <w:p w14:paraId="45F55448" w14:textId="77777777" w:rsidR="006F4D5D" w:rsidRDefault="00E51CF9">
      <w:pPr>
        <w:pStyle w:val="Heading3"/>
        <w:rPr>
          <w:rFonts w:ascii="Calibri" w:eastAsia="Calibri" w:hAnsi="Calibri" w:cs="Calibri"/>
          <w:b/>
          <w:bCs/>
        </w:rPr>
      </w:pPr>
      <w:bookmarkStart w:id="12" w:name="_heading=h.ioswkjba0q2b" w:colFirst="0" w:colLast="0"/>
      <w:bookmarkEnd w:id="12"/>
      <w:r>
        <w:rPr>
          <w:rFonts w:ascii="Calibri" w:eastAsia="Calibri" w:hAnsi="Calibri" w:cs="Calibri"/>
          <w:b/>
          <w:bCs/>
        </w:rPr>
        <w:t>National Partners</w:t>
      </w:r>
    </w:p>
    <w:p w14:paraId="6FAF2FDC" w14:textId="77777777" w:rsidR="006F4D5D" w:rsidRDefault="00E51CF9">
      <w:pPr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hyperlink r:id="rId7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Coalition on Adult Basic Education (COABE)</w:t>
        </w:r>
      </w:hyperlink>
    </w:p>
    <w:p w14:paraId="2ECC05BB" w14:textId="77777777" w:rsidR="006F4D5D" w:rsidRDefault="00E51CF9">
      <w:pPr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hyperlink r:id="rId7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New England Lite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racy Resource Center (NELRC)</w:t>
        </w:r>
      </w:hyperlink>
    </w:p>
    <w:p w14:paraId="6404A5AE" w14:textId="77777777" w:rsidR="006F4D5D" w:rsidRDefault="00E51CF9">
      <w:pPr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hyperlink r:id="rId7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Adult Numeracy Network</w:t>
        </w:r>
      </w:hyperlink>
      <w:r>
        <w:rPr>
          <w:rFonts w:ascii="Calibri" w:eastAsia="Calibri" w:hAnsi="Calibri" w:cs="Calibri"/>
          <w:sz w:val="24"/>
          <w:szCs w:val="24"/>
        </w:rPr>
        <w:t xml:space="preserve"> (ANN)</w:t>
      </w:r>
    </w:p>
    <w:p w14:paraId="215500BE" w14:textId="77777777" w:rsidR="006F4D5D" w:rsidRDefault="00E51CF9">
      <w:pPr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hyperlink r:id="rId7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Teaching English to Speakers of Other Languages (TESOL)</w:t>
        </w:r>
      </w:hyperlink>
    </w:p>
    <w:p w14:paraId="550A4E84" w14:textId="77777777" w:rsidR="006F4D5D" w:rsidRDefault="00E51CF9">
      <w:pPr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</w:t>
      </w:r>
      <w:hyperlink r:id="rId7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Li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teracy Information and Communication System</w:t>
        </w:r>
      </w:hyperlink>
      <w:r>
        <w:rPr>
          <w:rFonts w:ascii="Calibri" w:eastAsia="Calibri" w:hAnsi="Calibri" w:cs="Calibri"/>
          <w:sz w:val="24"/>
          <w:szCs w:val="24"/>
        </w:rPr>
        <w:t xml:space="preserve"> (LINCS):</w:t>
      </w:r>
    </w:p>
    <w:p w14:paraId="07730176" w14:textId="77777777" w:rsidR="006F4D5D" w:rsidRDefault="00E51CF9">
      <w:pPr>
        <w:numPr>
          <w:ilvl w:val="1"/>
          <w:numId w:val="6"/>
        </w:numPr>
        <w:rPr>
          <w:rFonts w:ascii="Calibri" w:eastAsia="Calibri" w:hAnsi="Calibri" w:cs="Calibri"/>
          <w:sz w:val="24"/>
          <w:szCs w:val="24"/>
        </w:rPr>
      </w:pPr>
      <w:hyperlink r:id="rId7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LINCS Resource Collection</w:t>
        </w:r>
      </w:hyperlink>
      <w:r>
        <w:rPr>
          <w:rFonts w:ascii="Calibri" w:eastAsia="Calibri" w:hAnsi="Calibri" w:cs="Calibri"/>
          <w:sz w:val="24"/>
          <w:szCs w:val="24"/>
        </w:rPr>
        <w:t>: Vetted resources for AE practitioners</w:t>
      </w:r>
    </w:p>
    <w:p w14:paraId="620BC7BC" w14:textId="77777777" w:rsidR="006F4D5D" w:rsidRDefault="00E51CF9">
      <w:pPr>
        <w:numPr>
          <w:ilvl w:val="1"/>
          <w:numId w:val="6"/>
        </w:numPr>
        <w:rPr>
          <w:rFonts w:ascii="Calibri" w:eastAsia="Calibri" w:hAnsi="Calibri" w:cs="Calibri"/>
          <w:sz w:val="24"/>
          <w:szCs w:val="24"/>
        </w:rPr>
      </w:pPr>
      <w:hyperlink r:id="rId8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LINCS Community</w:t>
        </w:r>
      </w:hyperlink>
      <w:r>
        <w:rPr>
          <w:rFonts w:ascii="Calibri" w:eastAsia="Calibri" w:hAnsi="Calibri" w:cs="Calibri"/>
          <w:sz w:val="24"/>
          <w:szCs w:val="24"/>
        </w:rPr>
        <w:t>: Online community of practice</w:t>
      </w:r>
    </w:p>
    <w:p w14:paraId="78FA5627" w14:textId="77777777" w:rsidR="006F4D5D" w:rsidRDefault="00E51CF9">
      <w:pPr>
        <w:numPr>
          <w:ilvl w:val="1"/>
          <w:numId w:val="6"/>
        </w:numPr>
        <w:rPr>
          <w:rFonts w:ascii="Calibri" w:eastAsia="Calibri" w:hAnsi="Calibri" w:cs="Calibri"/>
          <w:sz w:val="24"/>
          <w:szCs w:val="24"/>
        </w:rPr>
      </w:pPr>
      <w:hyperlink r:id="rId8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Learning Portal</w:t>
        </w:r>
      </w:hyperlink>
      <w:r>
        <w:rPr>
          <w:rFonts w:ascii="Calibri" w:eastAsia="Calibri" w:hAnsi="Calibri" w:cs="Calibri"/>
          <w:sz w:val="24"/>
          <w:szCs w:val="24"/>
        </w:rPr>
        <w:t>: Online courses for AE practitioners</w:t>
      </w:r>
    </w:p>
    <w:p w14:paraId="36C814B9" w14:textId="77777777" w:rsidR="006F4D5D" w:rsidRDefault="00E51CF9">
      <w:pPr>
        <w:numPr>
          <w:ilvl w:val="1"/>
          <w:numId w:val="6"/>
        </w:numPr>
        <w:rPr>
          <w:rFonts w:ascii="Calibri" w:eastAsia="Calibri" w:hAnsi="Calibri" w:cs="Calibri"/>
          <w:sz w:val="24"/>
          <w:szCs w:val="24"/>
        </w:rPr>
      </w:pPr>
      <w:hyperlink r:id="rId8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Learner Cen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ter</w:t>
        </w:r>
      </w:hyperlink>
      <w:r>
        <w:rPr>
          <w:rFonts w:ascii="Calibri" w:eastAsia="Calibri" w:hAnsi="Calibri" w:cs="Calibri"/>
          <w:sz w:val="24"/>
          <w:szCs w:val="24"/>
        </w:rPr>
        <w:t>: Resources for adult learners</w:t>
      </w:r>
    </w:p>
    <w:p w14:paraId="34CFCF1B" w14:textId="77777777" w:rsidR="006F4D5D" w:rsidRDefault="00E51CF9">
      <w:pPr>
        <w:pStyle w:val="Heading3"/>
        <w:rPr>
          <w:rFonts w:ascii="Calibri" w:eastAsia="Calibri" w:hAnsi="Calibri" w:cs="Calibri"/>
          <w:b/>
          <w:bCs/>
        </w:rPr>
      </w:pPr>
      <w:bookmarkStart w:id="13" w:name="_heading=h.xek386aqupl6" w:colFirst="0" w:colLast="0"/>
      <w:bookmarkEnd w:id="13"/>
      <w:r>
        <w:rPr>
          <w:rFonts w:ascii="Calibri" w:eastAsia="Calibri" w:hAnsi="Calibri" w:cs="Calibri"/>
          <w:b/>
          <w:bCs/>
        </w:rPr>
        <w:t>Federal Resources</w:t>
      </w:r>
    </w:p>
    <w:p w14:paraId="234906BE" w14:textId="77777777" w:rsidR="006F4D5D" w:rsidRDefault="00E51CF9">
      <w:pPr>
        <w:numPr>
          <w:ilvl w:val="0"/>
          <w:numId w:val="7"/>
        </w:numPr>
        <w:ind w:left="720"/>
        <w:rPr>
          <w:rFonts w:ascii="Calibri" w:eastAsia="Calibri" w:hAnsi="Calibri" w:cs="Calibri"/>
          <w:sz w:val="24"/>
          <w:szCs w:val="24"/>
        </w:rPr>
      </w:pPr>
      <w:hyperlink r:id="rId8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National Reporting System (NRS)</w:t>
        </w:r>
      </w:hyperlink>
    </w:p>
    <w:p w14:paraId="439468E3" w14:textId="77777777" w:rsidR="006F4D5D" w:rsidRDefault="00E51CF9">
      <w:pPr>
        <w:numPr>
          <w:ilvl w:val="0"/>
          <w:numId w:val="7"/>
        </w:numPr>
        <w:ind w:left="720"/>
        <w:rPr>
          <w:rFonts w:ascii="Calibri" w:eastAsia="Calibri" w:hAnsi="Calibri" w:cs="Calibri"/>
          <w:sz w:val="24"/>
          <w:szCs w:val="24"/>
        </w:rPr>
      </w:pPr>
      <w:hyperlink r:id="rId8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Office of Career, Technical, and Adult Education (OCTAE) </w:t>
        </w:r>
      </w:hyperlink>
    </w:p>
    <w:p w14:paraId="2F889958" w14:textId="77777777" w:rsidR="006F4D5D" w:rsidRDefault="00E51CF9">
      <w:pPr>
        <w:numPr>
          <w:ilvl w:val="0"/>
          <w:numId w:val="7"/>
        </w:numPr>
        <w:ind w:left="720"/>
        <w:rPr>
          <w:rFonts w:ascii="Calibri" w:eastAsia="Calibri" w:hAnsi="Calibri" w:cs="Calibri"/>
          <w:sz w:val="24"/>
          <w:szCs w:val="24"/>
        </w:rPr>
      </w:pPr>
      <w:hyperlink r:id="rId8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Workforce Innovation and Opport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unity Act (WIOA)</w:t>
        </w:r>
      </w:hyperlink>
    </w:p>
    <w:sectPr w:rsidR="006F4D5D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A47AE" w14:textId="77777777" w:rsidR="00E51CF9" w:rsidRDefault="00E51CF9">
      <w:pPr>
        <w:spacing w:line="240" w:lineRule="auto"/>
      </w:pPr>
      <w:r>
        <w:separator/>
      </w:r>
    </w:p>
  </w:endnote>
  <w:endnote w:type="continuationSeparator" w:id="0">
    <w:p w14:paraId="04AFC9FA" w14:textId="77777777" w:rsidR="00E51CF9" w:rsidRDefault="00E51C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54C0B6A0-744F-42AC-AB25-98BCD74D71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8E8A195-11FE-4F56-B2E0-ADBDCE2A7F36}"/>
    <w:embedBold r:id="rId3" w:fontKey="{150949F9-7BD4-4BFC-AF53-0F938B95CBB5}"/>
    <w:embedItalic r:id="rId4" w:fontKey="{18EBA1DA-C390-42FC-AD2E-1C8063DC3AAA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">
    <w:panose1 w:val="02020603050405020304"/>
    <w:charset w:val="00"/>
    <w:family w:val="auto"/>
    <w:pitch w:val="default"/>
    <w:embedRegular r:id="rId5" w:fontKey="{4A280698-DDB1-439F-A9FA-83DF6DD854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DF60407-2168-48E2-A817-E41D8FFAAC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5F353" w14:textId="77777777" w:rsidR="006F4D5D" w:rsidRDefault="00E51C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center"/>
      <w:rPr>
        <w:rFonts w:ascii="Times" w:eastAsia="Times" w:hAnsi="Times" w:cs="Times"/>
        <w:color w:val="000000"/>
        <w:sz w:val="24"/>
        <w:szCs w:val="24"/>
      </w:rPr>
    </w:pPr>
    <w:r>
      <w:rPr>
        <w:rFonts w:ascii="Times" w:eastAsia="Times" w:hAnsi="Times" w:cs="Times"/>
        <w:color w:val="000000"/>
        <w:sz w:val="24"/>
        <w:szCs w:val="24"/>
      </w:rPr>
      <w:fldChar w:fldCharType="begin"/>
    </w:r>
    <w:r>
      <w:rPr>
        <w:rFonts w:ascii="Times" w:eastAsia="Times" w:hAnsi="Times" w:cs="Times"/>
        <w:color w:val="000000"/>
        <w:sz w:val="24"/>
        <w:szCs w:val="24"/>
      </w:rPr>
      <w:instrText>PAGE</w:instrText>
    </w:r>
    <w:r>
      <w:rPr>
        <w:rFonts w:ascii="Times" w:eastAsia="Times" w:hAnsi="Times" w:cs="Times"/>
        <w:color w:val="000000"/>
        <w:sz w:val="24"/>
        <w:szCs w:val="24"/>
      </w:rPr>
      <w:fldChar w:fldCharType="separate"/>
    </w:r>
    <w:r>
      <w:rPr>
        <w:rFonts w:ascii="Times" w:eastAsia="Times" w:hAnsi="Times" w:cs="Times"/>
        <w:color w:val="000000"/>
        <w:sz w:val="24"/>
        <w:szCs w:val="24"/>
      </w:rPr>
      <w:fldChar w:fldCharType="end"/>
    </w:r>
  </w:p>
  <w:p w14:paraId="05549EA2" w14:textId="77777777" w:rsidR="006F4D5D" w:rsidRDefault="006F4D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rPr>
        <w:rFonts w:ascii="Times" w:eastAsia="Times" w:hAnsi="Times" w:cs="Times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73267" w14:textId="77777777" w:rsidR="006F4D5D" w:rsidRDefault="00E51CF9">
    <w:pPr>
      <w:rPr>
        <w:rFonts w:ascii="Calibri" w:eastAsia="Calibri" w:hAnsi="Calibri" w:cs="Calibri"/>
        <w:color w:val="666666"/>
        <w:sz w:val="24"/>
        <w:szCs w:val="24"/>
      </w:rPr>
    </w:pPr>
    <w:r>
      <w:rPr>
        <w:rFonts w:ascii="Calibri" w:eastAsia="Calibri" w:hAnsi="Calibri" w:cs="Calibri"/>
        <w:color w:val="666666"/>
        <w:sz w:val="24"/>
        <w:szCs w:val="24"/>
      </w:rPr>
      <w:t>Foundations for New Staff Course Resources</w:t>
    </w:r>
  </w:p>
  <w:p w14:paraId="43B58577" w14:textId="77777777" w:rsidR="006F4D5D" w:rsidRDefault="00E51CF9">
    <w:pPr>
      <w:tabs>
        <w:tab w:val="right" w:pos="9360"/>
      </w:tabs>
      <w:rPr>
        <w:rFonts w:ascii="Calibri" w:eastAsia="Calibri" w:hAnsi="Calibri" w:cs="Calibri"/>
        <w:color w:val="666666"/>
      </w:rPr>
    </w:pPr>
    <w:r>
      <w:rPr>
        <w:rFonts w:ascii="Calibri" w:eastAsia="Calibri" w:hAnsi="Calibri" w:cs="Calibri"/>
        <w:color w:val="666666"/>
        <w:sz w:val="24"/>
        <w:szCs w:val="24"/>
      </w:rPr>
      <w:t>Updated 4/22/2026</w:t>
    </w:r>
    <w:r>
      <w:rPr>
        <w:rFonts w:ascii="Calibri" w:eastAsia="Calibri" w:hAnsi="Calibri" w:cs="Calibri"/>
        <w:color w:val="666666"/>
        <w:sz w:val="24"/>
        <w:szCs w:val="24"/>
      </w:rPr>
      <w:tab/>
    </w:r>
    <w:r>
      <w:rPr>
        <w:rFonts w:ascii="Calibri" w:eastAsia="Calibri" w:hAnsi="Calibri" w:cs="Calibri"/>
        <w:color w:val="666666"/>
        <w:sz w:val="24"/>
        <w:szCs w:val="24"/>
      </w:rPr>
      <w:fldChar w:fldCharType="begin"/>
    </w:r>
    <w:r>
      <w:rPr>
        <w:rFonts w:ascii="Calibri" w:eastAsia="Calibri" w:hAnsi="Calibri" w:cs="Calibri"/>
        <w:color w:val="666666"/>
        <w:sz w:val="24"/>
        <w:szCs w:val="24"/>
      </w:rPr>
      <w:instrText>PAGE</w:instrText>
    </w:r>
    <w:r>
      <w:rPr>
        <w:rFonts w:ascii="Calibri" w:eastAsia="Calibri" w:hAnsi="Calibri" w:cs="Calibri"/>
        <w:color w:val="666666"/>
        <w:sz w:val="24"/>
        <w:szCs w:val="24"/>
      </w:rPr>
      <w:fldChar w:fldCharType="separate"/>
    </w:r>
    <w:r w:rsidR="003671D7">
      <w:rPr>
        <w:rFonts w:ascii="Calibri" w:eastAsia="Calibri" w:hAnsi="Calibri" w:cs="Calibri"/>
        <w:noProof/>
        <w:color w:val="666666"/>
        <w:sz w:val="24"/>
        <w:szCs w:val="24"/>
      </w:rPr>
      <w:t>2</w:t>
    </w:r>
    <w:r>
      <w:rPr>
        <w:rFonts w:ascii="Calibri" w:eastAsia="Calibri" w:hAnsi="Calibri" w:cs="Calibri"/>
        <w:color w:val="666666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C04A6" w14:textId="77777777" w:rsidR="006F4D5D" w:rsidRDefault="00E51CF9">
    <w:pPr>
      <w:tabs>
        <w:tab w:val="right" w:pos="9360"/>
      </w:tabs>
      <w:spacing w:before="200"/>
      <w:rPr>
        <w:color w:val="666666"/>
      </w:rPr>
    </w:pPr>
    <w:r>
      <w:rPr>
        <w:rFonts w:ascii="Calibri" w:eastAsia="Calibri" w:hAnsi="Calibri" w:cs="Calibri"/>
        <w:i/>
        <w:iCs/>
        <w:color w:val="666666"/>
        <w:sz w:val="24"/>
        <w:szCs w:val="24"/>
      </w:rPr>
      <w:t>This resource was developed by the SABES Program Support PD Team, a project of World Education, a JSI Initiative. Funding for SABES is provided by the MA Department of Elementary and Secondary Education.</w:t>
    </w:r>
    <w:r>
      <w:rPr>
        <w:rFonts w:ascii="Calibri" w:eastAsia="Calibri" w:hAnsi="Calibri" w:cs="Calibri"/>
        <w:i/>
        <w:iCs/>
        <w:color w:val="666666"/>
        <w:sz w:val="24"/>
        <w:szCs w:val="24"/>
      </w:rPr>
      <w:tab/>
    </w:r>
    <w:r>
      <w:rPr>
        <w:rFonts w:ascii="Calibri" w:eastAsia="Calibri" w:hAnsi="Calibri" w:cs="Calibri"/>
        <w:color w:val="666666"/>
        <w:sz w:val="24"/>
        <w:szCs w:val="24"/>
      </w:rPr>
      <w:fldChar w:fldCharType="begin"/>
    </w:r>
    <w:r>
      <w:rPr>
        <w:rFonts w:ascii="Calibri" w:eastAsia="Calibri" w:hAnsi="Calibri" w:cs="Calibri"/>
        <w:color w:val="666666"/>
        <w:sz w:val="24"/>
        <w:szCs w:val="24"/>
      </w:rPr>
      <w:instrText>PAGE</w:instrText>
    </w:r>
    <w:r>
      <w:rPr>
        <w:rFonts w:ascii="Calibri" w:eastAsia="Calibri" w:hAnsi="Calibri" w:cs="Calibri"/>
        <w:color w:val="666666"/>
        <w:sz w:val="24"/>
        <w:szCs w:val="24"/>
      </w:rPr>
      <w:fldChar w:fldCharType="separate"/>
    </w:r>
    <w:r w:rsidR="003671D7">
      <w:rPr>
        <w:rFonts w:ascii="Calibri" w:eastAsia="Calibri" w:hAnsi="Calibri" w:cs="Calibri"/>
        <w:noProof/>
        <w:color w:val="666666"/>
        <w:sz w:val="24"/>
        <w:szCs w:val="24"/>
      </w:rPr>
      <w:t>1</w:t>
    </w:r>
    <w:r>
      <w:rPr>
        <w:rFonts w:ascii="Calibri" w:eastAsia="Calibri" w:hAnsi="Calibri" w:cs="Calibri"/>
        <w:color w:val="666666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597BB" w14:textId="77777777" w:rsidR="00E51CF9" w:rsidRDefault="00E51CF9">
      <w:pPr>
        <w:spacing w:line="240" w:lineRule="auto"/>
      </w:pPr>
      <w:r>
        <w:separator/>
      </w:r>
    </w:p>
  </w:footnote>
  <w:footnote w:type="continuationSeparator" w:id="0">
    <w:p w14:paraId="58F8D475" w14:textId="77777777" w:rsidR="00E51CF9" w:rsidRDefault="00E51C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1729B" w14:textId="77777777" w:rsidR="006F4D5D" w:rsidRDefault="00E51C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right"/>
      <w:rPr>
        <w:rFonts w:ascii="Times" w:eastAsia="Times" w:hAnsi="Times" w:cs="Times"/>
        <w:color w:val="000000"/>
        <w:sz w:val="24"/>
        <w:szCs w:val="24"/>
      </w:rPr>
    </w:pPr>
    <w:r>
      <w:rPr>
        <w:rFonts w:ascii="Times" w:eastAsia="Times" w:hAnsi="Times" w:cs="Times"/>
        <w:color w:val="000000"/>
        <w:sz w:val="24"/>
        <w:szCs w:val="24"/>
      </w:rPr>
      <w:fldChar w:fldCharType="begin"/>
    </w:r>
    <w:r>
      <w:rPr>
        <w:rFonts w:ascii="Times" w:eastAsia="Times" w:hAnsi="Times" w:cs="Times"/>
        <w:color w:val="000000"/>
        <w:sz w:val="24"/>
        <w:szCs w:val="24"/>
      </w:rPr>
      <w:instrText>PAGE</w:instrText>
    </w:r>
    <w:r>
      <w:rPr>
        <w:rFonts w:ascii="Times" w:eastAsia="Times" w:hAnsi="Times" w:cs="Times"/>
        <w:color w:val="000000"/>
        <w:sz w:val="24"/>
        <w:szCs w:val="24"/>
      </w:rPr>
      <w:fldChar w:fldCharType="separate"/>
    </w:r>
    <w:r>
      <w:rPr>
        <w:rFonts w:ascii="Times" w:eastAsia="Times" w:hAnsi="Times" w:cs="Times"/>
        <w:color w:val="000000"/>
        <w:sz w:val="24"/>
        <w:szCs w:val="24"/>
      </w:rPr>
      <w:fldChar w:fldCharType="end"/>
    </w:r>
  </w:p>
  <w:p w14:paraId="6E8690BA" w14:textId="77777777" w:rsidR="006F4D5D" w:rsidRDefault="006F4D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rPr>
        <w:rFonts w:ascii="Times" w:eastAsia="Times" w:hAnsi="Times" w:cs="Times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31B8B" w14:textId="77777777" w:rsidR="006F4D5D" w:rsidRDefault="006F4D5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E08DD" w14:textId="77777777" w:rsidR="006F4D5D" w:rsidRDefault="006F4D5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B6B40"/>
    <w:multiLevelType w:val="multilevel"/>
    <w:tmpl w:val="64824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810339"/>
    <w:multiLevelType w:val="multilevel"/>
    <w:tmpl w:val="934C2D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1BB2EB0"/>
    <w:multiLevelType w:val="multilevel"/>
    <w:tmpl w:val="8B0268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8C3041"/>
    <w:multiLevelType w:val="multilevel"/>
    <w:tmpl w:val="D29A1A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D150AE4"/>
    <w:multiLevelType w:val="multilevel"/>
    <w:tmpl w:val="DFA8E0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4E4568D3"/>
    <w:multiLevelType w:val="multilevel"/>
    <w:tmpl w:val="4F8868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D364E8"/>
    <w:multiLevelType w:val="multilevel"/>
    <w:tmpl w:val="BB346B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EA42505"/>
    <w:multiLevelType w:val="multilevel"/>
    <w:tmpl w:val="C22823E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D5D"/>
    <w:rsid w:val="003671D7"/>
    <w:rsid w:val="006F4D5D"/>
    <w:rsid w:val="00E5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D408D"/>
  <w15:docId w15:val="{53C98257-DC25-4015-8854-E4F100B91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doe.mass.edu/acls/accountability/" TargetMode="External"/><Relationship Id="rId21" Type="http://schemas.openxmlformats.org/officeDocument/2006/relationships/hyperlink" Target="https://aclsdese.wixsite.com/state-as-a-partner" TargetMode="External"/><Relationship Id="rId42" Type="http://schemas.openxmlformats.org/officeDocument/2006/relationships/hyperlink" Target="https://www.sabes.org/resources/dei-resources-library" TargetMode="External"/><Relationship Id="rId47" Type="http://schemas.openxmlformats.org/officeDocument/2006/relationships/hyperlink" Target="https://adultedhelpdeskma.org/'" TargetMode="External"/><Relationship Id="rId63" Type="http://schemas.openxmlformats.org/officeDocument/2006/relationships/hyperlink" Target="https://www.doe.mass.edu/acls/rfp/star.html" TargetMode="External"/><Relationship Id="rId68" Type="http://schemas.openxmlformats.org/officeDocument/2006/relationships/hyperlink" Target="https://www.sabes.org/content/dei-ela" TargetMode="External"/><Relationship Id="rId84" Type="http://schemas.openxmlformats.org/officeDocument/2006/relationships/hyperlink" Target="https://www2.ed.gov/about/offices/list/ovae/index.html" TargetMode="External"/><Relationship Id="rId89" Type="http://schemas.openxmlformats.org/officeDocument/2006/relationships/footer" Target="footer2.xml"/><Relationship Id="rId16" Type="http://schemas.openxmlformats.org/officeDocument/2006/relationships/hyperlink" Target="https://www.sabes.org/pd-center/program-management-and-educational-leadership" TargetMode="External"/><Relationship Id="rId11" Type="http://schemas.openxmlformats.org/officeDocument/2006/relationships/hyperlink" Target="mailto:evonne_peters@worlded.org" TargetMode="External"/><Relationship Id="rId32" Type="http://schemas.openxmlformats.org/officeDocument/2006/relationships/hyperlink" Target="https://www.mass.gov/doc/fy2020-workforce-innovation-and-opportunity-act-wioa-massachusetts-combined-state-plan/download" TargetMode="External"/><Relationship Id="rId37" Type="http://schemas.openxmlformats.org/officeDocument/2006/relationships/hyperlink" Target="https://public.tableau.com/app/profile/nasdae/viz/NASDAEAdultEducationFactSheets2022-23/ProgramYear2022-23" TargetMode="External"/><Relationship Id="rId53" Type="http://schemas.openxmlformats.org/officeDocument/2006/relationships/hyperlink" Target="https://sabes.org/content/basic-disability-screenings-adult-education-program-use/ada-resources-training-sabes" TargetMode="External"/><Relationship Id="rId58" Type="http://schemas.openxmlformats.org/officeDocument/2006/relationships/hyperlink" Target="https://www.sabes.org/content/diversity-equity-and-inclusion-math" TargetMode="External"/><Relationship Id="rId74" Type="http://schemas.openxmlformats.org/officeDocument/2006/relationships/hyperlink" Target="https://coabe.org/" TargetMode="External"/><Relationship Id="rId79" Type="http://schemas.openxmlformats.org/officeDocument/2006/relationships/hyperlink" Target="https://lincs.ed.gov/professional-development/resource-collection" TargetMode="External"/><Relationship Id="rId5" Type="http://schemas.openxmlformats.org/officeDocument/2006/relationships/webSettings" Target="webSettings.xml"/><Relationship Id="rId90" Type="http://schemas.openxmlformats.org/officeDocument/2006/relationships/header" Target="header3.xml"/><Relationship Id="rId22" Type="http://schemas.openxmlformats.org/officeDocument/2006/relationships/hyperlink" Target="https://publicadulteducation.mass.gov/" TargetMode="External"/><Relationship Id="rId27" Type="http://schemas.openxmlformats.org/officeDocument/2006/relationships/hyperlink" Target="https://www.doe.mass.edu/acls/edueffectiveness/default.html" TargetMode="External"/><Relationship Id="rId43" Type="http://schemas.openxmlformats.org/officeDocument/2006/relationships/hyperlink" Target="https://www.sabes.org/pd-center/massachusetts-nrs-assessments" TargetMode="External"/><Relationship Id="rId48" Type="http://schemas.openxmlformats.org/officeDocument/2006/relationships/hyperlink" Target="https://adultedhelpdeskma.org/'" TargetMode="External"/><Relationship Id="rId64" Type="http://schemas.openxmlformats.org/officeDocument/2006/relationships/hyperlink" Target="https://www.doe.mass.edu/acls/rfp/star.html" TargetMode="External"/><Relationship Id="rId69" Type="http://schemas.openxmlformats.org/officeDocument/2006/relationships/hyperlink" Target="https://www.matsol.org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abes.org/content/ma-abe-teachers-license-adult-development-and-learning-theorists/professional-licensure" TargetMode="External"/><Relationship Id="rId72" Type="http://schemas.openxmlformats.org/officeDocument/2006/relationships/hyperlink" Target="https://www.mass.gov/orgs/masshire-department-of-career-services" TargetMode="External"/><Relationship Id="rId80" Type="http://schemas.openxmlformats.org/officeDocument/2006/relationships/hyperlink" Target="https://community.lincs.ed.gov/" TargetMode="External"/><Relationship Id="rId85" Type="http://schemas.openxmlformats.org/officeDocument/2006/relationships/hyperlink" Target="https://www.govinfo.gov/content/pkg/PLAW-113publ128/pdf/PLAW-113publ128.pdf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kateanderson@edc.org" TargetMode="External"/><Relationship Id="rId17" Type="http://schemas.openxmlformats.org/officeDocument/2006/relationships/hyperlink" Target="https://www.doe.mass.edu/acls/mailings/default.html" TargetMode="External"/><Relationship Id="rId25" Type="http://schemas.openxmlformats.org/officeDocument/2006/relationships/hyperlink" Target="https://www.doe.mass.edu/acls/accountability/program-quality/reviews.html" TargetMode="External"/><Relationship Id="rId33" Type="http://schemas.openxmlformats.org/officeDocument/2006/relationships/hyperlink" Target="https://www.doe.mass.edu/acls/outstationing/" TargetMode="External"/><Relationship Id="rId38" Type="http://schemas.openxmlformats.org/officeDocument/2006/relationships/hyperlink" Target="https://www.sabes.org/" TargetMode="External"/><Relationship Id="rId46" Type="http://schemas.openxmlformats.org/officeDocument/2006/relationships/hyperlink" Target="https://sabes.org/content/massachusetts-state-coabe-membership/educational-leadership-program-management-sabes" TargetMode="External"/><Relationship Id="rId59" Type="http://schemas.openxmlformats.org/officeDocument/2006/relationships/hyperlink" Target="https://sites.google.com/hcc.edu/esolstandardspd/home" TargetMode="External"/><Relationship Id="rId67" Type="http://schemas.openxmlformats.org/officeDocument/2006/relationships/hyperlink" Target="https://sabes.org/content/ela-curriculum-hub" TargetMode="External"/><Relationship Id="rId20" Type="http://schemas.openxmlformats.org/officeDocument/2006/relationships/hyperlink" Target="https://www.doe.mass.edu/acls/" TargetMode="External"/><Relationship Id="rId41" Type="http://schemas.openxmlformats.org/officeDocument/2006/relationships/hyperlink" Target="https://www.sabes.org/resources" TargetMode="External"/><Relationship Id="rId54" Type="http://schemas.openxmlformats.org/officeDocument/2006/relationships/hyperlink" Target="https://sabes.org/content/inspiring-career-development-and-action-curriculum-guide-adult-educators/program-support" TargetMode="External"/><Relationship Id="rId62" Type="http://schemas.openxmlformats.org/officeDocument/2006/relationships/hyperlink" Target="https://sabes.org/content/esol-resources-promote-diversity-equity-and-inclusion" TargetMode="External"/><Relationship Id="rId70" Type="http://schemas.openxmlformats.org/officeDocument/2006/relationships/hyperlink" Target="https://mcae.net/about/mission-and-vision/" TargetMode="External"/><Relationship Id="rId75" Type="http://schemas.openxmlformats.org/officeDocument/2006/relationships/hyperlink" Target="https://nelrc.org/about-nelrc/" TargetMode="External"/><Relationship Id="rId83" Type="http://schemas.openxmlformats.org/officeDocument/2006/relationships/hyperlink" Target="https://nrsweb.org/" TargetMode="External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hangeagent.nelrc.org/nelrc-member-states/" TargetMode="External"/><Relationship Id="rId23" Type="http://schemas.openxmlformats.org/officeDocument/2006/relationships/hyperlink" Target="https://www.doe.mass.edu/acls/accountability/program-quality/" TargetMode="External"/><Relationship Id="rId28" Type="http://schemas.openxmlformats.org/officeDocument/2006/relationships/hyperlink" Target="https://www.doe.mass.edu/acls/edueffectiveness/default.html" TargetMode="External"/><Relationship Id="rId36" Type="http://schemas.openxmlformats.org/officeDocument/2006/relationships/hyperlink" Target="https://www.doe.mass.edu/acls/laces/release-form/" TargetMode="External"/><Relationship Id="rId49" Type="http://schemas.openxmlformats.org/officeDocument/2006/relationships/hyperlink" Target="https://www.adultedhelpdeskma.org/login" TargetMode="External"/><Relationship Id="rId57" Type="http://schemas.openxmlformats.org/officeDocument/2006/relationships/hyperlink" Target="https://www.terc.edu/calm" TargetMode="External"/><Relationship Id="rId10" Type="http://schemas.openxmlformats.org/officeDocument/2006/relationships/hyperlink" Target="mailto:heidi_schuler@terc.edu" TargetMode="External"/><Relationship Id="rId31" Type="http://schemas.openxmlformats.org/officeDocument/2006/relationships/hyperlink" Target="https://blogs.umass.edu/aclstesthelp/" TargetMode="External"/><Relationship Id="rId44" Type="http://schemas.openxmlformats.org/officeDocument/2006/relationships/hyperlink" Target="https://www.sabes.org/content/SABESJobBoard" TargetMode="External"/><Relationship Id="rId52" Type="http://schemas.openxmlformats.org/officeDocument/2006/relationships/hyperlink" Target="https://sabes.org/pd-center/diversity-equity-and-inclusion" TargetMode="External"/><Relationship Id="rId60" Type="http://schemas.openxmlformats.org/officeDocument/2006/relationships/hyperlink" Target="https://sites.google.com/hcc.edu/esolstandardspd/home" TargetMode="External"/><Relationship Id="rId65" Type="http://schemas.openxmlformats.org/officeDocument/2006/relationships/hyperlink" Target="https://www.doe.mass.edu/acls/rfp/star.html" TargetMode="External"/><Relationship Id="rId73" Type="http://schemas.openxmlformats.org/officeDocument/2006/relationships/hyperlink" Target="https://www.mass.gov/orgs/massachusetts-rehabilitation-commission" TargetMode="External"/><Relationship Id="rId78" Type="http://schemas.openxmlformats.org/officeDocument/2006/relationships/hyperlink" Target="https://lincs.ed.gov/" TargetMode="External"/><Relationship Id="rId81" Type="http://schemas.openxmlformats.org/officeDocument/2006/relationships/hyperlink" Target="https://courses.lincs.ed.gov/" TargetMode="External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lexandra_papagno@worlded.org" TargetMode="External"/><Relationship Id="rId13" Type="http://schemas.openxmlformats.org/officeDocument/2006/relationships/hyperlink" Target="mailto:alexandra_papagno@worlded.org" TargetMode="External"/><Relationship Id="rId18" Type="http://schemas.openxmlformats.org/officeDocument/2006/relationships/hyperlink" Target="https://www.doe.mass.edu/acls/mailings/default.html" TargetMode="External"/><Relationship Id="rId39" Type="http://schemas.openxmlformats.org/officeDocument/2006/relationships/hyperlink" Target="https://sabes.org/sites/default/files/resources/SABES%20Website%20Overview.pdf" TargetMode="External"/><Relationship Id="rId34" Type="http://schemas.openxmlformats.org/officeDocument/2006/relationships/hyperlink" Target="https://www.doe.mass.edu/acls/otherrl.html" TargetMode="External"/><Relationship Id="rId50" Type="http://schemas.openxmlformats.org/officeDocument/2006/relationships/hyperlink" Target="https://www.sabes.org/pd-center/laces" TargetMode="External"/><Relationship Id="rId55" Type="http://schemas.openxmlformats.org/officeDocument/2006/relationships/hyperlink" Target="https://www.terc.edu/adultnumeracycenter/sabes-math-pd-support/" TargetMode="External"/><Relationship Id="rId76" Type="http://schemas.openxmlformats.org/officeDocument/2006/relationships/hyperlink" Target="https://adultnumeracynetwork.org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mass.gov/orgs/massachusetts-commission-for-the-blind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s://www.doe.mass.edu/acls/frameworks/about.html" TargetMode="External"/><Relationship Id="rId24" Type="http://schemas.openxmlformats.org/officeDocument/2006/relationships/hyperlink" Target="https://www.doe.mass.edu/acls/abeprogram/default.html" TargetMode="External"/><Relationship Id="rId40" Type="http://schemas.openxmlformats.org/officeDocument/2006/relationships/hyperlink" Target="https://www.sabes.org/calendar" TargetMode="External"/><Relationship Id="rId45" Type="http://schemas.openxmlformats.org/officeDocument/2006/relationships/hyperlink" Target="https://www.doe.mass.edu/acls/pd/hqpd-standards.pdf" TargetMode="External"/><Relationship Id="rId66" Type="http://schemas.openxmlformats.org/officeDocument/2006/relationships/hyperlink" Target="https://www.sabes.org/sites/default/files/resources/So%20You%20Want%20to%20Build%20Curriculum.pdf" TargetMode="External"/><Relationship Id="rId87" Type="http://schemas.openxmlformats.org/officeDocument/2006/relationships/header" Target="header2.xml"/><Relationship Id="rId61" Type="http://schemas.openxmlformats.org/officeDocument/2006/relationships/hyperlink" Target="https://www.sabes.org/content/ma-elps-massachusetts-english-language-proficiency-standards-document-and-overview-videos" TargetMode="External"/><Relationship Id="rId82" Type="http://schemas.openxmlformats.org/officeDocument/2006/relationships/hyperlink" Target="https://lincs.ed.gov/learner" TargetMode="External"/><Relationship Id="rId19" Type="http://schemas.openxmlformats.org/officeDocument/2006/relationships/hyperlink" Target="https://mass.us14.list-manage.com/subscribe?u=d8f37d1a90dacd97f207f0b4a&amp;id=f048d95e6a" TargetMode="External"/><Relationship Id="rId14" Type="http://schemas.openxmlformats.org/officeDocument/2006/relationships/hyperlink" Target="mailto:hlarson@edc.org" TargetMode="External"/><Relationship Id="rId30" Type="http://schemas.openxmlformats.org/officeDocument/2006/relationships/hyperlink" Target="https://www.doe.mass.edu/acls/assessment/assessmentpolicies.pdf" TargetMode="External"/><Relationship Id="rId35" Type="http://schemas.openxmlformats.org/officeDocument/2006/relationships/hyperlink" Target="https://www.doe.mass.edu/acls/laces/intake-form/" TargetMode="External"/><Relationship Id="rId56" Type="http://schemas.openxmlformats.org/officeDocument/2006/relationships/hyperlink" Target="https://www.sabes.org/content/math-curriculum-resources" TargetMode="External"/><Relationship Id="rId77" Type="http://schemas.openxmlformats.org/officeDocument/2006/relationships/hyperlink" Target="https://www.tesol.org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25g2gxquJykgBR/t4uW6gZnQkg==">CgMxLjAyDmgubnRpNG80dGFhemZ0Mg1oLnMyamtydGRndzFuMg5oLjdveW5pOTF1c3ZuNzIOaC4xb2lkbmltd2ljMmkyDmguajZ1MTUybnBvb2J0Mg5oLnhrN2h6NnUzbDdibDIOaC5pNWlndGZhcG04ZzgyDmguaWxhbjVxbXJidm9iMg5oLm1hbHMyOGh3bThxZDIOaC5udm9kN2pwbjVudXAyDmguMnNzaHEzaGppemEzMg5oLnZxdW9qdXBsMHBrdDIOaC5pb3N3a2piYTBxMmIyDmgueGVrMzg2YXF1cGw2OAByITF1bjU1YXdFb0NGZHNQNk9LbmNXNHRwOVJITWU3T2pa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1588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Foundations for New Staff:</dc:title>
  <dc:creator>SABES Program Support PD Team</dc:creator>
  <cp:lastModifiedBy>Sovanna Carnell Guyon</cp:lastModifiedBy>
  <cp:revision>2</cp:revision>
  <dcterms:created xsi:type="dcterms:W3CDTF">2026-04-28T14:29:00Z</dcterms:created>
  <dcterms:modified xsi:type="dcterms:W3CDTF">2026-04-28T14:29:00Z</dcterms:modified>
</cp:coreProperties>
</file>