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58631" w14:textId="77777777" w:rsidR="00752974" w:rsidRDefault="00000000">
      <w:pPr>
        <w:pStyle w:val="Heading1"/>
        <w:spacing w:before="0" w:after="0"/>
        <w:jc w:val="center"/>
        <w:rPr>
          <w:rFonts w:ascii="Century Gothic" w:eastAsia="Century Gothic" w:hAnsi="Century Gothic" w:cs="Century Gothic"/>
          <w:b/>
          <w:bCs/>
        </w:rPr>
      </w:pPr>
      <w:bookmarkStart w:id="0" w:name="_heading=h.ts9c1cidr3jo" w:colFirst="0" w:colLast="0"/>
      <w:bookmarkEnd w:id="0"/>
      <w:r>
        <w:rPr>
          <w:rFonts w:ascii="Century Gothic" w:eastAsia="Century Gothic" w:hAnsi="Century Gothic" w:cs="Century Gothic"/>
          <w:b/>
          <w:bCs/>
          <w:noProof/>
        </w:rPr>
        <w:drawing>
          <wp:inline distT="114300" distB="114300" distL="114300" distR="114300" wp14:anchorId="04751ACD" wp14:editId="1B91E2AC">
            <wp:extent cx="4229100" cy="781050"/>
            <wp:effectExtent l="0" t="0" r="0" b="0"/>
            <wp:docPr id="2" name="image1.png" descr="Logo: SABES, MA Public Adult Education Professional Development System. A Public Adult Education of MA Program."/>
            <wp:cNvGraphicFramePr/>
            <a:graphic xmlns:a="http://schemas.openxmlformats.org/drawingml/2006/main">
              <a:graphicData uri="http://schemas.openxmlformats.org/drawingml/2006/picture">
                <pic:pic xmlns:pic="http://schemas.openxmlformats.org/drawingml/2006/picture">
                  <pic:nvPicPr>
                    <pic:cNvPr id="0" name="image1.png" descr="Logo: SABES, MA Public Adult Education Professional Development System. A Public Adult Education of MA Program."/>
                    <pic:cNvPicPr preferRelativeResize="0"/>
                  </pic:nvPicPr>
                  <pic:blipFill>
                    <a:blip r:embed="rId8"/>
                    <a:srcRect r="2203"/>
                    <a:stretch>
                      <a:fillRect/>
                    </a:stretch>
                  </pic:blipFill>
                  <pic:spPr>
                    <a:xfrm>
                      <a:off x="0" y="0"/>
                      <a:ext cx="4229100" cy="781050"/>
                    </a:xfrm>
                    <a:prstGeom prst="rect">
                      <a:avLst/>
                    </a:prstGeom>
                    <a:ln/>
                  </pic:spPr>
                </pic:pic>
              </a:graphicData>
            </a:graphic>
          </wp:inline>
        </w:drawing>
      </w:r>
    </w:p>
    <w:p w14:paraId="5209CF01" w14:textId="77777777" w:rsidR="00752974" w:rsidRDefault="00000000">
      <w:pPr>
        <w:pStyle w:val="Heading1"/>
        <w:spacing w:before="0"/>
        <w:jc w:val="center"/>
        <w:rPr>
          <w:rFonts w:ascii="Century Gothic" w:eastAsia="Century Gothic" w:hAnsi="Century Gothic" w:cs="Century Gothic"/>
          <w:b/>
          <w:bCs/>
        </w:rPr>
      </w:pPr>
      <w:bookmarkStart w:id="1" w:name="_heading=h.ggpp87sdmmz9" w:colFirst="0" w:colLast="0"/>
      <w:bookmarkEnd w:id="1"/>
      <w:r>
        <w:rPr>
          <w:rFonts w:ascii="Century Gothic" w:eastAsia="Century Gothic" w:hAnsi="Century Gothic" w:cs="Century Gothic"/>
          <w:b/>
          <w:bCs/>
        </w:rPr>
        <w:t>FY27 LACES Trainings</w:t>
      </w:r>
    </w:p>
    <w:p w14:paraId="5D5744F5" w14:textId="77777777" w:rsidR="00752974" w:rsidRDefault="00000000">
      <w:pPr>
        <w:spacing w:after="120"/>
      </w:pPr>
      <w:r>
        <w:t xml:space="preserve">The </w:t>
      </w:r>
      <w:hyperlink r:id="rId9">
        <w:r>
          <w:rPr>
            <w:color w:val="1155CC"/>
            <w:u w:val="single"/>
          </w:rPr>
          <w:t>SABES Program Support PD Team</w:t>
        </w:r>
      </w:hyperlink>
      <w:r>
        <w:t xml:space="preserve"> collaborates with ACLS and Literacy Pro to organize LACES </w:t>
      </w:r>
      <w:proofErr w:type="gramStart"/>
      <w:r>
        <w:t>trainings</w:t>
      </w:r>
      <w:proofErr w:type="gramEnd"/>
      <w:r>
        <w:t xml:space="preserve">, which we publish on the </w:t>
      </w:r>
      <w:hyperlink r:id="rId10">
        <w:r>
          <w:rPr>
            <w:color w:val="1155CC"/>
            <w:u w:val="single"/>
          </w:rPr>
          <w:t>SABES Calendar</w:t>
        </w:r>
      </w:hyperlink>
      <w:r>
        <w:t xml:space="preserve"> for your registration.</w:t>
      </w:r>
    </w:p>
    <w:p w14:paraId="77FD64E9" w14:textId="77777777" w:rsidR="00752974" w:rsidRDefault="00000000">
      <w:pPr>
        <w:spacing w:after="120"/>
      </w:pPr>
      <w:r>
        <w:rPr>
          <w:b/>
          <w:bCs/>
          <w:i/>
          <w:iCs/>
        </w:rPr>
        <w:t>Please note</w:t>
      </w:r>
      <w:r>
        <w:rPr>
          <w:i/>
          <w:iCs/>
        </w:rPr>
        <w:t xml:space="preserve"> </w:t>
      </w:r>
      <w:r>
        <w:t xml:space="preserve">that for </w:t>
      </w:r>
      <w:r>
        <w:rPr>
          <w:b/>
          <w:bCs/>
          <w:i/>
          <w:iCs/>
        </w:rPr>
        <w:t xml:space="preserve">two-part </w:t>
      </w:r>
      <w:proofErr w:type="gramStart"/>
      <w:r>
        <w:rPr>
          <w:b/>
          <w:bCs/>
          <w:i/>
          <w:iCs/>
        </w:rPr>
        <w:t>trainings</w:t>
      </w:r>
      <w:proofErr w:type="gramEnd"/>
      <w:r>
        <w:t>, you must attend both days, but you will only need to register once. To register, select the text of the session date you want to attend. The dates themselves are clickable links that will bring you to the registration page on the SABES calendar.</w:t>
      </w:r>
    </w:p>
    <w:p w14:paraId="4F152CCA" w14:textId="77777777" w:rsidR="00752974" w:rsidRDefault="00000000">
      <w:pPr>
        <w:spacing w:after="120"/>
      </w:pPr>
      <w:r>
        <w:pict w14:anchorId="46B19CCD">
          <v:rect id="_x0000_i1025" style="width:0;height:1.5pt" o:hralign="center" o:hrstd="t" o:hr="t" fillcolor="#a0a0a0" stroked="f"/>
        </w:pict>
      </w:r>
    </w:p>
    <w:p w14:paraId="7A641BD1" w14:textId="77777777" w:rsidR="00752974" w:rsidRDefault="00000000">
      <w:pPr>
        <w:spacing w:after="120"/>
        <w:rPr>
          <w:b/>
          <w:bCs/>
          <w:i/>
          <w:iCs/>
        </w:rPr>
      </w:pPr>
      <w:r>
        <w:rPr>
          <w:b/>
          <w:bCs/>
          <w:i/>
          <w:iCs/>
        </w:rPr>
        <w:t xml:space="preserve">New in FY27: </w:t>
      </w:r>
      <w:r>
        <w:t xml:space="preserve">In response to input from the field, </w:t>
      </w:r>
      <w:r>
        <w:rPr>
          <w:i/>
          <w:iCs/>
        </w:rPr>
        <w:t xml:space="preserve">LACES Searches &amp; Reports </w:t>
      </w:r>
      <w:r>
        <w:t xml:space="preserve">and </w:t>
      </w:r>
      <w:r>
        <w:rPr>
          <w:i/>
          <w:iCs/>
        </w:rPr>
        <w:t xml:space="preserve">LACES Data Imports </w:t>
      </w:r>
      <w:r>
        <w:t xml:space="preserve">will address more advanced strategies for using these tools and will each be followed by a corresponding Q&amp;A session. Practitioners interested in further developing their skills in either area are encouraged to attend both the webinar and the corresponding Q&amp;A, and to complete an optional independent project in between. Please note that you will need to register for the webinars and corresponding Q&amp;A sessions separately. </w:t>
      </w:r>
    </w:p>
    <w:p w14:paraId="6D8C2A58" w14:textId="77777777" w:rsidR="00752974" w:rsidRDefault="00000000">
      <w:r>
        <w:pict w14:anchorId="26D946C8">
          <v:rect id="_x0000_i1026" style="width:0;height:1.5pt" o:hralign="center" o:hrstd="t" o:hr="t" fillcolor="#a0a0a0" stroked="f"/>
        </w:pict>
      </w:r>
    </w:p>
    <w:p w14:paraId="354150E7" w14:textId="77777777" w:rsidR="00752974" w:rsidRDefault="00000000">
      <w:pPr>
        <w:pStyle w:val="Heading2"/>
      </w:pPr>
      <w:bookmarkStart w:id="2" w:name="_heading=h.csofmhj05jaj" w:colFirst="0" w:colLast="0"/>
      <w:bookmarkEnd w:id="2"/>
      <w:r>
        <w:t>FY27 LACES Training Dates</w:t>
      </w:r>
    </w:p>
    <w:p w14:paraId="25C98D27" w14:textId="77777777" w:rsidR="00752974" w:rsidRDefault="00000000">
      <w:pPr>
        <w:spacing w:before="280"/>
        <w:rPr>
          <w:b/>
          <w:bCs/>
        </w:rPr>
      </w:pPr>
      <w:r>
        <w:rPr>
          <w:b/>
          <w:bCs/>
        </w:rPr>
        <w:t>LACES Carnegie Units</w:t>
      </w:r>
    </w:p>
    <w:p w14:paraId="4038E5D6" w14:textId="77777777" w:rsidR="00752974" w:rsidRDefault="00000000">
      <w:pPr>
        <w:numPr>
          <w:ilvl w:val="0"/>
          <w:numId w:val="5"/>
        </w:numPr>
      </w:pPr>
      <w:hyperlink r:id="rId11">
        <w:r>
          <w:rPr>
            <w:color w:val="1155CC"/>
            <w:u w:val="single"/>
          </w:rPr>
          <w:t>September 22, 2026</w:t>
        </w:r>
      </w:hyperlink>
      <w:r>
        <w:t xml:space="preserve"> (10–11 a.m.)</w:t>
      </w:r>
    </w:p>
    <w:p w14:paraId="61D62652" w14:textId="77777777" w:rsidR="00752974" w:rsidRDefault="00000000">
      <w:pPr>
        <w:spacing w:before="280"/>
      </w:pPr>
      <w:r>
        <w:rPr>
          <w:b/>
          <w:bCs/>
        </w:rPr>
        <w:t>LACES Beginner Training (Two-Part Training)</w:t>
      </w:r>
    </w:p>
    <w:p w14:paraId="6F8900FC" w14:textId="77777777" w:rsidR="00752974" w:rsidRDefault="00000000">
      <w:pPr>
        <w:numPr>
          <w:ilvl w:val="0"/>
          <w:numId w:val="8"/>
        </w:numPr>
      </w:pPr>
      <w:hyperlink r:id="rId12">
        <w:r>
          <w:rPr>
            <w:color w:val="1155CC"/>
            <w:u w:val="single"/>
          </w:rPr>
          <w:t>September 23 and 24, 2026</w:t>
        </w:r>
      </w:hyperlink>
      <w:r>
        <w:t xml:space="preserve"> (11 a.m.–1 p.m.)</w:t>
      </w:r>
    </w:p>
    <w:p w14:paraId="75F7C4A5" w14:textId="77777777" w:rsidR="00752974" w:rsidRDefault="00000000">
      <w:pPr>
        <w:numPr>
          <w:ilvl w:val="0"/>
          <w:numId w:val="8"/>
        </w:numPr>
      </w:pPr>
      <w:hyperlink r:id="rId13">
        <w:r>
          <w:rPr>
            <w:color w:val="1155CC"/>
            <w:u w:val="single"/>
          </w:rPr>
          <w:t>December 16 and 17, 2026</w:t>
        </w:r>
      </w:hyperlink>
      <w:r>
        <w:t xml:space="preserve"> (10 a.m.–12 p.m.)</w:t>
      </w:r>
    </w:p>
    <w:p w14:paraId="3D3FECF2" w14:textId="77777777" w:rsidR="00752974" w:rsidRDefault="00000000">
      <w:pPr>
        <w:numPr>
          <w:ilvl w:val="0"/>
          <w:numId w:val="8"/>
        </w:numPr>
      </w:pPr>
      <w:hyperlink r:id="rId14">
        <w:r>
          <w:rPr>
            <w:color w:val="1155CC"/>
            <w:u w:val="single"/>
          </w:rPr>
          <w:t>March 17 and 19, 2027</w:t>
        </w:r>
      </w:hyperlink>
      <w:r>
        <w:t xml:space="preserve"> (2–4 p.m.)</w:t>
      </w:r>
    </w:p>
    <w:p w14:paraId="5871D542" w14:textId="77777777" w:rsidR="00752974" w:rsidRDefault="00000000">
      <w:pPr>
        <w:spacing w:before="280"/>
        <w:rPr>
          <w:b/>
          <w:bCs/>
        </w:rPr>
      </w:pPr>
      <w:proofErr w:type="spellStart"/>
      <w:r>
        <w:rPr>
          <w:b/>
          <w:bCs/>
        </w:rPr>
        <w:t>MassSTEP</w:t>
      </w:r>
      <w:proofErr w:type="spellEnd"/>
      <w:r>
        <w:rPr>
          <w:b/>
          <w:bCs/>
        </w:rPr>
        <w:t xml:space="preserve"> Updates in LACES</w:t>
      </w:r>
    </w:p>
    <w:p w14:paraId="220F1A8C" w14:textId="77777777" w:rsidR="00752974" w:rsidRDefault="00000000">
      <w:pPr>
        <w:numPr>
          <w:ilvl w:val="0"/>
          <w:numId w:val="3"/>
        </w:numPr>
      </w:pPr>
      <w:hyperlink r:id="rId15">
        <w:r>
          <w:rPr>
            <w:color w:val="1155CC"/>
            <w:u w:val="single"/>
          </w:rPr>
          <w:t>September 23, 2026</w:t>
        </w:r>
      </w:hyperlink>
      <w:r>
        <w:t xml:space="preserve"> (10–11 a.m.)</w:t>
      </w:r>
    </w:p>
    <w:p w14:paraId="387A30F8" w14:textId="77777777" w:rsidR="00752974" w:rsidRDefault="00000000">
      <w:pPr>
        <w:spacing w:before="280"/>
      </w:pPr>
      <w:r>
        <w:rPr>
          <w:b/>
          <w:bCs/>
        </w:rPr>
        <w:t>LACES Scheduled Services</w:t>
      </w:r>
    </w:p>
    <w:p w14:paraId="42B57834" w14:textId="77777777" w:rsidR="00752974" w:rsidRDefault="00000000">
      <w:pPr>
        <w:numPr>
          <w:ilvl w:val="0"/>
          <w:numId w:val="17"/>
        </w:numPr>
      </w:pPr>
      <w:hyperlink r:id="rId16">
        <w:r>
          <w:rPr>
            <w:color w:val="1155CC"/>
            <w:u w:val="single"/>
          </w:rPr>
          <w:t>September 25, 2026</w:t>
        </w:r>
      </w:hyperlink>
      <w:r>
        <w:t xml:space="preserve"> (11 a.m.–12:30 p.m.)</w:t>
      </w:r>
    </w:p>
    <w:p w14:paraId="46D14220" w14:textId="77777777" w:rsidR="00752974" w:rsidRDefault="00000000">
      <w:pPr>
        <w:numPr>
          <w:ilvl w:val="0"/>
          <w:numId w:val="17"/>
        </w:numPr>
      </w:pPr>
      <w:hyperlink r:id="rId17">
        <w:r>
          <w:rPr>
            <w:color w:val="1155CC"/>
            <w:u w:val="single"/>
          </w:rPr>
          <w:t>June 4, 2027</w:t>
        </w:r>
      </w:hyperlink>
      <w:r>
        <w:t xml:space="preserve"> (10–11:30 a.m.)</w:t>
      </w:r>
    </w:p>
    <w:p w14:paraId="64E29A4B" w14:textId="77777777" w:rsidR="00752974" w:rsidRDefault="00752974">
      <w:pPr>
        <w:rPr>
          <w:b/>
          <w:bCs/>
        </w:rPr>
      </w:pPr>
    </w:p>
    <w:p w14:paraId="644612D3" w14:textId="77777777" w:rsidR="00752974" w:rsidRDefault="00000000">
      <w:r>
        <w:rPr>
          <w:b/>
          <w:bCs/>
        </w:rPr>
        <w:lastRenderedPageBreak/>
        <w:t xml:space="preserve">LACES for </w:t>
      </w:r>
      <w:proofErr w:type="spellStart"/>
      <w:r>
        <w:rPr>
          <w:b/>
          <w:bCs/>
        </w:rPr>
        <w:t>MassSTEP</w:t>
      </w:r>
      <w:proofErr w:type="spellEnd"/>
      <w:r>
        <w:rPr>
          <w:b/>
          <w:bCs/>
        </w:rPr>
        <w:t xml:space="preserve"> Programs</w:t>
      </w:r>
    </w:p>
    <w:p w14:paraId="6F4D11D9" w14:textId="77777777" w:rsidR="00752974" w:rsidRDefault="00000000">
      <w:pPr>
        <w:numPr>
          <w:ilvl w:val="0"/>
          <w:numId w:val="13"/>
        </w:numPr>
      </w:pPr>
      <w:hyperlink r:id="rId18">
        <w:r>
          <w:rPr>
            <w:color w:val="1155CC"/>
            <w:u w:val="single"/>
          </w:rPr>
          <w:t>October 2, 2026</w:t>
        </w:r>
      </w:hyperlink>
      <w:r>
        <w:t xml:space="preserve"> (11 a.m.–1 p.m.)</w:t>
      </w:r>
    </w:p>
    <w:p w14:paraId="7AB2B2EE" w14:textId="77777777" w:rsidR="00752974" w:rsidRDefault="00000000">
      <w:pPr>
        <w:numPr>
          <w:ilvl w:val="0"/>
          <w:numId w:val="13"/>
        </w:numPr>
      </w:pPr>
      <w:hyperlink r:id="rId19">
        <w:r>
          <w:rPr>
            <w:color w:val="1155CC"/>
            <w:u w:val="single"/>
          </w:rPr>
          <w:t>April 27, 2026</w:t>
        </w:r>
      </w:hyperlink>
      <w:r>
        <w:t xml:space="preserve"> (11 a.m.–1 p.m.)</w:t>
      </w:r>
    </w:p>
    <w:p w14:paraId="34875377" w14:textId="77777777" w:rsidR="00752974" w:rsidRDefault="00752974">
      <w:pPr>
        <w:rPr>
          <w:b/>
          <w:bCs/>
        </w:rPr>
      </w:pPr>
    </w:p>
    <w:p w14:paraId="4699D193" w14:textId="77777777" w:rsidR="00752974" w:rsidRDefault="00000000">
      <w:pPr>
        <w:rPr>
          <w:b/>
          <w:bCs/>
        </w:rPr>
      </w:pPr>
      <w:r>
        <w:rPr>
          <w:b/>
          <w:bCs/>
        </w:rPr>
        <w:t>LACES Searches &amp; Reports</w:t>
      </w:r>
    </w:p>
    <w:p w14:paraId="1609C9F9" w14:textId="77777777" w:rsidR="00752974" w:rsidRDefault="00000000">
      <w:pPr>
        <w:numPr>
          <w:ilvl w:val="0"/>
          <w:numId w:val="1"/>
        </w:numPr>
      </w:pPr>
      <w:hyperlink r:id="rId20">
        <w:r>
          <w:rPr>
            <w:color w:val="1155CC"/>
            <w:u w:val="single"/>
          </w:rPr>
          <w:t>October 28, 2026</w:t>
        </w:r>
      </w:hyperlink>
      <w:r>
        <w:t xml:space="preserve"> (11 a.m.–12:30 p.m.)</w:t>
      </w:r>
    </w:p>
    <w:p w14:paraId="10961992" w14:textId="77777777" w:rsidR="00752974" w:rsidRDefault="00000000">
      <w:pPr>
        <w:numPr>
          <w:ilvl w:val="0"/>
          <w:numId w:val="1"/>
        </w:numPr>
      </w:pPr>
      <w:hyperlink r:id="rId21">
        <w:r>
          <w:rPr>
            <w:color w:val="1155CC"/>
            <w:u w:val="single"/>
          </w:rPr>
          <w:t>February 24, 2027</w:t>
        </w:r>
      </w:hyperlink>
      <w:r>
        <w:t xml:space="preserve"> (11 a.m.–12:30 p.m.)</w:t>
      </w:r>
    </w:p>
    <w:p w14:paraId="695FADC9" w14:textId="77777777" w:rsidR="00752974" w:rsidRDefault="00000000">
      <w:pPr>
        <w:spacing w:before="280"/>
      </w:pPr>
      <w:r>
        <w:rPr>
          <w:b/>
          <w:bCs/>
        </w:rPr>
        <w:t>LACES Data Imports</w:t>
      </w:r>
    </w:p>
    <w:p w14:paraId="169AD742" w14:textId="77777777" w:rsidR="00752974" w:rsidRDefault="00000000">
      <w:pPr>
        <w:numPr>
          <w:ilvl w:val="0"/>
          <w:numId w:val="12"/>
        </w:numPr>
      </w:pPr>
      <w:hyperlink r:id="rId22">
        <w:r>
          <w:rPr>
            <w:color w:val="1155CC"/>
            <w:u w:val="single"/>
          </w:rPr>
          <w:t>October 29, 2026</w:t>
        </w:r>
      </w:hyperlink>
      <w:r>
        <w:t xml:space="preserve"> (11 a.m.–12 p.m.)</w:t>
      </w:r>
    </w:p>
    <w:p w14:paraId="4D40AD48" w14:textId="77777777" w:rsidR="00752974" w:rsidRDefault="00000000">
      <w:pPr>
        <w:spacing w:before="280"/>
        <w:rPr>
          <w:b/>
          <w:bCs/>
        </w:rPr>
      </w:pPr>
      <w:r>
        <w:rPr>
          <w:b/>
          <w:bCs/>
        </w:rPr>
        <w:t>LACES Messaging</w:t>
      </w:r>
    </w:p>
    <w:p w14:paraId="454486BC" w14:textId="77777777" w:rsidR="00752974" w:rsidRDefault="00000000">
      <w:pPr>
        <w:numPr>
          <w:ilvl w:val="0"/>
          <w:numId w:val="9"/>
        </w:numPr>
      </w:pPr>
      <w:hyperlink r:id="rId23">
        <w:r>
          <w:rPr>
            <w:color w:val="1155CC"/>
            <w:u w:val="single"/>
          </w:rPr>
          <w:t>October 30, 2026</w:t>
        </w:r>
      </w:hyperlink>
      <w:r>
        <w:t xml:space="preserve"> (10–11 a.m.)</w:t>
      </w:r>
    </w:p>
    <w:p w14:paraId="70F1C37E" w14:textId="77777777" w:rsidR="00752974" w:rsidRDefault="00000000">
      <w:pPr>
        <w:spacing w:before="280"/>
      </w:pPr>
      <w:r>
        <w:rPr>
          <w:b/>
          <w:bCs/>
        </w:rPr>
        <w:t>LACES Desk Review (Two-Part Training)</w:t>
      </w:r>
    </w:p>
    <w:p w14:paraId="05E5B9E1" w14:textId="77777777" w:rsidR="00752974" w:rsidRDefault="00000000">
      <w:pPr>
        <w:numPr>
          <w:ilvl w:val="0"/>
          <w:numId w:val="15"/>
        </w:numPr>
      </w:pPr>
      <w:hyperlink r:id="rId24">
        <w:r>
          <w:rPr>
            <w:color w:val="1155CC"/>
            <w:u w:val="single"/>
          </w:rPr>
          <w:t>November 9 and 10, 2026</w:t>
        </w:r>
      </w:hyperlink>
      <w:r>
        <w:t xml:space="preserve"> (10–11:30 a.m.)</w:t>
      </w:r>
    </w:p>
    <w:p w14:paraId="59189F04" w14:textId="77777777" w:rsidR="00752974" w:rsidRDefault="00000000">
      <w:pPr>
        <w:numPr>
          <w:ilvl w:val="0"/>
          <w:numId w:val="15"/>
        </w:numPr>
      </w:pPr>
      <w:hyperlink r:id="rId25">
        <w:r>
          <w:rPr>
            <w:color w:val="1155CC"/>
            <w:u w:val="single"/>
          </w:rPr>
          <w:t>April 5 and 6, 2027</w:t>
        </w:r>
      </w:hyperlink>
      <w:r>
        <w:t xml:space="preserve"> (9 a.m.–10:30 a.m.)</w:t>
      </w:r>
    </w:p>
    <w:p w14:paraId="209931B9" w14:textId="77777777" w:rsidR="00752974" w:rsidRDefault="00000000">
      <w:pPr>
        <w:spacing w:before="280"/>
      </w:pPr>
      <w:r>
        <w:rPr>
          <w:b/>
          <w:bCs/>
        </w:rPr>
        <w:t>LACES Q&amp;A: Searches, Reports, and More</w:t>
      </w:r>
    </w:p>
    <w:p w14:paraId="301554CF" w14:textId="77777777" w:rsidR="00752974" w:rsidRDefault="00000000">
      <w:pPr>
        <w:numPr>
          <w:ilvl w:val="0"/>
          <w:numId w:val="6"/>
        </w:numPr>
      </w:pPr>
      <w:hyperlink r:id="rId26">
        <w:r>
          <w:rPr>
            <w:color w:val="1155CC"/>
            <w:u w:val="single"/>
          </w:rPr>
          <w:t>November 5, 2026</w:t>
        </w:r>
      </w:hyperlink>
      <w:r>
        <w:t xml:space="preserve"> (11 a.m.–12 p.m.)</w:t>
      </w:r>
    </w:p>
    <w:p w14:paraId="3D63516E" w14:textId="77777777" w:rsidR="00752974" w:rsidRDefault="00000000">
      <w:pPr>
        <w:numPr>
          <w:ilvl w:val="0"/>
          <w:numId w:val="6"/>
        </w:numPr>
      </w:pPr>
      <w:hyperlink r:id="rId27">
        <w:r>
          <w:rPr>
            <w:color w:val="1155CC"/>
            <w:u w:val="single"/>
          </w:rPr>
          <w:t>March 4, 2027</w:t>
        </w:r>
      </w:hyperlink>
      <w:r>
        <w:t xml:space="preserve"> (11 a.m.–12 p.m.)</w:t>
      </w:r>
    </w:p>
    <w:p w14:paraId="2637C6B3" w14:textId="77777777" w:rsidR="00752974" w:rsidRDefault="00000000">
      <w:pPr>
        <w:spacing w:before="280"/>
      </w:pPr>
      <w:r>
        <w:rPr>
          <w:b/>
          <w:bCs/>
        </w:rPr>
        <w:t>LACES Q&amp;A: Imports</w:t>
      </w:r>
    </w:p>
    <w:p w14:paraId="44CE7D6B" w14:textId="77777777" w:rsidR="00752974" w:rsidRDefault="00000000">
      <w:pPr>
        <w:numPr>
          <w:ilvl w:val="0"/>
          <w:numId w:val="2"/>
        </w:numPr>
      </w:pPr>
      <w:hyperlink r:id="rId28">
        <w:r>
          <w:rPr>
            <w:color w:val="1155CC"/>
            <w:u w:val="single"/>
          </w:rPr>
          <w:t>November 13, 2026</w:t>
        </w:r>
      </w:hyperlink>
      <w:r>
        <w:t xml:space="preserve"> (11 a.m.–12 p.m.)</w:t>
      </w:r>
    </w:p>
    <w:p w14:paraId="40AE5B25" w14:textId="77777777" w:rsidR="00752974" w:rsidRDefault="00000000">
      <w:pPr>
        <w:spacing w:before="280"/>
      </w:pPr>
      <w:r>
        <w:rPr>
          <w:b/>
          <w:bCs/>
        </w:rPr>
        <w:t>Measurable Skill Gains in LACES</w:t>
      </w:r>
    </w:p>
    <w:p w14:paraId="7BEB7C25" w14:textId="77777777" w:rsidR="00752974" w:rsidRDefault="00000000">
      <w:pPr>
        <w:numPr>
          <w:ilvl w:val="0"/>
          <w:numId w:val="18"/>
        </w:numPr>
      </w:pPr>
      <w:hyperlink r:id="rId29">
        <w:r>
          <w:rPr>
            <w:color w:val="1155CC"/>
            <w:u w:val="single"/>
          </w:rPr>
          <w:t>December 8, 2026</w:t>
        </w:r>
      </w:hyperlink>
      <w:r>
        <w:t xml:space="preserve"> (1–2:30 p.m.)</w:t>
      </w:r>
    </w:p>
    <w:p w14:paraId="14069240" w14:textId="77777777" w:rsidR="00752974" w:rsidRDefault="00000000">
      <w:pPr>
        <w:spacing w:before="280"/>
      </w:pPr>
      <w:r>
        <w:rPr>
          <w:b/>
          <w:bCs/>
        </w:rPr>
        <w:t>Using LACES for Table 5 Outcomes</w:t>
      </w:r>
    </w:p>
    <w:p w14:paraId="5B257000" w14:textId="77777777" w:rsidR="00752974" w:rsidRDefault="00000000">
      <w:pPr>
        <w:numPr>
          <w:ilvl w:val="0"/>
          <w:numId w:val="11"/>
        </w:numPr>
      </w:pPr>
      <w:hyperlink r:id="rId30">
        <w:r>
          <w:rPr>
            <w:color w:val="1155CC"/>
            <w:u w:val="single"/>
          </w:rPr>
          <w:t>December 10, 2026</w:t>
        </w:r>
      </w:hyperlink>
      <w:r>
        <w:t xml:space="preserve"> (11 a.m.–1 p.m.)</w:t>
      </w:r>
    </w:p>
    <w:p w14:paraId="4646862B" w14:textId="77777777" w:rsidR="00752974" w:rsidRDefault="00000000">
      <w:pPr>
        <w:numPr>
          <w:ilvl w:val="0"/>
          <w:numId w:val="11"/>
        </w:numPr>
      </w:pPr>
      <w:hyperlink r:id="rId31">
        <w:r>
          <w:rPr>
            <w:color w:val="1155CC"/>
            <w:u w:val="single"/>
          </w:rPr>
          <w:t>April 30, 2026</w:t>
        </w:r>
      </w:hyperlink>
      <w:r>
        <w:t xml:space="preserve"> (10 a.m.–12 p.m.)</w:t>
      </w:r>
    </w:p>
    <w:p w14:paraId="1A95F51E" w14:textId="77777777" w:rsidR="00752974" w:rsidRDefault="00000000">
      <w:pPr>
        <w:numPr>
          <w:ilvl w:val="0"/>
          <w:numId w:val="11"/>
        </w:numPr>
      </w:pPr>
      <w:hyperlink r:id="rId32">
        <w:r>
          <w:rPr>
            <w:color w:val="1155CC"/>
            <w:u w:val="single"/>
          </w:rPr>
          <w:t>May 28, 2026</w:t>
        </w:r>
      </w:hyperlink>
      <w:r>
        <w:t xml:space="preserve"> (1–3 p.m.)</w:t>
      </w:r>
    </w:p>
    <w:p w14:paraId="05E93D0B" w14:textId="77777777" w:rsidR="00752974" w:rsidRDefault="00000000">
      <w:pPr>
        <w:spacing w:before="280"/>
      </w:pPr>
      <w:r>
        <w:rPr>
          <w:b/>
          <w:bCs/>
        </w:rPr>
        <w:t>Managing Your Waitlist in LACES</w:t>
      </w:r>
    </w:p>
    <w:p w14:paraId="5FD78ADD" w14:textId="77777777" w:rsidR="00752974" w:rsidRDefault="00000000">
      <w:pPr>
        <w:numPr>
          <w:ilvl w:val="0"/>
          <w:numId w:val="10"/>
        </w:numPr>
      </w:pPr>
      <w:hyperlink r:id="rId33">
        <w:r>
          <w:rPr>
            <w:color w:val="1155CC"/>
            <w:u w:val="single"/>
          </w:rPr>
          <w:t>January 13, 2027</w:t>
        </w:r>
      </w:hyperlink>
      <w:r>
        <w:t xml:space="preserve"> (11 a.m.–1 p.m.)</w:t>
      </w:r>
    </w:p>
    <w:p w14:paraId="6AF71F24" w14:textId="77777777" w:rsidR="00752974" w:rsidRDefault="00000000">
      <w:pPr>
        <w:spacing w:before="280"/>
      </w:pPr>
      <w:r>
        <w:rPr>
          <w:b/>
          <w:bCs/>
        </w:rPr>
        <w:t>Using your LACES View Manager Effectively</w:t>
      </w:r>
    </w:p>
    <w:p w14:paraId="2572A6A2" w14:textId="77777777" w:rsidR="00752974" w:rsidRDefault="00000000">
      <w:pPr>
        <w:numPr>
          <w:ilvl w:val="0"/>
          <w:numId w:val="19"/>
        </w:numPr>
      </w:pPr>
      <w:hyperlink r:id="rId34">
        <w:r>
          <w:rPr>
            <w:color w:val="1155CC"/>
            <w:u w:val="single"/>
          </w:rPr>
          <w:t>April 28, 2027</w:t>
        </w:r>
      </w:hyperlink>
      <w:r>
        <w:t xml:space="preserve"> (1–3 p.m.)</w:t>
      </w:r>
    </w:p>
    <w:p w14:paraId="3A6F66C0" w14:textId="77777777" w:rsidR="00752974" w:rsidRDefault="00752974">
      <w:pPr>
        <w:spacing w:before="280"/>
        <w:rPr>
          <w:b/>
          <w:bCs/>
        </w:rPr>
      </w:pPr>
    </w:p>
    <w:p w14:paraId="5EC59BAE" w14:textId="77777777" w:rsidR="00752974" w:rsidRDefault="00000000">
      <w:pPr>
        <w:spacing w:before="280"/>
      </w:pPr>
      <w:r>
        <w:rPr>
          <w:b/>
          <w:bCs/>
        </w:rPr>
        <w:lastRenderedPageBreak/>
        <w:t>LACES Data Analysis &amp; Troubleshooting Issues</w:t>
      </w:r>
    </w:p>
    <w:p w14:paraId="5DF24A6F" w14:textId="77777777" w:rsidR="00752974" w:rsidRDefault="00000000">
      <w:pPr>
        <w:numPr>
          <w:ilvl w:val="0"/>
          <w:numId w:val="16"/>
        </w:numPr>
      </w:pPr>
      <w:hyperlink r:id="rId35">
        <w:r>
          <w:rPr>
            <w:color w:val="1155CC"/>
            <w:u w:val="single"/>
          </w:rPr>
          <w:t>May 13, 2027</w:t>
        </w:r>
      </w:hyperlink>
      <w:r>
        <w:t xml:space="preserve"> (11 a.m. – 1 p.m.)</w:t>
      </w:r>
    </w:p>
    <w:p w14:paraId="331E7791" w14:textId="77777777" w:rsidR="00752974" w:rsidRDefault="00000000">
      <w:pPr>
        <w:spacing w:before="280"/>
      </w:pPr>
      <w:r>
        <w:rPr>
          <w:b/>
          <w:bCs/>
        </w:rPr>
        <w:t>LACES Closeout (Two-Part Training)</w:t>
      </w:r>
    </w:p>
    <w:p w14:paraId="32DDB717" w14:textId="77777777" w:rsidR="00752974" w:rsidRDefault="00000000">
      <w:pPr>
        <w:numPr>
          <w:ilvl w:val="0"/>
          <w:numId w:val="14"/>
        </w:numPr>
      </w:pPr>
      <w:hyperlink r:id="rId36">
        <w:r>
          <w:rPr>
            <w:color w:val="1155CC"/>
            <w:u w:val="single"/>
          </w:rPr>
          <w:t>May 19 and 20, 2027</w:t>
        </w:r>
      </w:hyperlink>
      <w:r>
        <w:t xml:space="preserve"> (1–3 p.m.)</w:t>
      </w:r>
    </w:p>
    <w:p w14:paraId="7EC5B6C8" w14:textId="77777777" w:rsidR="00752974" w:rsidRDefault="00000000">
      <w:pPr>
        <w:numPr>
          <w:ilvl w:val="0"/>
          <w:numId w:val="14"/>
        </w:numPr>
      </w:pPr>
      <w:hyperlink r:id="rId37">
        <w:r>
          <w:rPr>
            <w:color w:val="1155CC"/>
            <w:u w:val="single"/>
          </w:rPr>
          <w:t>June 9 and 10, 2027</w:t>
        </w:r>
      </w:hyperlink>
      <w:r>
        <w:t xml:space="preserve"> (10 a.m.–12 p.m.)</w:t>
      </w:r>
    </w:p>
    <w:p w14:paraId="0202172A" w14:textId="77777777" w:rsidR="00752974" w:rsidRDefault="00752974"/>
    <w:p w14:paraId="253F4727" w14:textId="77777777" w:rsidR="00752974" w:rsidRDefault="00000000">
      <w:pPr>
        <w:spacing w:after="200"/>
      </w:pPr>
      <w:r>
        <w:t xml:space="preserve">For support on your schedule, </w:t>
      </w:r>
      <w:proofErr w:type="spellStart"/>
      <w:r>
        <w:t>LiteracyPro</w:t>
      </w:r>
      <w:proofErr w:type="spellEnd"/>
      <w:r>
        <w:t xml:space="preserve"> has set up a Vimeo account with short OnDemand </w:t>
      </w:r>
      <w:hyperlink r:id="rId38">
        <w:r>
          <w:rPr>
            <w:color w:val="1155CC"/>
            <w:u w:val="single"/>
          </w:rPr>
          <w:t>tutorials</w:t>
        </w:r>
      </w:hyperlink>
      <w:r>
        <w:t xml:space="preserve"> and </w:t>
      </w:r>
      <w:hyperlink r:id="rId39">
        <w:r>
          <w:rPr>
            <w:color w:val="1155CC"/>
            <w:u w:val="single"/>
          </w:rPr>
          <w:t>recordings of past webinars</w:t>
        </w:r>
      </w:hyperlink>
      <w:r>
        <w:t xml:space="preserve">. The password for </w:t>
      </w:r>
      <w:proofErr w:type="gramStart"/>
      <w:r>
        <w:t>both of these</w:t>
      </w:r>
      <w:proofErr w:type="gramEnd"/>
      <w:r>
        <w:t xml:space="preserve"> accounts is sesame. </w:t>
      </w:r>
    </w:p>
    <w:p w14:paraId="0799730C" w14:textId="77777777" w:rsidR="00752974" w:rsidRDefault="00000000">
      <w:pPr>
        <w:sectPr w:rsidR="00752974">
          <w:headerReference w:type="default" r:id="rId40"/>
          <w:footerReference w:type="default" r:id="rId41"/>
          <w:headerReference w:type="first" r:id="rId42"/>
          <w:footerReference w:type="first" r:id="rId43"/>
          <w:pgSz w:w="12240" w:h="15840"/>
          <w:pgMar w:top="1440" w:right="1440" w:bottom="1440" w:left="1440" w:header="720" w:footer="720" w:gutter="0"/>
          <w:pgNumType w:start="1"/>
          <w:cols w:space="720"/>
          <w:titlePg/>
        </w:sectPr>
      </w:pPr>
      <w:r>
        <w:t xml:space="preserve">For individualized, same-day support, please email the </w:t>
      </w:r>
      <w:proofErr w:type="spellStart"/>
      <w:r>
        <w:t>LiteracyPro</w:t>
      </w:r>
      <w:proofErr w:type="spellEnd"/>
      <w:r>
        <w:t xml:space="preserve"> Help Desk at </w:t>
      </w:r>
      <w:hyperlink r:id="rId44">
        <w:r>
          <w:rPr>
            <w:color w:val="1155CC"/>
            <w:u w:val="single"/>
          </w:rPr>
          <w:t>helpdesk@literacypro.com</w:t>
        </w:r>
      </w:hyperlink>
      <w:r>
        <w:t xml:space="preserve"> or use the </w:t>
      </w:r>
      <w:hyperlink r:id="rId45">
        <w:r>
          <w:rPr>
            <w:color w:val="1155CC"/>
            <w:u w:val="single"/>
          </w:rPr>
          <w:t>LACES Technical Support Form</w:t>
        </w:r>
      </w:hyperlink>
      <w:r>
        <w:t>.</w:t>
      </w:r>
    </w:p>
    <w:p w14:paraId="24DF4F9B" w14:textId="77777777" w:rsidR="00752974" w:rsidRDefault="00000000">
      <w:pPr>
        <w:pStyle w:val="Heading2"/>
        <w:spacing w:before="0"/>
      </w:pPr>
      <w:bookmarkStart w:id="3" w:name="_heading=h.2rg8k8y5uyyz" w:colFirst="0" w:colLast="0"/>
      <w:bookmarkEnd w:id="3"/>
      <w:r>
        <w:lastRenderedPageBreak/>
        <w:t>Detailed LACES Training Descriptions</w:t>
      </w:r>
    </w:p>
    <w:p w14:paraId="25FDA249" w14:textId="77777777" w:rsidR="00752974" w:rsidRDefault="00000000">
      <w:pPr>
        <w:spacing w:before="280"/>
        <w:rPr>
          <w:b/>
          <w:bCs/>
        </w:rPr>
      </w:pPr>
      <w:r>
        <w:rPr>
          <w:b/>
          <w:bCs/>
        </w:rPr>
        <w:t>LACES Carnegie Units</w:t>
      </w:r>
    </w:p>
    <w:p w14:paraId="0E478E1C" w14:textId="77777777" w:rsidR="00752974" w:rsidRDefault="00000000">
      <w:r>
        <w:t>This session offers an overview of how to manage Carnegie units in LACES to ensure that student progress and gains are accurately recorded.</w:t>
      </w:r>
    </w:p>
    <w:p w14:paraId="6A237580" w14:textId="77777777" w:rsidR="00752974" w:rsidRDefault="00000000">
      <w:pPr>
        <w:spacing w:before="280"/>
      </w:pPr>
      <w:r>
        <w:rPr>
          <w:b/>
          <w:bCs/>
        </w:rPr>
        <w:t>LACES Beginner Training (Two-Part Training)</w:t>
      </w:r>
    </w:p>
    <w:p w14:paraId="6D5FAB94" w14:textId="77777777" w:rsidR="00752974" w:rsidRDefault="00000000">
      <w:r>
        <w:t>This two-part training is an overview of how to use LACES (the statewide data management information system, or MIS) for your student, class, and staff data.</w:t>
      </w:r>
    </w:p>
    <w:p w14:paraId="0A46452E" w14:textId="77777777" w:rsidR="00752974" w:rsidRDefault="00000000">
      <w:pPr>
        <w:spacing w:before="280"/>
        <w:rPr>
          <w:b/>
          <w:bCs/>
        </w:rPr>
      </w:pPr>
      <w:proofErr w:type="spellStart"/>
      <w:r>
        <w:rPr>
          <w:b/>
          <w:bCs/>
        </w:rPr>
        <w:t>MassSTEP</w:t>
      </w:r>
      <w:proofErr w:type="spellEnd"/>
      <w:r>
        <w:rPr>
          <w:b/>
          <w:bCs/>
        </w:rPr>
        <w:t xml:space="preserve"> Updates in LACES</w:t>
      </w:r>
    </w:p>
    <w:p w14:paraId="44D8A54A" w14:textId="77777777" w:rsidR="00752974" w:rsidRDefault="00000000">
      <w:r>
        <w:t xml:space="preserve">This webinar covers LACES updates for </w:t>
      </w:r>
      <w:proofErr w:type="spellStart"/>
      <w:r>
        <w:t>MassSTEP</w:t>
      </w:r>
      <w:proofErr w:type="spellEnd"/>
      <w:r>
        <w:t xml:space="preserve"> programs. You will learn what has changed and where, as well as how and when to enter and update </w:t>
      </w:r>
      <w:proofErr w:type="spellStart"/>
      <w:r>
        <w:t>MassSTEP</w:t>
      </w:r>
      <w:proofErr w:type="spellEnd"/>
      <w:r>
        <w:t xml:space="preserve"> student gains and outcomes in the student and class records.</w:t>
      </w:r>
    </w:p>
    <w:p w14:paraId="4649EED6" w14:textId="77777777" w:rsidR="00752974" w:rsidRDefault="00000000">
      <w:pPr>
        <w:spacing w:before="280"/>
      </w:pPr>
      <w:r>
        <w:rPr>
          <w:b/>
          <w:bCs/>
        </w:rPr>
        <w:t>LACES Scheduled Services</w:t>
      </w:r>
    </w:p>
    <w:p w14:paraId="1D5C5140" w14:textId="77777777" w:rsidR="00752974" w:rsidRDefault="00000000">
      <w:r>
        <w:t xml:space="preserve">This webinar discusses how to utilize scheduled future services </w:t>
      </w:r>
      <w:proofErr w:type="gramStart"/>
      <w:r>
        <w:t>as a way to</w:t>
      </w:r>
      <w:proofErr w:type="gramEnd"/>
      <w:r>
        <w:t xml:space="preserve"> best serve your continuing students while maintaining data integrity.</w:t>
      </w:r>
    </w:p>
    <w:p w14:paraId="79A5BEFE" w14:textId="77777777" w:rsidR="00752974" w:rsidRDefault="00000000">
      <w:pPr>
        <w:spacing w:before="280"/>
      </w:pPr>
      <w:r>
        <w:rPr>
          <w:b/>
          <w:bCs/>
        </w:rPr>
        <w:t xml:space="preserve">LACES for </w:t>
      </w:r>
      <w:proofErr w:type="spellStart"/>
      <w:r>
        <w:rPr>
          <w:b/>
          <w:bCs/>
        </w:rPr>
        <w:t>MassSTEP</w:t>
      </w:r>
      <w:proofErr w:type="spellEnd"/>
      <w:r>
        <w:rPr>
          <w:b/>
          <w:bCs/>
        </w:rPr>
        <w:t xml:space="preserve"> Programs</w:t>
      </w:r>
    </w:p>
    <w:p w14:paraId="669CFFB2" w14:textId="77777777" w:rsidR="00752974" w:rsidRDefault="00000000">
      <w:r>
        <w:t xml:space="preserve">This LACES training includes an overview of state and federal reporting requirements and guidelines for creating </w:t>
      </w:r>
      <w:proofErr w:type="spellStart"/>
      <w:r>
        <w:t>MassSTEP</w:t>
      </w:r>
      <w:proofErr w:type="spellEnd"/>
      <w:r>
        <w:t xml:space="preserve"> enrollments, entering data for </w:t>
      </w:r>
      <w:proofErr w:type="spellStart"/>
      <w:r>
        <w:t>MassSTEP</w:t>
      </w:r>
      <w:proofErr w:type="spellEnd"/>
      <w:r>
        <w:t xml:space="preserve"> students and programs, and tracking </w:t>
      </w:r>
      <w:proofErr w:type="spellStart"/>
      <w:r>
        <w:t>MassSTEP</w:t>
      </w:r>
      <w:proofErr w:type="spellEnd"/>
      <w:r>
        <w:t>-specific IETP credentials for state and federal reporting.</w:t>
      </w:r>
    </w:p>
    <w:p w14:paraId="300A3F62" w14:textId="77777777" w:rsidR="00752974" w:rsidRDefault="00000000">
      <w:pPr>
        <w:spacing w:before="280"/>
        <w:rPr>
          <w:b/>
          <w:bCs/>
        </w:rPr>
      </w:pPr>
      <w:r>
        <w:rPr>
          <w:b/>
          <w:bCs/>
        </w:rPr>
        <w:t>LACES Searches &amp; Reports</w:t>
      </w:r>
    </w:p>
    <w:p w14:paraId="142E65C6" w14:textId="77777777" w:rsidR="00752974" w:rsidRDefault="00000000">
      <w:pPr>
        <w:spacing w:after="60"/>
      </w:pPr>
      <w:r>
        <w:t>In this webinar, we will cover the Search area in LACES, including how to:</w:t>
      </w:r>
    </w:p>
    <w:p w14:paraId="5303283B" w14:textId="77777777" w:rsidR="00752974" w:rsidRDefault="00000000">
      <w:pPr>
        <w:numPr>
          <w:ilvl w:val="0"/>
          <w:numId w:val="4"/>
        </w:numPr>
      </w:pPr>
      <w:r>
        <w:t>Build a search from scratch</w:t>
      </w:r>
    </w:p>
    <w:p w14:paraId="3B2B4E54" w14:textId="77777777" w:rsidR="00752974" w:rsidRDefault="00000000">
      <w:pPr>
        <w:numPr>
          <w:ilvl w:val="0"/>
          <w:numId w:val="4"/>
        </w:numPr>
      </w:pPr>
      <w:r>
        <w:t>Use existing built-in searches</w:t>
      </w:r>
    </w:p>
    <w:p w14:paraId="0768BFC4" w14:textId="77777777" w:rsidR="00752974" w:rsidRDefault="00000000">
      <w:pPr>
        <w:numPr>
          <w:ilvl w:val="0"/>
          <w:numId w:val="4"/>
        </w:numPr>
      </w:pPr>
      <w:r>
        <w:t>Apply filters to narrow results</w:t>
      </w:r>
    </w:p>
    <w:p w14:paraId="58916E1C" w14:textId="77777777" w:rsidR="00752974" w:rsidRDefault="00000000">
      <w:pPr>
        <w:numPr>
          <w:ilvl w:val="0"/>
          <w:numId w:val="4"/>
        </w:numPr>
      </w:pPr>
      <w:r>
        <w:t>Save and share searches</w:t>
      </w:r>
    </w:p>
    <w:p w14:paraId="5E3A12F1" w14:textId="77777777" w:rsidR="00752974" w:rsidRDefault="00000000">
      <w:pPr>
        <w:numPr>
          <w:ilvl w:val="0"/>
          <w:numId w:val="4"/>
        </w:numPr>
        <w:spacing w:after="60"/>
      </w:pPr>
      <w:proofErr w:type="gramStart"/>
      <w:r>
        <w:t>Turn</w:t>
      </w:r>
      <w:proofErr w:type="gramEnd"/>
      <w:r>
        <w:t xml:space="preserve"> results into usable reports</w:t>
      </w:r>
    </w:p>
    <w:p w14:paraId="74F5A188" w14:textId="77777777" w:rsidR="00752974" w:rsidRDefault="00000000">
      <w:r>
        <w:t xml:space="preserve">We will focus on the searches and reports </w:t>
      </w:r>
      <w:proofErr w:type="gramStart"/>
      <w:r>
        <w:t>most commonly needed</w:t>
      </w:r>
      <w:proofErr w:type="gramEnd"/>
      <w:r>
        <w:t xml:space="preserve"> for day-to-day data review.</w:t>
      </w:r>
    </w:p>
    <w:p w14:paraId="0E42D386" w14:textId="77777777" w:rsidR="00752974" w:rsidRDefault="00000000">
      <w:pPr>
        <w:spacing w:before="280"/>
      </w:pPr>
      <w:r>
        <w:rPr>
          <w:b/>
          <w:bCs/>
        </w:rPr>
        <w:t>LACES Data Imports</w:t>
      </w:r>
    </w:p>
    <w:p w14:paraId="34B96B8F" w14:textId="77777777" w:rsidR="00752974" w:rsidRDefault="00000000">
      <w:r>
        <w:t>In this webinar, you will learn how to use the imports process as an alternative to manual data entry, as well as other tips for making importing faster, clearer, and easier.</w:t>
      </w:r>
    </w:p>
    <w:p w14:paraId="48602969" w14:textId="77777777" w:rsidR="00752974" w:rsidRDefault="00752974"/>
    <w:p w14:paraId="2C218088" w14:textId="77777777" w:rsidR="00752974" w:rsidRDefault="00752974"/>
    <w:p w14:paraId="1C4C9DA7" w14:textId="77777777" w:rsidR="00752974" w:rsidRDefault="00000000">
      <w:pPr>
        <w:spacing w:before="280"/>
        <w:rPr>
          <w:b/>
          <w:bCs/>
        </w:rPr>
      </w:pPr>
      <w:r>
        <w:rPr>
          <w:b/>
          <w:bCs/>
        </w:rPr>
        <w:lastRenderedPageBreak/>
        <w:t>LACES Messaging</w:t>
      </w:r>
    </w:p>
    <w:p w14:paraId="4248C4A4" w14:textId="77777777" w:rsidR="00752974" w:rsidRDefault="00000000">
      <w:r>
        <w:t>In this webinar, you will be introduced to the messaging functionality in LACES and how to use it for reaching students for scheduling and follow-up purposes.</w:t>
      </w:r>
    </w:p>
    <w:p w14:paraId="7CACB186" w14:textId="77777777" w:rsidR="00752974" w:rsidRDefault="00000000">
      <w:pPr>
        <w:spacing w:before="280"/>
      </w:pPr>
      <w:r>
        <w:rPr>
          <w:b/>
          <w:bCs/>
        </w:rPr>
        <w:t>LACES Desk Review (Two-Part Training)</w:t>
      </w:r>
    </w:p>
    <w:p w14:paraId="08235BBE" w14:textId="77777777" w:rsidR="00752974" w:rsidRDefault="00000000">
      <w:r>
        <w:t>This webinar discusses how to review your performance data to recognize patterns and trends in behavior that affect completion and outcome rates. The Desk Review is a required state report generated using searches in LACES to review important data points. This webinar will explain how to access the Desk Review searches and how to improve your data cleanliness around the data points.</w:t>
      </w:r>
    </w:p>
    <w:p w14:paraId="4F833774" w14:textId="77777777" w:rsidR="00752974" w:rsidRDefault="00000000">
      <w:pPr>
        <w:spacing w:before="280"/>
        <w:rPr>
          <w:b/>
          <w:bCs/>
        </w:rPr>
      </w:pPr>
      <w:r>
        <w:rPr>
          <w:b/>
          <w:bCs/>
        </w:rPr>
        <w:t>LACES Q&amp;A: Searches, Reports, and More</w:t>
      </w:r>
    </w:p>
    <w:p w14:paraId="77F33627" w14:textId="77777777" w:rsidR="00752974" w:rsidRDefault="00000000">
      <w:r>
        <w:t>This session is an open forum for staff and programs to bring questions about searches, reports, or other LACES functionalities. Rather than a structured lesson, this is dedicated time to get help with specific data or reporting challenges you are running into.</w:t>
      </w:r>
    </w:p>
    <w:p w14:paraId="48716E47" w14:textId="77777777" w:rsidR="00752974" w:rsidRDefault="00000000">
      <w:pPr>
        <w:spacing w:before="280"/>
        <w:rPr>
          <w:b/>
          <w:bCs/>
        </w:rPr>
      </w:pPr>
      <w:r>
        <w:rPr>
          <w:b/>
          <w:bCs/>
        </w:rPr>
        <w:t>LACES Q&amp;A: Imports</w:t>
      </w:r>
    </w:p>
    <w:p w14:paraId="42A07A3A" w14:textId="77777777" w:rsidR="00752974" w:rsidRDefault="00000000">
      <w:pPr>
        <w:rPr>
          <w:b/>
          <w:bCs/>
        </w:rPr>
      </w:pPr>
      <w:r>
        <w:t>This open Q&amp;A session is designed to troubleshoot import questions and challenges following the LACES Imports webinar.</w:t>
      </w:r>
    </w:p>
    <w:p w14:paraId="217DD425" w14:textId="77777777" w:rsidR="00752974" w:rsidRDefault="00000000">
      <w:pPr>
        <w:spacing w:before="280"/>
      </w:pPr>
      <w:r>
        <w:rPr>
          <w:b/>
          <w:bCs/>
        </w:rPr>
        <w:t>Measurable Skill Gains in LACES</w:t>
      </w:r>
    </w:p>
    <w:p w14:paraId="73405772" w14:textId="77777777" w:rsidR="00752974" w:rsidRDefault="00000000">
      <w:r>
        <w:t>This webinar will facilitate discussion about each MSG Type, how those MSG Types can be entered in LACES, and how to track their impact across LACES.</w:t>
      </w:r>
    </w:p>
    <w:p w14:paraId="06679F9D" w14:textId="77777777" w:rsidR="00752974" w:rsidRDefault="00000000">
      <w:pPr>
        <w:spacing w:before="280"/>
      </w:pPr>
      <w:r>
        <w:rPr>
          <w:b/>
          <w:bCs/>
        </w:rPr>
        <w:t>Using LACES for Table 5 Outcomes</w:t>
      </w:r>
    </w:p>
    <w:p w14:paraId="5062EC6D" w14:textId="77777777" w:rsidR="00752974" w:rsidRDefault="00000000">
      <w:r>
        <w:t>NRS Table 5 reports on employment and credentials obtained after students exit the program as an indicator of performance. This training describes the criteria for students to be reported on Table 5 and to qualify for Table 5 outcomes. We will also share suggestions for identifying students who need follow-up, conducting follow-ups, and entering data about students’ employment and educational progress after exiting your program.</w:t>
      </w:r>
    </w:p>
    <w:p w14:paraId="7E14F9BF" w14:textId="77777777" w:rsidR="00752974" w:rsidRDefault="00000000">
      <w:pPr>
        <w:spacing w:before="280"/>
      </w:pPr>
      <w:r>
        <w:rPr>
          <w:b/>
          <w:bCs/>
        </w:rPr>
        <w:t>Managing Your Waitlist in LACES</w:t>
      </w:r>
    </w:p>
    <w:p w14:paraId="05BE00A9" w14:textId="77777777" w:rsidR="00752974" w:rsidRDefault="00000000">
      <w:pPr>
        <w:spacing w:after="60"/>
      </w:pPr>
      <w:r>
        <w:t xml:space="preserve">This webinar will cover a variety of features and </w:t>
      </w:r>
      <w:proofErr w:type="gramStart"/>
      <w:r>
        <w:t>searches</w:t>
      </w:r>
      <w:proofErr w:type="gramEnd"/>
      <w:r>
        <w:t xml:space="preserve"> that programs can use to track and manage their </w:t>
      </w:r>
      <w:proofErr w:type="gramStart"/>
      <w:r>
        <w:t>waitlisted</w:t>
      </w:r>
      <w:proofErr w:type="gramEnd"/>
      <w:r>
        <w:t xml:space="preserve"> students, including: </w:t>
      </w:r>
    </w:p>
    <w:p w14:paraId="652C1900" w14:textId="77777777" w:rsidR="00752974" w:rsidRDefault="00000000">
      <w:pPr>
        <w:numPr>
          <w:ilvl w:val="0"/>
          <w:numId w:val="7"/>
        </w:numPr>
      </w:pPr>
      <w:r>
        <w:t>Messaging in LACES</w:t>
      </w:r>
    </w:p>
    <w:p w14:paraId="67C80B62" w14:textId="77777777" w:rsidR="00752974" w:rsidRDefault="00000000">
      <w:pPr>
        <w:numPr>
          <w:ilvl w:val="0"/>
          <w:numId w:val="7"/>
        </w:numPr>
      </w:pPr>
      <w:r>
        <w:t>Desk Review for waitlist students</w:t>
      </w:r>
    </w:p>
    <w:p w14:paraId="0069AE82" w14:textId="77777777" w:rsidR="00752974" w:rsidRDefault="00000000">
      <w:pPr>
        <w:numPr>
          <w:ilvl w:val="0"/>
          <w:numId w:val="7"/>
        </w:numPr>
      </w:pPr>
      <w:r>
        <w:t>Searches in the Student Area to find waitlist students</w:t>
      </w:r>
    </w:p>
    <w:p w14:paraId="71586706" w14:textId="77777777" w:rsidR="00752974" w:rsidRDefault="00752974"/>
    <w:p w14:paraId="67753B0E" w14:textId="77777777" w:rsidR="00752974" w:rsidRDefault="00752974">
      <w:pPr>
        <w:rPr>
          <w:b/>
          <w:bCs/>
        </w:rPr>
      </w:pPr>
    </w:p>
    <w:p w14:paraId="17676347" w14:textId="77777777" w:rsidR="00752974" w:rsidRDefault="00000000">
      <w:r>
        <w:rPr>
          <w:b/>
          <w:bCs/>
        </w:rPr>
        <w:lastRenderedPageBreak/>
        <w:t>Using your LACES View Manager Effectively</w:t>
      </w:r>
    </w:p>
    <w:p w14:paraId="74585070" w14:textId="77777777" w:rsidR="00752974" w:rsidRDefault="00000000">
      <w:r>
        <w:t xml:space="preserve">This webinar will provide an overview of the View Manager and creating custom views, using the built-in searches in LACES, creating custom searches, and using both </w:t>
      </w:r>
      <w:proofErr w:type="gramStart"/>
      <w:r>
        <w:t>as a means to</w:t>
      </w:r>
      <w:proofErr w:type="gramEnd"/>
      <w:r>
        <w:t xml:space="preserve"> tailor LACES towards your needs.</w:t>
      </w:r>
    </w:p>
    <w:p w14:paraId="7B12DAFC" w14:textId="77777777" w:rsidR="00752974" w:rsidRDefault="00000000">
      <w:pPr>
        <w:spacing w:before="280"/>
      </w:pPr>
      <w:r>
        <w:rPr>
          <w:b/>
          <w:bCs/>
        </w:rPr>
        <w:t>LACES Data Analysis &amp; Troubleshooting Issues</w:t>
      </w:r>
    </w:p>
    <w:p w14:paraId="1D67F0F5" w14:textId="77777777" w:rsidR="00752974" w:rsidRDefault="00000000">
      <w:pPr>
        <w:rPr>
          <w:b/>
          <w:bCs/>
        </w:rPr>
      </w:pPr>
      <w:r>
        <w:t>This webinar discusses how to review your performance data to recognize patterns and trends in behavior that affect completion and outcome rates.</w:t>
      </w:r>
    </w:p>
    <w:p w14:paraId="3793A0C6" w14:textId="77777777" w:rsidR="00752974" w:rsidRDefault="00000000">
      <w:pPr>
        <w:spacing w:before="280"/>
      </w:pPr>
      <w:r>
        <w:rPr>
          <w:b/>
          <w:bCs/>
        </w:rPr>
        <w:t>LACES Closeout (Two-Part Training)</w:t>
      </w:r>
    </w:p>
    <w:p w14:paraId="358BA77E" w14:textId="77777777" w:rsidR="00752974" w:rsidRDefault="00000000">
      <w:pPr>
        <w:spacing w:after="60"/>
      </w:pPr>
      <w:r>
        <w:t xml:space="preserve">This webinar offers an overview of key year-end tasks to ensure a strong end to the current year and a smooth start to next year. Key tasks to be discussed include: </w:t>
      </w:r>
    </w:p>
    <w:p w14:paraId="49A56543" w14:textId="77777777" w:rsidR="00752974" w:rsidRDefault="00000000">
      <w:pPr>
        <w:numPr>
          <w:ilvl w:val="0"/>
          <w:numId w:val="20"/>
        </w:numPr>
      </w:pPr>
      <w:r>
        <w:t>Analyzing current fiscal year (FY) data to ensure accuracy</w:t>
      </w:r>
    </w:p>
    <w:p w14:paraId="692AA908" w14:textId="77777777" w:rsidR="00752974" w:rsidRDefault="00000000">
      <w:pPr>
        <w:numPr>
          <w:ilvl w:val="0"/>
          <w:numId w:val="20"/>
        </w:numPr>
      </w:pPr>
      <w:r>
        <w:t>Managing classes for the current and upcoming fiscal years</w:t>
      </w:r>
    </w:p>
    <w:p w14:paraId="24A3951D" w14:textId="77777777" w:rsidR="00752974" w:rsidRDefault="00000000">
      <w:pPr>
        <w:numPr>
          <w:ilvl w:val="0"/>
          <w:numId w:val="20"/>
        </w:numPr>
      </w:pPr>
      <w:r>
        <w:t>Scheduling services and managing assessments for returning students</w:t>
      </w:r>
    </w:p>
    <w:p w14:paraId="329C4105" w14:textId="77777777" w:rsidR="00752974" w:rsidRDefault="00000000">
      <w:pPr>
        <w:numPr>
          <w:ilvl w:val="0"/>
          <w:numId w:val="20"/>
        </w:numPr>
      </w:pPr>
      <w:r>
        <w:t>Conducting follow-up for final outcomes</w:t>
      </w:r>
    </w:p>
    <w:p w14:paraId="2F771B3C" w14:textId="77777777" w:rsidR="00752974" w:rsidRDefault="00000000">
      <w:pPr>
        <w:numPr>
          <w:ilvl w:val="0"/>
          <w:numId w:val="20"/>
        </w:numPr>
      </w:pPr>
      <w:r>
        <w:t xml:space="preserve">Updating staff data </w:t>
      </w:r>
    </w:p>
    <w:p w14:paraId="075C8C0A" w14:textId="77777777" w:rsidR="00752974" w:rsidRDefault="00752974"/>
    <w:sectPr w:rsidR="0075297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6888B" w14:textId="77777777" w:rsidR="006560BC" w:rsidRDefault="006560BC">
      <w:pPr>
        <w:spacing w:line="240" w:lineRule="auto"/>
      </w:pPr>
      <w:r>
        <w:separator/>
      </w:r>
    </w:p>
  </w:endnote>
  <w:endnote w:type="continuationSeparator" w:id="0">
    <w:p w14:paraId="5A91990C" w14:textId="77777777" w:rsidR="006560BC" w:rsidRDefault="00656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A2164B5-218D-43FC-B188-51C751AEBC3B}"/>
    <w:embedBold r:id="rId2" w:fontKey="{97AC6D29-807F-4A4C-8D25-1977690FA0CF}"/>
    <w:embedItalic r:id="rId3" w:fontKey="{CA0FC754-D0A2-43D8-9967-5200A46D53FB}"/>
    <w:embedBoldItalic r:id="rId4" w:fontKey="{3E1EDF6C-D414-4E6A-B808-53774C91A23F}"/>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Bold r:id="rId5" w:fontKey="{1E463511-6D24-48B4-9B1A-A94880B8FB57}"/>
  </w:font>
  <w:font w:name="Cambria">
    <w:panose1 w:val="02040503050406030204"/>
    <w:charset w:val="00"/>
    <w:family w:val="roman"/>
    <w:pitch w:val="variable"/>
    <w:sig w:usb0="E00006FF" w:usb1="420024FF" w:usb2="02000000" w:usb3="00000000" w:csb0="0000019F" w:csb1="00000000"/>
    <w:embedRegular r:id="rId6" w:fontKey="{49C92281-EAD1-4406-A9BD-26CFEAA08E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31A7" w14:textId="77777777" w:rsidR="00752974" w:rsidRDefault="00000000">
    <w:pPr>
      <w:tabs>
        <w:tab w:val="right" w:pos="9360"/>
      </w:tabs>
      <w:rPr>
        <w:sz w:val="20"/>
        <w:szCs w:val="20"/>
      </w:rPr>
    </w:pPr>
    <w:r>
      <w:rPr>
        <w:sz w:val="20"/>
        <w:szCs w:val="20"/>
      </w:rPr>
      <w:t>FY27 LACES Trainings</w:t>
    </w:r>
  </w:p>
  <w:p w14:paraId="38C1790F" w14:textId="77777777" w:rsidR="00752974" w:rsidRDefault="00000000">
    <w:pPr>
      <w:tabs>
        <w:tab w:val="right" w:pos="9360"/>
      </w:tabs>
      <w:rPr>
        <w:sz w:val="20"/>
        <w:szCs w:val="20"/>
      </w:rPr>
    </w:pPr>
    <w:r>
      <w:rPr>
        <w:sz w:val="20"/>
        <w:szCs w:val="20"/>
      </w:rPr>
      <w:t>Updated 8/24/2026</w:t>
    </w:r>
    <w:r>
      <w:rPr>
        <w:i/>
        <w:iCs/>
        <w:sz w:val="20"/>
        <w:szCs w:val="20"/>
      </w:rPr>
      <w:tab/>
    </w:r>
    <w:r>
      <w:rPr>
        <w:sz w:val="20"/>
        <w:szCs w:val="20"/>
      </w:rPr>
      <w:fldChar w:fldCharType="begin"/>
    </w:r>
    <w:r>
      <w:rPr>
        <w:sz w:val="20"/>
        <w:szCs w:val="20"/>
      </w:rPr>
      <w:instrText>PAGE</w:instrText>
    </w:r>
    <w:r>
      <w:rPr>
        <w:sz w:val="20"/>
        <w:szCs w:val="20"/>
      </w:rPr>
      <w:fldChar w:fldCharType="separate"/>
    </w:r>
    <w:r w:rsidR="00EB11F8">
      <w:rPr>
        <w:noProof/>
        <w:sz w:val="20"/>
        <w:szCs w:val="20"/>
      </w:rPr>
      <w:t>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59F8" w14:textId="77777777" w:rsidR="00752974" w:rsidRDefault="00000000">
    <w:pPr>
      <w:tabs>
        <w:tab w:val="right" w:pos="9360"/>
      </w:tabs>
    </w:pPr>
    <w:r>
      <w:rPr>
        <w:i/>
        <w:iCs/>
        <w:sz w:val="20"/>
        <w:szCs w:val="20"/>
      </w:rPr>
      <w:t>This resource was developed by the SABES Program Support PD Team, a project of World Education, a JSI Initiative. Funding for SABES is provided by the MA Department of Elementary and Secondary Education.</w:t>
    </w:r>
    <w:r>
      <w:rPr>
        <w:i/>
        <w:iCs/>
        <w:sz w:val="20"/>
        <w:szCs w:val="20"/>
      </w:rPr>
      <w:tab/>
    </w:r>
    <w:r>
      <w:rPr>
        <w:sz w:val="20"/>
        <w:szCs w:val="20"/>
      </w:rPr>
      <w:fldChar w:fldCharType="begin"/>
    </w:r>
    <w:r>
      <w:rPr>
        <w:sz w:val="20"/>
        <w:szCs w:val="20"/>
      </w:rPr>
      <w:instrText>PAGE</w:instrText>
    </w:r>
    <w:r>
      <w:rPr>
        <w:sz w:val="20"/>
        <w:szCs w:val="20"/>
      </w:rPr>
      <w:fldChar w:fldCharType="separate"/>
    </w:r>
    <w:r w:rsidR="00EB11F8">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568E5" w14:textId="77777777" w:rsidR="006560BC" w:rsidRDefault="006560BC">
      <w:pPr>
        <w:spacing w:line="240" w:lineRule="auto"/>
      </w:pPr>
      <w:r>
        <w:separator/>
      </w:r>
    </w:p>
  </w:footnote>
  <w:footnote w:type="continuationSeparator" w:id="0">
    <w:p w14:paraId="04ACC2CA" w14:textId="77777777" w:rsidR="006560BC" w:rsidRDefault="006560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2D59" w14:textId="77777777" w:rsidR="00752974" w:rsidRDefault="007529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4D7B" w14:textId="77777777" w:rsidR="00752974" w:rsidRDefault="007529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39EC"/>
    <w:multiLevelType w:val="multilevel"/>
    <w:tmpl w:val="B53E98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6DF30DF"/>
    <w:multiLevelType w:val="multilevel"/>
    <w:tmpl w:val="3FCCD8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9352CAF"/>
    <w:multiLevelType w:val="multilevel"/>
    <w:tmpl w:val="C6621C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9C84D25"/>
    <w:multiLevelType w:val="multilevel"/>
    <w:tmpl w:val="7294F3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203E1FBF"/>
    <w:multiLevelType w:val="multilevel"/>
    <w:tmpl w:val="1366AA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2B07BE6"/>
    <w:multiLevelType w:val="multilevel"/>
    <w:tmpl w:val="E33E49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6386A39"/>
    <w:multiLevelType w:val="multilevel"/>
    <w:tmpl w:val="AA5E7F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747760E"/>
    <w:multiLevelType w:val="multilevel"/>
    <w:tmpl w:val="873C7C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9706548"/>
    <w:multiLevelType w:val="multilevel"/>
    <w:tmpl w:val="A43C19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62C024D"/>
    <w:multiLevelType w:val="multilevel"/>
    <w:tmpl w:val="C9E020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7EE45D9"/>
    <w:multiLevelType w:val="multilevel"/>
    <w:tmpl w:val="D332D3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98F28CD"/>
    <w:multiLevelType w:val="multilevel"/>
    <w:tmpl w:val="D0D03C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9A75C39"/>
    <w:multiLevelType w:val="multilevel"/>
    <w:tmpl w:val="9EB4C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0EB7EDF"/>
    <w:multiLevelType w:val="multilevel"/>
    <w:tmpl w:val="F1527A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A232B53"/>
    <w:multiLevelType w:val="multilevel"/>
    <w:tmpl w:val="AFC46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0851982"/>
    <w:multiLevelType w:val="multilevel"/>
    <w:tmpl w:val="701A2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60992A18"/>
    <w:multiLevelType w:val="multilevel"/>
    <w:tmpl w:val="3F643B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63EC31DF"/>
    <w:multiLevelType w:val="multilevel"/>
    <w:tmpl w:val="F9060C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668D792E"/>
    <w:multiLevelType w:val="multilevel"/>
    <w:tmpl w:val="6A64F4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7ADE6153"/>
    <w:multiLevelType w:val="multilevel"/>
    <w:tmpl w:val="EF9E2A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509880634">
    <w:abstractNumId w:val="4"/>
  </w:num>
  <w:num w:numId="2" w16cid:durableId="1028144691">
    <w:abstractNumId w:val="15"/>
  </w:num>
  <w:num w:numId="3" w16cid:durableId="2102486629">
    <w:abstractNumId w:val="0"/>
  </w:num>
  <w:num w:numId="4" w16cid:durableId="107818867">
    <w:abstractNumId w:val="12"/>
  </w:num>
  <w:num w:numId="5" w16cid:durableId="1562595937">
    <w:abstractNumId w:val="16"/>
  </w:num>
  <w:num w:numId="6" w16cid:durableId="1533685985">
    <w:abstractNumId w:val="10"/>
  </w:num>
  <w:num w:numId="7" w16cid:durableId="1473399075">
    <w:abstractNumId w:val="14"/>
  </w:num>
  <w:num w:numId="8" w16cid:durableId="1446193273">
    <w:abstractNumId w:val="3"/>
  </w:num>
  <w:num w:numId="9" w16cid:durableId="1189491872">
    <w:abstractNumId w:val="17"/>
  </w:num>
  <w:num w:numId="10" w16cid:durableId="874931218">
    <w:abstractNumId w:val="1"/>
  </w:num>
  <w:num w:numId="11" w16cid:durableId="381096040">
    <w:abstractNumId w:val="6"/>
  </w:num>
  <w:num w:numId="12" w16cid:durableId="247471678">
    <w:abstractNumId w:val="19"/>
  </w:num>
  <w:num w:numId="13" w16cid:durableId="1657567324">
    <w:abstractNumId w:val="8"/>
  </w:num>
  <w:num w:numId="14" w16cid:durableId="213126916">
    <w:abstractNumId w:val="13"/>
  </w:num>
  <w:num w:numId="15" w16cid:durableId="1049843123">
    <w:abstractNumId w:val="18"/>
  </w:num>
  <w:num w:numId="16" w16cid:durableId="1186678492">
    <w:abstractNumId w:val="11"/>
  </w:num>
  <w:num w:numId="17" w16cid:durableId="1408110779">
    <w:abstractNumId w:val="5"/>
  </w:num>
  <w:num w:numId="18" w16cid:durableId="382291784">
    <w:abstractNumId w:val="7"/>
  </w:num>
  <w:num w:numId="19" w16cid:durableId="70584071">
    <w:abstractNumId w:val="2"/>
  </w:num>
  <w:num w:numId="20" w16cid:durableId="2512018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974"/>
    <w:rsid w:val="006560BC"/>
    <w:rsid w:val="00752974"/>
    <w:rsid w:val="007A6CA3"/>
    <w:rsid w:val="00EB1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BCE88"/>
  <w15:docId w15:val="{88501DCD-EA1B-4CC9-A9DD-81E69E22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80"/>
      <w:outlineLvl w:val="1"/>
    </w:pPr>
    <w:rPr>
      <w:b/>
      <w:bCs/>
      <w:sz w:val="30"/>
      <w:szCs w:val="30"/>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abes.org/event/56346" TargetMode="External"/><Relationship Id="rId18" Type="http://schemas.openxmlformats.org/officeDocument/2006/relationships/hyperlink" Target="https://sabes.org/event/56291" TargetMode="External"/><Relationship Id="rId26" Type="http://schemas.openxmlformats.org/officeDocument/2006/relationships/hyperlink" Target="https://sabes.org/event/56566" TargetMode="External"/><Relationship Id="rId39" Type="http://schemas.openxmlformats.org/officeDocument/2006/relationships/hyperlink" Target="https://vimeo.com/showcase/7413777" TargetMode="External"/><Relationship Id="rId21" Type="http://schemas.openxmlformats.org/officeDocument/2006/relationships/hyperlink" Target="https://sabes.org/event/56591" TargetMode="External"/><Relationship Id="rId34" Type="http://schemas.openxmlformats.org/officeDocument/2006/relationships/hyperlink" Target="https://sabes.org/event/56326" TargetMode="External"/><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abes.org/event/56286" TargetMode="External"/><Relationship Id="rId29" Type="http://schemas.openxmlformats.org/officeDocument/2006/relationships/hyperlink" Target="https://sabes.org/event/563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bes.org/event/56551" TargetMode="External"/><Relationship Id="rId24" Type="http://schemas.openxmlformats.org/officeDocument/2006/relationships/hyperlink" Target="https://sabes.org/event/56306" TargetMode="External"/><Relationship Id="rId32" Type="http://schemas.openxmlformats.org/officeDocument/2006/relationships/hyperlink" Target="https://sabes.org/event/56376" TargetMode="External"/><Relationship Id="rId37" Type="http://schemas.openxmlformats.org/officeDocument/2006/relationships/hyperlink" Target="https://sabes.org/event/56381" TargetMode="External"/><Relationship Id="rId40" Type="http://schemas.openxmlformats.org/officeDocument/2006/relationships/header" Target="header1.xml"/><Relationship Id="rId45" Type="http://schemas.openxmlformats.org/officeDocument/2006/relationships/hyperlink" Target="https://laces.literacypro.com/laces/Content/usernews/laces/crmlng.htm" TargetMode="External"/><Relationship Id="rId5" Type="http://schemas.openxmlformats.org/officeDocument/2006/relationships/webSettings" Target="webSettings.xml"/><Relationship Id="rId15" Type="http://schemas.openxmlformats.org/officeDocument/2006/relationships/hyperlink" Target="https://sabes.org/event/56556" TargetMode="External"/><Relationship Id="rId23" Type="http://schemas.openxmlformats.org/officeDocument/2006/relationships/hyperlink" Target="https://sabes.org/event/56296" TargetMode="External"/><Relationship Id="rId28" Type="http://schemas.openxmlformats.org/officeDocument/2006/relationships/hyperlink" Target="https://sabes.org/event/56571" TargetMode="External"/><Relationship Id="rId36" Type="http://schemas.openxmlformats.org/officeDocument/2006/relationships/hyperlink" Target="https://sabes.org/event/56341" TargetMode="External"/><Relationship Id="rId10" Type="http://schemas.openxmlformats.org/officeDocument/2006/relationships/hyperlink" Target="https://www.sabes.org/calendar" TargetMode="External"/><Relationship Id="rId19" Type="http://schemas.openxmlformats.org/officeDocument/2006/relationships/hyperlink" Target="https://sabes.org/event/56361" TargetMode="External"/><Relationship Id="rId31" Type="http://schemas.openxmlformats.org/officeDocument/2006/relationships/hyperlink" Target="https://sabes.org/event/56371" TargetMode="External"/><Relationship Id="rId44" Type="http://schemas.openxmlformats.org/officeDocument/2006/relationships/hyperlink" Target="mailto:helpdesk@literacypro.com" TargetMode="External"/><Relationship Id="rId4" Type="http://schemas.openxmlformats.org/officeDocument/2006/relationships/settings" Target="settings.xml"/><Relationship Id="rId9" Type="http://schemas.openxmlformats.org/officeDocument/2006/relationships/hyperlink" Target="https://www.sabes.org/pd-team/laces" TargetMode="External"/><Relationship Id="rId14" Type="http://schemas.openxmlformats.org/officeDocument/2006/relationships/hyperlink" Target="https://sabes.org/event/56351" TargetMode="External"/><Relationship Id="rId22" Type="http://schemas.openxmlformats.org/officeDocument/2006/relationships/hyperlink" Target="https://sabes.org/event/56301" TargetMode="External"/><Relationship Id="rId27" Type="http://schemas.openxmlformats.org/officeDocument/2006/relationships/hyperlink" Target="https://sabes.org/event/56596" TargetMode="External"/><Relationship Id="rId30" Type="http://schemas.openxmlformats.org/officeDocument/2006/relationships/hyperlink" Target="https://sabes.org/event/56316" TargetMode="External"/><Relationship Id="rId35" Type="http://schemas.openxmlformats.org/officeDocument/2006/relationships/hyperlink" Target="https://sabes.org/event/56331"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sabes.org/event/56281" TargetMode="External"/><Relationship Id="rId17" Type="http://schemas.openxmlformats.org/officeDocument/2006/relationships/hyperlink" Target="https://sabes.org/event/56356" TargetMode="External"/><Relationship Id="rId25" Type="http://schemas.openxmlformats.org/officeDocument/2006/relationships/hyperlink" Target="https://sabes.org/event/56366" TargetMode="External"/><Relationship Id="rId33" Type="http://schemas.openxmlformats.org/officeDocument/2006/relationships/hyperlink" Target="https://sabes.org/event/56321" TargetMode="External"/><Relationship Id="rId38" Type="http://schemas.openxmlformats.org/officeDocument/2006/relationships/hyperlink" Target="https://vimeo.com/showcase/9242763" TargetMode="External"/><Relationship Id="rId46" Type="http://schemas.openxmlformats.org/officeDocument/2006/relationships/fontTable" Target="fontTable.xml"/><Relationship Id="rId20" Type="http://schemas.openxmlformats.org/officeDocument/2006/relationships/hyperlink" Target="https://sabes.org/event/56581" TargetMode="External"/><Relationship Id="rId41"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cqjvZ6vaSe1JREdZikbx4Pdkfg==">CgMxLjAyDmgudHM5YzFjaWRyM2pvMg5oLmdncHA4N3NkbW16OTIOaC5jc29mbWhqMDVqYWoyDmguMnJnOGs4eTV1eXl6OAByITE2ZlR2TEhTRjdKTlFKS2piSE9tX1h0ZDlHby0zU2VTNA==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1409</Words>
  <Characters>7543</Characters>
  <Application>Microsoft Office Word</Application>
  <DocSecurity>0</DocSecurity>
  <Lines>157</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 LACES Trainings</dc:title>
  <dc:creator>SABES Program Support PD Team</dc:creator>
  <cp:lastModifiedBy>Sovanna Carnell Guyon</cp:lastModifiedBy>
  <cp:revision>2</cp:revision>
  <dcterms:created xsi:type="dcterms:W3CDTF">2026-05-18T18:24:00Z</dcterms:created>
  <dcterms:modified xsi:type="dcterms:W3CDTF">2026-09-03T17:52:00Z</dcterms:modified>
</cp:coreProperties>
</file>