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7ECF" w14:textId="77777777" w:rsidR="005E0BCD" w:rsidRDefault="00252074">
      <w:pPr>
        <w:widowControl w:val="0"/>
        <w:ind w:left="-90" w:right="-150"/>
        <w:jc w:val="center"/>
        <w:rPr>
          <w:b/>
          <w:sz w:val="36"/>
          <w:szCs w:val="36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19050" distB="19050" distL="19050" distR="19050" simplePos="0" relativeHeight="251658240" behindDoc="0" locked="0" layoutInCell="1" hidden="0" allowOverlap="1" wp14:anchorId="43C5901E" wp14:editId="0D36A572">
            <wp:simplePos x="0" y="0"/>
            <wp:positionH relativeFrom="page">
              <wp:posOffset>2884170</wp:posOffset>
            </wp:positionH>
            <wp:positionV relativeFrom="page">
              <wp:posOffset>295275</wp:posOffset>
            </wp:positionV>
            <wp:extent cx="2359343" cy="4458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9008" t="5404" r="13466" b="69813"/>
                    <a:stretch>
                      <a:fillRect/>
                    </a:stretch>
                  </pic:blipFill>
                  <pic:spPr>
                    <a:xfrm>
                      <a:off x="0" y="0"/>
                      <a:ext cx="2359343" cy="44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</w:t>
      </w:r>
    </w:p>
    <w:p w14:paraId="6D60B119" w14:textId="77777777" w:rsidR="005E0BCD" w:rsidRDefault="00252074">
      <w:pPr>
        <w:spacing w:before="80"/>
        <w:ind w:left="-90" w:right="-240"/>
        <w:rPr>
          <w:color w:val="FF0000"/>
          <w:sz w:val="40"/>
          <w:szCs w:val="40"/>
        </w:rPr>
      </w:pPr>
      <w:r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EVIEW GUIDE</w:t>
      </w:r>
      <w:r>
        <w:rPr>
          <w:b/>
          <w:sz w:val="36"/>
          <w:szCs w:val="36"/>
        </w:rPr>
        <w:t xml:space="preserve">: ELA Unit Plan </w:t>
      </w:r>
    </w:p>
    <w:p w14:paraId="31770D7C" w14:textId="77777777" w:rsidR="005E0BCD" w:rsidRDefault="00252074">
      <w:pPr>
        <w:ind w:left="-90"/>
        <w:rPr>
          <w:sz w:val="22"/>
          <w:szCs w:val="22"/>
        </w:rPr>
      </w:pPr>
      <w:r>
        <w:rPr>
          <w:sz w:val="22"/>
          <w:szCs w:val="22"/>
        </w:rPr>
        <w:t>The purpose of this review guide is three-fold:</w:t>
      </w:r>
    </w:p>
    <w:p w14:paraId="3F4D1C33" w14:textId="77777777" w:rsidR="005E0BCD" w:rsidRDefault="00252074">
      <w:pPr>
        <w:numPr>
          <w:ilvl w:val="0"/>
          <w:numId w:val="8"/>
        </w:numPr>
        <w:ind w:right="-420"/>
        <w:rPr>
          <w:sz w:val="22"/>
          <w:szCs w:val="22"/>
        </w:rPr>
      </w:pPr>
      <w:r>
        <w:rPr>
          <w:sz w:val="22"/>
          <w:szCs w:val="22"/>
        </w:rPr>
        <w:t>To support program staff in</w:t>
      </w:r>
      <w:r>
        <w:rPr>
          <w:b/>
          <w:sz w:val="22"/>
          <w:szCs w:val="22"/>
        </w:rPr>
        <w:t xml:space="preserve"> writing robust and cohesive unit plans</w:t>
      </w:r>
      <w:r>
        <w:rPr>
          <w:sz w:val="22"/>
          <w:szCs w:val="22"/>
        </w:rPr>
        <w:t xml:space="preserve"> that address</w:t>
      </w:r>
      <w:hyperlink r:id="rId8">
        <w:r>
          <w:rPr>
            <w:color w:val="1155CC"/>
            <w:sz w:val="22"/>
            <w:szCs w:val="22"/>
          </w:rPr>
          <w:t xml:space="preserve"> </w:t>
        </w:r>
      </w:hyperlink>
      <w:hyperlink r:id="rId9">
        <w:r>
          <w:rPr>
            <w:color w:val="0000FF"/>
            <w:sz w:val="22"/>
            <w:szCs w:val="22"/>
            <w:u w:val="single"/>
          </w:rPr>
          <w:t>D</w:t>
        </w:r>
      </w:hyperlink>
      <w:hyperlink r:id="rId10">
        <w:r>
          <w:rPr>
            <w:color w:val="0000FF"/>
            <w:sz w:val="22"/>
            <w:szCs w:val="22"/>
            <w:u w:val="single"/>
          </w:rPr>
          <w:t xml:space="preserve">ESE priorities for curriculum and </w:t>
        </w:r>
      </w:hyperlink>
      <w:hyperlink r:id="rId11">
        <w:r>
          <w:rPr>
            <w:color w:val="0000FF"/>
            <w:sz w:val="22"/>
            <w:szCs w:val="22"/>
            <w:u w:val="single"/>
          </w:rPr>
          <w:t>instruction</w:t>
        </w:r>
      </w:hyperlink>
      <w:r>
        <w:rPr>
          <w:sz w:val="22"/>
          <w:szCs w:val="22"/>
        </w:rPr>
        <w:t xml:space="preserve"> (items with a * reflect these priority lenses)</w:t>
      </w:r>
    </w:p>
    <w:p w14:paraId="0C3F9551" w14:textId="77777777" w:rsidR="005E0BCD" w:rsidRDefault="00252074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To help programs revise their unit plans with the goal of </w:t>
      </w:r>
      <w:r>
        <w:rPr>
          <w:b/>
          <w:sz w:val="22"/>
          <w:szCs w:val="22"/>
        </w:rPr>
        <w:t>continuous improvement</w:t>
      </w:r>
    </w:p>
    <w:p w14:paraId="7E4FEE28" w14:textId="77777777" w:rsidR="005E0BCD" w:rsidRDefault="00252074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To guide program</w:t>
      </w:r>
      <w:r>
        <w:rPr>
          <w:sz w:val="22"/>
          <w:szCs w:val="22"/>
        </w:rPr>
        <w:t xml:space="preserve">s and teachers in </w:t>
      </w:r>
      <w:r>
        <w:rPr>
          <w:b/>
          <w:sz w:val="22"/>
          <w:szCs w:val="22"/>
        </w:rPr>
        <w:t>creating exemplary unit plan models</w:t>
      </w:r>
      <w:r>
        <w:rPr>
          <w:sz w:val="22"/>
          <w:szCs w:val="22"/>
        </w:rPr>
        <w:t xml:space="preserve"> for others to follow </w:t>
      </w:r>
    </w:p>
    <w:p w14:paraId="5B707B67" w14:textId="77777777" w:rsidR="005E0BCD" w:rsidRDefault="005E0BCD">
      <w:pPr>
        <w:rPr>
          <w:sz w:val="14"/>
          <w:szCs w:val="14"/>
        </w:rPr>
      </w:pPr>
    </w:p>
    <w:tbl>
      <w:tblPr>
        <w:tblStyle w:val="a"/>
        <w:tblW w:w="1020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4230"/>
        <w:gridCol w:w="2340"/>
        <w:gridCol w:w="2295"/>
      </w:tblGrid>
      <w:tr w:rsidR="005E0BCD" w14:paraId="270E4552" w14:textId="77777777">
        <w:tc>
          <w:tcPr>
            <w:tcW w:w="1335" w:type="dxa"/>
            <w:shd w:val="clear" w:color="auto" w:fill="E2EFD9"/>
          </w:tcPr>
          <w:p w14:paraId="053AF676" w14:textId="77777777" w:rsidR="005E0BCD" w:rsidRDefault="00252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8865" w:type="dxa"/>
            <w:gridSpan w:val="3"/>
          </w:tcPr>
          <w:p w14:paraId="420DD0C1" w14:textId="77777777" w:rsidR="005E0BCD" w:rsidRDefault="005E0BCD">
            <w:pPr>
              <w:rPr>
                <w:sz w:val="22"/>
                <w:szCs w:val="22"/>
              </w:rPr>
            </w:pPr>
          </w:p>
        </w:tc>
      </w:tr>
      <w:tr w:rsidR="005E0BCD" w14:paraId="23EAB2AB" w14:textId="77777777">
        <w:tc>
          <w:tcPr>
            <w:tcW w:w="1335" w:type="dxa"/>
            <w:shd w:val="clear" w:color="auto" w:fill="E2EFD9"/>
          </w:tcPr>
          <w:p w14:paraId="69862005" w14:textId="77777777" w:rsidR="005E0BCD" w:rsidRDefault="00252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 Title</w:t>
            </w:r>
          </w:p>
        </w:tc>
        <w:tc>
          <w:tcPr>
            <w:tcW w:w="4230" w:type="dxa"/>
          </w:tcPr>
          <w:p w14:paraId="598759B9" w14:textId="77777777" w:rsidR="005E0BCD" w:rsidRDefault="005E0BC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2EFD9"/>
          </w:tcPr>
          <w:p w14:paraId="3889FC5A" w14:textId="77777777" w:rsidR="005E0BCD" w:rsidRDefault="00252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 Level / GLE Range</w:t>
            </w:r>
          </w:p>
        </w:tc>
        <w:tc>
          <w:tcPr>
            <w:tcW w:w="2295" w:type="dxa"/>
          </w:tcPr>
          <w:p w14:paraId="20A2E2FC" w14:textId="77777777" w:rsidR="005E0BCD" w:rsidRDefault="005E0BCD">
            <w:pPr>
              <w:rPr>
                <w:sz w:val="22"/>
                <w:szCs w:val="22"/>
              </w:rPr>
            </w:pPr>
          </w:p>
        </w:tc>
      </w:tr>
      <w:tr w:rsidR="005E0BCD" w14:paraId="5003AC34" w14:textId="77777777">
        <w:tc>
          <w:tcPr>
            <w:tcW w:w="1335" w:type="dxa"/>
            <w:shd w:val="clear" w:color="auto" w:fill="E2EFD9"/>
          </w:tcPr>
          <w:p w14:paraId="7DD50AC8" w14:textId="77777777" w:rsidR="005E0BCD" w:rsidRDefault="00252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Reviewer(s)</w:t>
            </w:r>
          </w:p>
        </w:tc>
        <w:tc>
          <w:tcPr>
            <w:tcW w:w="4230" w:type="dxa"/>
          </w:tcPr>
          <w:p w14:paraId="710B917D" w14:textId="77777777" w:rsidR="005E0BCD" w:rsidRDefault="005E0BC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2EFD9"/>
          </w:tcPr>
          <w:p w14:paraId="63D96BE8" w14:textId="77777777" w:rsidR="005E0BCD" w:rsidRDefault="00252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Date</w:t>
            </w:r>
          </w:p>
        </w:tc>
        <w:tc>
          <w:tcPr>
            <w:tcW w:w="2295" w:type="dxa"/>
          </w:tcPr>
          <w:p w14:paraId="270D9B18" w14:textId="77777777" w:rsidR="005E0BCD" w:rsidRDefault="005E0BCD">
            <w:pPr>
              <w:rPr>
                <w:sz w:val="22"/>
                <w:szCs w:val="22"/>
              </w:rPr>
            </w:pPr>
          </w:p>
        </w:tc>
      </w:tr>
    </w:tbl>
    <w:p w14:paraId="37F2217B" w14:textId="77777777" w:rsidR="005E0BCD" w:rsidRDefault="005E0BCD">
      <w:pPr>
        <w:rPr>
          <w:rFonts w:ascii="Roboto" w:eastAsia="Roboto" w:hAnsi="Roboto" w:cs="Roboto"/>
          <w:b/>
          <w:color w:val="1F1F1F"/>
          <w:sz w:val="11"/>
          <w:szCs w:val="11"/>
          <w:highlight w:val="white"/>
        </w:rPr>
      </w:pPr>
    </w:p>
    <w:p w14:paraId="5EFB3650" w14:textId="77777777" w:rsidR="005E0BCD" w:rsidRDefault="00252074">
      <w:pPr>
        <w:ind w:left="-89"/>
        <w:rPr>
          <w:rFonts w:ascii="Roboto" w:eastAsia="Roboto" w:hAnsi="Roboto" w:cs="Roboto"/>
          <w:b/>
          <w:i/>
          <w:color w:val="1F1F1F"/>
          <w:sz w:val="22"/>
          <w:szCs w:val="22"/>
          <w:highlight w:val="white"/>
        </w:rPr>
      </w:pPr>
      <w:r>
        <w:rPr>
          <w:rFonts w:ascii="Roboto" w:eastAsia="Roboto" w:hAnsi="Roboto" w:cs="Roboto"/>
          <w:b/>
          <w:i/>
          <w:color w:val="1F1F1F"/>
          <w:sz w:val="22"/>
          <w:szCs w:val="22"/>
          <w:highlight w:val="white"/>
        </w:rPr>
        <w:t xml:space="preserve">Check the box only if the answer to the question posed is "yes." Unit designers are encouraged to see the resource </w:t>
      </w:r>
      <w:hyperlink r:id="rId12">
        <w:r>
          <w:rPr>
            <w:rFonts w:ascii="Roboto" w:eastAsia="Roboto" w:hAnsi="Roboto" w:cs="Roboto"/>
            <w:i/>
            <w:color w:val="0000FF"/>
            <w:sz w:val="22"/>
            <w:szCs w:val="22"/>
            <w:highlight w:val="white"/>
            <w:u w:val="single"/>
          </w:rPr>
          <w:t xml:space="preserve">Design Tasks &amp; Resources for </w:t>
        </w:r>
        <w:r>
          <w:rPr>
            <w:rFonts w:ascii="Roboto" w:eastAsia="Roboto" w:hAnsi="Roboto" w:cs="Roboto"/>
            <w:i/>
            <w:color w:val="0000FF"/>
            <w:sz w:val="22"/>
            <w:szCs w:val="22"/>
            <w:highlight w:val="white"/>
            <w:u w:val="single"/>
          </w:rPr>
          <w:t>ELA Unit Planning</w:t>
        </w:r>
      </w:hyperlink>
      <w:r>
        <w:rPr>
          <w:rFonts w:ascii="Roboto" w:eastAsia="Roboto" w:hAnsi="Roboto" w:cs="Roboto"/>
          <w:b/>
          <w:i/>
          <w:color w:val="1F1F1F"/>
          <w:sz w:val="22"/>
          <w:szCs w:val="22"/>
          <w:highlight w:val="white"/>
        </w:rPr>
        <w:t xml:space="preserve"> for any boxes not checked.</w:t>
      </w:r>
    </w:p>
    <w:p w14:paraId="665F719A" w14:textId="77777777" w:rsidR="005E0BCD" w:rsidRDefault="005E0BCD">
      <w:pPr>
        <w:ind w:left="-89"/>
        <w:rPr>
          <w:rFonts w:ascii="Roboto" w:eastAsia="Roboto" w:hAnsi="Roboto" w:cs="Roboto"/>
          <w:b/>
          <w:color w:val="1F1F1F"/>
          <w:sz w:val="11"/>
          <w:szCs w:val="11"/>
          <w:highlight w:val="white"/>
        </w:rPr>
      </w:pPr>
    </w:p>
    <w:tbl>
      <w:tblPr>
        <w:tblStyle w:val="a0"/>
        <w:tblW w:w="1020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5"/>
        <w:gridCol w:w="3685"/>
        <w:gridCol w:w="2840"/>
      </w:tblGrid>
      <w:tr w:rsidR="005E0BCD" w14:paraId="564C9CBD" w14:textId="77777777" w:rsidTr="00BB1C3E">
        <w:trPr>
          <w:trHeight w:val="348"/>
        </w:trPr>
        <w:tc>
          <w:tcPr>
            <w:tcW w:w="7360" w:type="dxa"/>
            <w:gridSpan w:val="2"/>
            <w:tcBorders>
              <w:top w:val="single" w:sz="4" w:space="0" w:color="000000"/>
              <w:bottom w:val="single" w:sz="4" w:space="0" w:color="E2EFD9"/>
              <w:right w:val="single" w:sz="4" w:space="0" w:color="000000"/>
            </w:tcBorders>
            <w:shd w:val="clear" w:color="auto" w:fill="E2EF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961947" w14:textId="77777777" w:rsidR="005E0BCD" w:rsidRDefault="002520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 1: OVERVIEW</w:t>
            </w:r>
          </w:p>
          <w:p w14:paraId="7754AE0D" w14:textId="77777777" w:rsidR="005E0BCD" w:rsidRDefault="0025207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This section covers most of Part 1 of the </w:t>
            </w:r>
            <w:hyperlink r:id="rId13">
              <w:r>
                <w:rPr>
                  <w:i/>
                  <w:color w:val="0000FF"/>
                  <w:sz w:val="20"/>
                  <w:szCs w:val="20"/>
                  <w:u w:val="single"/>
                </w:rPr>
                <w:t>unit plan template</w:t>
              </w:r>
            </w:hyperlink>
            <w:r>
              <w:rPr>
                <w:i/>
                <w:sz w:val="20"/>
                <w:szCs w:val="20"/>
              </w:rPr>
              <w:t xml:space="preserve"> and </w:t>
            </w:r>
          </w:p>
          <w:p w14:paraId="06A63345" w14:textId="77777777" w:rsidR="005E0BCD" w:rsidRDefault="0025207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draws primarily from the following priority lenses: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1098C00" w14:textId="77777777" w:rsidR="005E0BCD" w:rsidRDefault="00252074">
            <w:pPr>
              <w:ind w:left="76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COMMENTS/NOTES</w:t>
            </w:r>
          </w:p>
        </w:tc>
      </w:tr>
      <w:tr w:rsidR="005E0BCD" w14:paraId="299B0680" w14:textId="77777777" w:rsidTr="00BB1C3E">
        <w:trPr>
          <w:trHeight w:val="348"/>
        </w:trPr>
        <w:tc>
          <w:tcPr>
            <w:tcW w:w="3675" w:type="dxa"/>
            <w:tcBorders>
              <w:top w:val="single" w:sz="4" w:space="0" w:color="E2EFD9"/>
              <w:bottom w:val="single" w:sz="4" w:space="0" w:color="000000"/>
              <w:right w:val="single" w:sz="4" w:space="0" w:color="E2EFD9"/>
            </w:tcBorders>
            <w:shd w:val="clear" w:color="auto" w:fill="E2EF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25D61A" w14:textId="77777777" w:rsidR="005E0BCD" w:rsidRDefault="00252074">
            <w:pPr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hyperlink r:id="rId14">
              <w:r>
                <w:rPr>
                  <w:color w:val="0000FF"/>
                  <w:sz w:val="22"/>
                  <w:szCs w:val="22"/>
                  <w:u w:val="single"/>
                </w:rPr>
                <w:t>Contextualization &amp; Relevance</w:t>
              </w:r>
            </w:hyperlink>
          </w:p>
          <w:p w14:paraId="4A937C4F" w14:textId="77777777" w:rsidR="005E0BCD" w:rsidRDefault="00252074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hyperlink r:id="rId15">
              <w:r>
                <w:rPr>
                  <w:color w:val="0000FF"/>
                  <w:sz w:val="22"/>
                  <w:szCs w:val="22"/>
                  <w:u w:val="single"/>
                </w:rPr>
                <w:t>C</w:t>
              </w:r>
            </w:hyperlink>
            <w:hyperlink r:id="rId16">
              <w:r>
                <w:rPr>
                  <w:color w:val="0000FF"/>
                  <w:sz w:val="22"/>
                  <w:szCs w:val="22"/>
                  <w:u w:val="single"/>
                </w:rPr>
                <w:t>ulturally Responsive Teaching</w:t>
              </w:r>
            </w:hyperlink>
          </w:p>
        </w:tc>
        <w:tc>
          <w:tcPr>
            <w:tcW w:w="3685" w:type="dxa"/>
            <w:tcBorders>
              <w:top w:val="single" w:sz="4" w:space="0" w:color="E2EFD9"/>
              <w:left w:val="single" w:sz="4" w:space="0" w:color="E2EFD9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14CCE0" w14:textId="77777777" w:rsidR="005E0BCD" w:rsidRDefault="00252074">
            <w:pPr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hyperlink r:id="rId17">
              <w:r>
                <w:rPr>
                  <w:color w:val="0000FF"/>
                  <w:sz w:val="22"/>
                  <w:szCs w:val="22"/>
                  <w:u w:val="single"/>
                </w:rPr>
                <w:t>CCRSAE &amp; Standards-Based Teaching</w:t>
              </w:r>
            </w:hyperlink>
          </w:p>
          <w:p w14:paraId="14046F9D" w14:textId="77777777" w:rsidR="005E0BCD" w:rsidRDefault="00252074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hyperlink r:id="rId18">
              <w:r>
                <w:rPr>
                  <w:color w:val="0000FF"/>
                  <w:sz w:val="22"/>
                  <w:szCs w:val="22"/>
                  <w:u w:val="single"/>
                </w:rPr>
                <w:t>Asses</w:t>
              </w:r>
              <w:r>
                <w:rPr>
                  <w:color w:val="0000FF"/>
                  <w:sz w:val="22"/>
                  <w:szCs w:val="22"/>
                  <w:u w:val="single"/>
                </w:rPr>
                <w:t>sment</w:t>
              </w:r>
            </w:hyperlink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93AA365" w14:textId="77777777" w:rsidR="005E0BCD" w:rsidRDefault="005E0BCD">
            <w:pPr>
              <w:jc w:val="center"/>
              <w:rPr>
                <w:b/>
                <w:color w:val="000000"/>
              </w:rPr>
            </w:pPr>
          </w:p>
        </w:tc>
      </w:tr>
      <w:tr w:rsidR="005E0BCD" w14:paraId="07CA7F51" w14:textId="77777777" w:rsidTr="00BB1C3E">
        <w:trPr>
          <w:trHeight w:val="356"/>
        </w:trPr>
        <w:tc>
          <w:tcPr>
            <w:tcW w:w="736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5527CE" w14:textId="77777777" w:rsidR="005E0BCD" w:rsidRDefault="00252074">
            <w:pPr>
              <w:rPr>
                <w:color w:val="FF0000"/>
              </w:rPr>
            </w:pPr>
            <w:r>
              <w:rPr>
                <w:b/>
              </w:rPr>
              <w:t>UNIT TOPIC/TITLE</w:t>
            </w:r>
          </w:p>
          <w:p w14:paraId="458353E0" w14:textId="77777777" w:rsidR="00973B5A" w:rsidRDefault="00973B5A" w:rsidP="00973B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63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Does the unit topic represent a </w:t>
            </w:r>
            <w:r w:rsidR="00252074">
              <w:rPr>
                <w:b/>
                <w:sz w:val="22"/>
                <w:szCs w:val="22"/>
              </w:rPr>
              <w:t>real-life/</w:t>
            </w:r>
            <w:hyperlink r:id="rId19">
              <w:r w:rsidR="00252074">
                <w:rPr>
                  <w:b/>
                  <w:color w:val="0000FF"/>
                  <w:sz w:val="22"/>
                  <w:szCs w:val="22"/>
                  <w:u w:val="single"/>
                </w:rPr>
                <w:t>authentic</w:t>
              </w:r>
            </w:hyperlink>
            <w:r w:rsidR="00252074">
              <w:rPr>
                <w:b/>
                <w:sz w:val="22"/>
                <w:szCs w:val="22"/>
              </w:rPr>
              <w:t xml:space="preserve"> context</w:t>
            </w:r>
            <w:r w:rsidR="00252074">
              <w:rPr>
                <w:sz w:val="22"/>
                <w:szCs w:val="22"/>
              </w:rPr>
              <w:t xml:space="preserve"> in which </w:t>
            </w:r>
            <w:proofErr w:type="gramStart"/>
            <w:r w:rsidR="00252074">
              <w:rPr>
                <w:sz w:val="22"/>
                <w:szCs w:val="22"/>
              </w:rPr>
              <w:t>ELA</w:t>
            </w:r>
            <w:proofErr w:type="gramEnd"/>
          </w:p>
          <w:p w14:paraId="18537554" w14:textId="77777777" w:rsidR="00973B5A" w:rsidRDefault="00973B5A" w:rsidP="00973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skills are used by adults (e.g., civics/current events, health, financial literacy,</w:t>
            </w:r>
          </w:p>
          <w:p w14:paraId="4CE4D25E" w14:textId="280D4DBD" w:rsidR="005E0BCD" w:rsidRDefault="00973B5A" w:rsidP="00973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workforce preparation, parentin</w:t>
            </w:r>
            <w:r w:rsidR="00252074">
              <w:rPr>
                <w:sz w:val="22"/>
                <w:szCs w:val="22"/>
              </w:rPr>
              <w:t xml:space="preserve">g; see </w:t>
            </w:r>
            <w:hyperlink r:id="rId20">
              <w:r w:rsidR="00252074">
                <w:rPr>
                  <w:color w:val="0000FF"/>
                  <w:sz w:val="22"/>
                  <w:szCs w:val="22"/>
                  <w:u w:val="single"/>
                </w:rPr>
                <w:t>TSTM</w:t>
              </w:r>
            </w:hyperlink>
            <w:r w:rsidR="00252074">
              <w:rPr>
                <w:sz w:val="22"/>
                <w:szCs w:val="22"/>
              </w:rPr>
              <w:t>)?</w:t>
            </w:r>
          </w:p>
          <w:p w14:paraId="032F702F" w14:textId="77777777" w:rsidR="00973B5A" w:rsidRDefault="00973B5A" w:rsidP="00973B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589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Does the unit topic reflect the diverse identities, goals, and needs </w:t>
            </w:r>
            <w:proofErr w:type="gramStart"/>
            <w:r w:rsidR="00252074">
              <w:rPr>
                <w:sz w:val="22"/>
                <w:szCs w:val="22"/>
              </w:rPr>
              <w:t>of</w:t>
            </w:r>
            <w:proofErr w:type="gramEnd"/>
          </w:p>
          <w:p w14:paraId="01673366" w14:textId="055A0ABB" w:rsidR="005E0BCD" w:rsidRDefault="00973B5A" w:rsidP="00973B5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learners at this level? Will they see it as</w:t>
            </w:r>
            <w:r w:rsidR="00252074">
              <w:rPr>
                <w:b/>
                <w:sz w:val="22"/>
                <w:szCs w:val="22"/>
              </w:rPr>
              <w:t xml:space="preserve"> relevant</w:t>
            </w:r>
            <w:r w:rsidR="00252074">
              <w:rPr>
                <w:sz w:val="22"/>
                <w:szCs w:val="22"/>
              </w:rPr>
              <w:t>?</w:t>
            </w:r>
          </w:p>
          <w:p w14:paraId="49B731C2" w14:textId="77777777" w:rsidR="00973B5A" w:rsidRDefault="00973B5A" w:rsidP="00973B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9590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>If separate classes are not provided for conte</w:t>
            </w:r>
            <w:r w:rsidR="00252074">
              <w:rPr>
                <w:sz w:val="22"/>
                <w:szCs w:val="22"/>
              </w:rPr>
              <w:t>nt area instruction (</w:t>
            </w:r>
            <w:proofErr w:type="gramStart"/>
            <w:r w:rsidR="00252074">
              <w:rPr>
                <w:sz w:val="22"/>
                <w:szCs w:val="22"/>
              </w:rPr>
              <w:t>e.g.</w:t>
            </w:r>
            <w:proofErr w:type="gramEnd"/>
            <w:r w:rsidR="00252074">
              <w:rPr>
                <w:sz w:val="22"/>
                <w:szCs w:val="22"/>
              </w:rPr>
              <w:t xml:space="preserve"> social</w:t>
            </w:r>
          </w:p>
          <w:p w14:paraId="2A7B1EE7" w14:textId="77777777" w:rsidR="00973B5A" w:rsidRDefault="00973B5A" w:rsidP="00973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studies, science, workforce preparation, financial literacy), does this unit</w:t>
            </w:r>
          </w:p>
          <w:p w14:paraId="03B61278" w14:textId="77777777" w:rsidR="00973B5A" w:rsidRDefault="00973B5A" w:rsidP="00973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b/>
                <w:sz w:val="22"/>
                <w:szCs w:val="22"/>
              </w:rPr>
              <w:t>build knowledge</w:t>
            </w:r>
            <w:r w:rsidR="00252074">
              <w:rPr>
                <w:sz w:val="22"/>
                <w:szCs w:val="22"/>
              </w:rPr>
              <w:t xml:space="preserve"> in one of those areas? (For ASE students: Does the unit</w:t>
            </w:r>
          </w:p>
          <w:p w14:paraId="1DBB2C3B" w14:textId="77777777" w:rsidR="00973B5A" w:rsidRDefault="00973B5A" w:rsidP="00973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 xml:space="preserve">topic relate to topics students will see on the </w:t>
            </w:r>
            <w:proofErr w:type="spellStart"/>
            <w:r w:rsidR="00252074">
              <w:rPr>
                <w:sz w:val="22"/>
                <w:szCs w:val="22"/>
              </w:rPr>
              <w:t>HiSET</w:t>
            </w:r>
            <w:proofErr w:type="spellEnd"/>
            <w:r w:rsidR="00252074">
              <w:rPr>
                <w:sz w:val="22"/>
                <w:szCs w:val="22"/>
              </w:rPr>
              <w:t>/GED or in their next</w:t>
            </w:r>
          </w:p>
          <w:p w14:paraId="6F2B7BF6" w14:textId="53C39F61" w:rsidR="005E0BCD" w:rsidRDefault="00973B5A" w:rsidP="00973B5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steps?)</w:t>
            </w:r>
          </w:p>
        </w:tc>
        <w:tc>
          <w:tcPr>
            <w:tcW w:w="2840" w:type="dxa"/>
            <w:tcBorders>
              <w:right w:val="single" w:sz="4" w:space="0" w:color="000000"/>
            </w:tcBorders>
          </w:tcPr>
          <w:p w14:paraId="723F7723" w14:textId="77777777" w:rsidR="005E0BCD" w:rsidRDefault="005E0BCD">
            <w:pPr>
              <w:ind w:left="90"/>
              <w:rPr>
                <w:b/>
                <w:sz w:val="22"/>
                <w:szCs w:val="22"/>
              </w:rPr>
            </w:pPr>
          </w:p>
        </w:tc>
      </w:tr>
      <w:tr w:rsidR="005E0BCD" w14:paraId="0E01EF7B" w14:textId="77777777" w:rsidTr="00BB1C3E">
        <w:trPr>
          <w:trHeight w:val="336"/>
        </w:trPr>
        <w:tc>
          <w:tcPr>
            <w:tcW w:w="7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82F4CE" w14:textId="77777777" w:rsidR="005E0BCD" w:rsidRDefault="00252074">
            <w:pPr>
              <w:rPr>
                <w:b/>
              </w:rPr>
            </w:pPr>
            <w:r>
              <w:rPr>
                <w:b/>
              </w:rPr>
              <w:t>RATIONALE &amp; ESSENTIAL QUESTIONS</w:t>
            </w:r>
          </w:p>
          <w:p w14:paraId="3AC3BA2A" w14:textId="77777777" w:rsidR="00973B5A" w:rsidRDefault="00973B5A" w:rsidP="00973B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53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Does the </w:t>
            </w:r>
            <w:r w:rsidR="00252074">
              <w:rPr>
                <w:b/>
                <w:sz w:val="22"/>
                <w:szCs w:val="22"/>
              </w:rPr>
              <w:t>rationale</w:t>
            </w:r>
            <w:r w:rsidR="00252074"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effectively explain why the topic and ELA skills </w:t>
            </w:r>
            <w:proofErr w:type="gramStart"/>
            <w:r w:rsidR="00252074">
              <w:rPr>
                <w:sz w:val="22"/>
                <w:szCs w:val="22"/>
              </w:rPr>
              <w:t>are</w:t>
            </w:r>
            <w:proofErr w:type="gramEnd"/>
            <w:r w:rsidR="002520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290B9AA1" w14:textId="77777777" w:rsidR="00973B5A" w:rsidRDefault="00973B5A" w:rsidP="00973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important for adults to learn, referencing real-life experiences and practical</w:t>
            </w:r>
          </w:p>
          <w:p w14:paraId="00F66D63" w14:textId="199F812F" w:rsidR="005E0BCD" w:rsidRDefault="00973B5A" w:rsidP="00973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applications of ELA skills?</w:t>
            </w:r>
          </w:p>
          <w:p w14:paraId="5BE0412F" w14:textId="77777777" w:rsidR="00973B5A" w:rsidRDefault="00973B5A" w:rsidP="00973B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01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Do </w:t>
            </w:r>
            <w:r w:rsidR="00252074">
              <w:rPr>
                <w:b/>
                <w:sz w:val="22"/>
                <w:szCs w:val="22"/>
              </w:rPr>
              <w:t>essential questions</w:t>
            </w:r>
            <w:r w:rsidR="00252074">
              <w:rPr>
                <w:sz w:val="22"/>
                <w:szCs w:val="22"/>
              </w:rPr>
              <w:t xml:space="preserve"> address the unit topic, require more than a yes/no or</w:t>
            </w:r>
          </w:p>
          <w:p w14:paraId="123C608A" w14:textId="77777777" w:rsidR="00973B5A" w:rsidRDefault="00973B5A" w:rsidP="00973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simple factual resp</w:t>
            </w:r>
            <w:r w:rsidR="00252074">
              <w:rPr>
                <w:sz w:val="22"/>
                <w:szCs w:val="22"/>
              </w:rPr>
              <w:t>onse, and promote deep thought, lively discussion, and</w:t>
            </w:r>
          </w:p>
          <w:p w14:paraId="08CF2DD5" w14:textId="0B988270" w:rsidR="005E0BCD" w:rsidRDefault="00973B5A" w:rsidP="00973B5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more questions?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</w:tcBorders>
          </w:tcPr>
          <w:p w14:paraId="0F1E0712" w14:textId="77777777" w:rsidR="005E0BCD" w:rsidRDefault="005E0BCD">
            <w:pPr>
              <w:ind w:left="90"/>
              <w:rPr>
                <w:color w:val="000000"/>
                <w:sz w:val="22"/>
                <w:szCs w:val="22"/>
              </w:rPr>
            </w:pPr>
          </w:p>
        </w:tc>
      </w:tr>
      <w:tr w:rsidR="005E0BCD" w14:paraId="6335ECCB" w14:textId="77777777" w:rsidTr="00BB1C3E">
        <w:trPr>
          <w:trHeight w:val="336"/>
        </w:trPr>
        <w:tc>
          <w:tcPr>
            <w:tcW w:w="7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4D0AC6" w14:textId="77777777" w:rsidR="005E0BCD" w:rsidRDefault="00252074">
            <w:r>
              <w:rPr>
                <w:b/>
              </w:rPr>
              <w:t>UNIT OUTCOME/CULMINATING ASSESSMENT</w:t>
            </w:r>
          </w:p>
          <w:p w14:paraId="0D22D25E" w14:textId="77777777" w:rsidR="00973B5A" w:rsidRDefault="00973B5A" w:rsidP="00973B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112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Does the unit outcome/culminating assessment use the </w:t>
            </w:r>
            <w:hyperlink r:id="rId21">
              <w:r w:rsidR="00252074">
                <w:rPr>
                  <w:color w:val="0000FF"/>
                  <w:sz w:val="22"/>
                  <w:szCs w:val="22"/>
                  <w:u w:val="single"/>
                </w:rPr>
                <w:t>sentence stems</w:t>
              </w:r>
            </w:hyperlink>
            <w:r w:rsidR="00252074">
              <w:rPr>
                <w:sz w:val="22"/>
                <w:szCs w:val="22"/>
              </w:rPr>
              <w:t xml:space="preserve"> </w:t>
            </w:r>
            <w:proofErr w:type="gramStart"/>
            <w:r w:rsidR="00252074">
              <w:rPr>
                <w:sz w:val="22"/>
                <w:szCs w:val="22"/>
              </w:rPr>
              <w:t>on</w:t>
            </w:r>
            <w:proofErr w:type="gramEnd"/>
          </w:p>
          <w:p w14:paraId="3D5183FD" w14:textId="77777777" w:rsidR="00973B5A" w:rsidRDefault="00973B5A" w:rsidP="00973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 xml:space="preserve">the unit plan template and describe an </w:t>
            </w:r>
            <w:r w:rsidR="00252074">
              <w:rPr>
                <w:b/>
                <w:sz w:val="22"/>
                <w:szCs w:val="22"/>
              </w:rPr>
              <w:t>observable</w:t>
            </w:r>
            <w:r w:rsidR="00252074">
              <w:rPr>
                <w:sz w:val="22"/>
                <w:szCs w:val="22"/>
              </w:rPr>
              <w:t xml:space="preserve"> project, product, or</w:t>
            </w:r>
          </w:p>
          <w:p w14:paraId="55A34241" w14:textId="30690B5A" w:rsidR="005E0BCD" w:rsidRDefault="00973B5A" w:rsidP="00973B5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performance through which students demonstrate their lear</w:t>
            </w:r>
            <w:r w:rsidR="00252074">
              <w:rPr>
                <w:sz w:val="22"/>
                <w:szCs w:val="22"/>
              </w:rPr>
              <w:t xml:space="preserve">ned </w:t>
            </w:r>
            <w:r w:rsidR="00252074">
              <w:rPr>
                <w:b/>
                <w:sz w:val="22"/>
                <w:szCs w:val="22"/>
              </w:rPr>
              <w:t>ELA skills</w:t>
            </w:r>
            <w:r w:rsidR="00252074">
              <w:rPr>
                <w:sz w:val="22"/>
                <w:szCs w:val="22"/>
              </w:rPr>
              <w:t>?</w:t>
            </w:r>
          </w:p>
          <w:p w14:paraId="4BA613E5" w14:textId="77777777" w:rsidR="00973B5A" w:rsidRDefault="00973B5A" w:rsidP="00973B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89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Does the culminating assessment reflect </w:t>
            </w:r>
            <w:r w:rsidR="00252074">
              <w:rPr>
                <w:b/>
                <w:sz w:val="22"/>
                <w:szCs w:val="22"/>
              </w:rPr>
              <w:t>real-life/</w:t>
            </w:r>
            <w:hyperlink r:id="rId22">
              <w:r w:rsidR="00252074">
                <w:rPr>
                  <w:b/>
                  <w:color w:val="0000FF"/>
                  <w:sz w:val="22"/>
                  <w:szCs w:val="22"/>
                  <w:u w:val="single"/>
                </w:rPr>
                <w:t>authentic</w:t>
              </w:r>
            </w:hyperlink>
            <w:r w:rsidR="00252074">
              <w:rPr>
                <w:b/>
                <w:sz w:val="22"/>
                <w:szCs w:val="22"/>
              </w:rPr>
              <w:t xml:space="preserve"> adult </w:t>
            </w:r>
            <w:proofErr w:type="gramStart"/>
            <w:r w:rsidR="00252074">
              <w:rPr>
                <w:b/>
                <w:sz w:val="22"/>
                <w:szCs w:val="22"/>
              </w:rPr>
              <w:t>tasks</w:t>
            </w:r>
            <w:r w:rsidR="00252074">
              <w:rPr>
                <w:sz w:val="22"/>
                <w:szCs w:val="22"/>
              </w:rPr>
              <w:t>,</w:t>
            </w:r>
            <w:proofErr w:type="gramEnd"/>
          </w:p>
          <w:p w14:paraId="7331A4A2" w14:textId="3E754AF3" w:rsidR="005E0BCD" w:rsidRDefault="00973B5A" w:rsidP="00973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engaging learners in problem-solving, inquiry, and crit</w:t>
            </w:r>
            <w:r w:rsidR="00252074">
              <w:rPr>
                <w:sz w:val="22"/>
                <w:szCs w:val="22"/>
              </w:rPr>
              <w:t>ical thinking?</w:t>
            </w:r>
          </w:p>
          <w:p w14:paraId="544C4224" w14:textId="77777777" w:rsidR="00973B5A" w:rsidRDefault="00973B5A" w:rsidP="00973B5A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35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students likely to find the culminating assessment relevant to their </w:t>
            </w:r>
            <w:r w:rsidR="00252074">
              <w:rPr>
                <w:b/>
                <w:sz w:val="22"/>
                <w:szCs w:val="22"/>
              </w:rPr>
              <w:t>life</w:t>
            </w:r>
          </w:p>
          <w:p w14:paraId="5285BFB4" w14:textId="121480AC" w:rsidR="005E0BCD" w:rsidRDefault="00973B5A" w:rsidP="00973B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252074">
              <w:rPr>
                <w:b/>
                <w:sz w:val="22"/>
                <w:szCs w:val="22"/>
              </w:rPr>
              <w:t>and goals</w:t>
            </w:r>
            <w:r w:rsidR="00252074">
              <w:rPr>
                <w:sz w:val="22"/>
                <w:szCs w:val="22"/>
              </w:rPr>
              <w:t>?</w:t>
            </w:r>
          </w:p>
          <w:p w14:paraId="7018491C" w14:textId="4C2E3589" w:rsidR="005E0BCD" w:rsidRDefault="00973B5A" w:rsidP="00973B5A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64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tasks worth the </w:t>
            </w:r>
            <w:r w:rsidR="00252074">
              <w:rPr>
                <w:b/>
                <w:sz w:val="22"/>
                <w:szCs w:val="22"/>
              </w:rPr>
              <w:t>time</w:t>
            </w:r>
            <w:r w:rsidR="00252074">
              <w:rPr>
                <w:sz w:val="22"/>
                <w:szCs w:val="22"/>
              </w:rPr>
              <w:t xml:space="preserve"> involved?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</w:tcBorders>
          </w:tcPr>
          <w:p w14:paraId="6EB9A683" w14:textId="77777777" w:rsidR="005E0BCD" w:rsidRDefault="005E0BCD">
            <w:pPr>
              <w:ind w:left="90"/>
              <w:rPr>
                <w:color w:val="000000"/>
                <w:sz w:val="22"/>
                <w:szCs w:val="22"/>
              </w:rPr>
            </w:pPr>
          </w:p>
        </w:tc>
      </w:tr>
      <w:tr w:rsidR="005E0BCD" w14:paraId="4B7E394A" w14:textId="77777777" w:rsidTr="00BB1C3E">
        <w:trPr>
          <w:trHeight w:val="336"/>
        </w:trPr>
        <w:tc>
          <w:tcPr>
            <w:tcW w:w="7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CA15AB" w14:textId="77777777" w:rsidR="005E0BCD" w:rsidRDefault="00252074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lastRenderedPageBreak/>
              <w:t>PRIORITY ELA STANDARDS</w:t>
            </w:r>
          </w:p>
          <w:p w14:paraId="458DFD15" w14:textId="33C14954" w:rsidR="00BB1C3E" w:rsidRPr="00973B5A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link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6980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color w:val="000000"/>
                <w:sz w:val="22"/>
                <w:szCs w:val="22"/>
              </w:rPr>
              <w:t>Is the unit built around a</w:t>
            </w:r>
            <w:r w:rsidR="00252074">
              <w:rPr>
                <w:sz w:val="22"/>
                <w:szCs w:val="22"/>
              </w:rPr>
              <w:t xml:space="preserve"> </w:t>
            </w:r>
            <w:r w:rsidR="00252074">
              <w:rPr>
                <w:b/>
                <w:sz w:val="22"/>
                <w:szCs w:val="22"/>
              </w:rPr>
              <w:t>realistic</w:t>
            </w:r>
            <w:r w:rsidR="00252074">
              <w:rPr>
                <w:sz w:val="22"/>
                <w:szCs w:val="22"/>
              </w:rPr>
              <w:t xml:space="preserve"> </w:t>
            </w:r>
            <w:r w:rsidR="00252074">
              <w:rPr>
                <w:b/>
                <w:sz w:val="22"/>
                <w:szCs w:val="22"/>
              </w:rPr>
              <w:t>number</w:t>
            </w:r>
            <w:r w:rsidR="00252074">
              <w:rPr>
                <w:sz w:val="22"/>
                <w:szCs w:val="22"/>
              </w:rPr>
              <w:t xml:space="preserve"> (~3-5) of priority </w:t>
            </w:r>
            <w:r w:rsidR="00973B5A">
              <w:rPr>
                <w:color w:val="0000FF"/>
                <w:sz w:val="22"/>
                <w:szCs w:val="22"/>
              </w:rPr>
              <w:fldChar w:fldCharType="begin"/>
            </w:r>
            <w:r w:rsidR="00973B5A">
              <w:rPr>
                <w:color w:val="0000FF"/>
                <w:sz w:val="22"/>
                <w:szCs w:val="22"/>
              </w:rPr>
              <w:instrText xml:space="preserve"> HYPERLINK "https://www.sabes.org/content/ccr-standards-ela/ela-sabes-english-language-arts-curriculum-instruction-pd-team" </w:instrText>
            </w:r>
            <w:r w:rsidR="00973B5A">
              <w:rPr>
                <w:color w:val="0000FF"/>
                <w:sz w:val="22"/>
                <w:szCs w:val="22"/>
              </w:rPr>
            </w:r>
            <w:r w:rsidR="00973B5A">
              <w:rPr>
                <w:color w:val="0000FF"/>
                <w:sz w:val="22"/>
                <w:szCs w:val="22"/>
              </w:rPr>
              <w:fldChar w:fldCharType="separate"/>
            </w:r>
            <w:r w:rsidR="00252074" w:rsidRPr="00973B5A">
              <w:rPr>
                <w:rStyle w:val="Hyperlink"/>
                <w:sz w:val="22"/>
                <w:szCs w:val="22"/>
              </w:rPr>
              <w:t>CCRSAE-</w:t>
            </w:r>
            <w:proofErr w:type="gramStart"/>
            <w:r w:rsidR="00252074" w:rsidRPr="00973B5A">
              <w:rPr>
                <w:rStyle w:val="Hyperlink"/>
                <w:sz w:val="22"/>
                <w:szCs w:val="22"/>
              </w:rPr>
              <w:t>ELA</w:t>
            </w:r>
            <w:proofErr w:type="gramEnd"/>
          </w:p>
          <w:p w14:paraId="31AE0682" w14:textId="210EECC3" w:rsidR="005E0BCD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973B5A">
              <w:rPr>
                <w:rStyle w:val="Hyperlink"/>
                <w:sz w:val="22"/>
                <w:szCs w:val="22"/>
                <w:u w:val="none"/>
              </w:rPr>
              <w:t xml:space="preserve">     </w:t>
            </w:r>
            <w:r w:rsidR="00252074" w:rsidRPr="00973B5A">
              <w:rPr>
                <w:rStyle w:val="Hyperlink"/>
                <w:sz w:val="22"/>
                <w:szCs w:val="22"/>
              </w:rPr>
              <w:t>Sta</w:t>
            </w:r>
            <w:r w:rsidR="00252074" w:rsidRPr="00973B5A">
              <w:rPr>
                <w:rStyle w:val="Hyperlink"/>
                <w:sz w:val="22"/>
                <w:szCs w:val="22"/>
              </w:rPr>
              <w:t>n</w:t>
            </w:r>
            <w:r w:rsidR="00252074" w:rsidRPr="00973B5A">
              <w:rPr>
                <w:rStyle w:val="Hyperlink"/>
                <w:sz w:val="22"/>
                <w:szCs w:val="22"/>
              </w:rPr>
              <w:t>dards</w:t>
            </w:r>
            <w:r w:rsidR="00973B5A">
              <w:rPr>
                <w:color w:val="0000FF"/>
                <w:sz w:val="22"/>
                <w:szCs w:val="22"/>
              </w:rPr>
              <w:fldChar w:fldCharType="end"/>
            </w:r>
            <w:r w:rsidR="00252074">
              <w:rPr>
                <w:sz w:val="22"/>
                <w:szCs w:val="22"/>
              </w:rPr>
              <w:t>, at the</w:t>
            </w:r>
            <w:r w:rsidR="00252074">
              <w:rPr>
                <w:sz w:val="22"/>
                <w:szCs w:val="22"/>
                <w:u w:val="single"/>
              </w:rPr>
              <w:t xml:space="preserve"> appropriate </w:t>
            </w:r>
            <w:r w:rsidR="00252074">
              <w:rPr>
                <w:color w:val="000000"/>
                <w:sz w:val="22"/>
                <w:szCs w:val="22"/>
                <w:u w:val="single"/>
              </w:rPr>
              <w:t>level</w:t>
            </w:r>
            <w:r w:rsidR="00252074">
              <w:rPr>
                <w:color w:val="000000"/>
                <w:sz w:val="22"/>
                <w:szCs w:val="22"/>
              </w:rPr>
              <w:t>? (Secondary</w:t>
            </w:r>
            <w:r w:rsidR="00252074">
              <w:rPr>
                <w:sz w:val="22"/>
                <w:szCs w:val="22"/>
              </w:rPr>
              <w:t xml:space="preserve"> </w:t>
            </w:r>
            <w:r w:rsidR="00252074">
              <w:rPr>
                <w:color w:val="000000"/>
                <w:sz w:val="22"/>
                <w:szCs w:val="22"/>
              </w:rPr>
              <w:t>standards are optional.)</w:t>
            </w:r>
          </w:p>
          <w:p w14:paraId="7C3C6457" w14:textId="542C8979" w:rsidR="005E0BCD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sdt>
              <w:sdtPr>
                <w:rPr>
                  <w:sz w:val="22"/>
                  <w:szCs w:val="22"/>
                </w:rPr>
                <w:id w:val="55327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all the priority standards </w:t>
            </w:r>
            <w:r w:rsidR="00252074">
              <w:rPr>
                <w:b/>
                <w:sz w:val="22"/>
                <w:szCs w:val="22"/>
              </w:rPr>
              <w:t>related t</w:t>
            </w:r>
            <w:r w:rsidR="00252074">
              <w:rPr>
                <w:b/>
                <w:sz w:val="22"/>
                <w:szCs w:val="22"/>
              </w:rPr>
              <w:t>o the culminating assessment</w:t>
            </w:r>
            <w:r w:rsidR="00252074">
              <w:rPr>
                <w:sz w:val="22"/>
                <w:szCs w:val="22"/>
              </w:rPr>
              <w:t xml:space="preserve">? </w:t>
            </w:r>
          </w:p>
          <w:p w14:paraId="519A79EC" w14:textId="77777777" w:rsidR="00BB1C3E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906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color w:val="000000"/>
                <w:sz w:val="22"/>
                <w:szCs w:val="22"/>
              </w:rPr>
              <w:t xml:space="preserve">Does the unit include a </w:t>
            </w:r>
            <w:r w:rsidR="00252074">
              <w:rPr>
                <w:b/>
                <w:color w:val="000000"/>
                <w:sz w:val="22"/>
                <w:szCs w:val="22"/>
              </w:rPr>
              <w:t>mix o</w:t>
            </w:r>
            <w:r w:rsidR="00252074">
              <w:rPr>
                <w:color w:val="000000"/>
                <w:sz w:val="22"/>
                <w:szCs w:val="22"/>
              </w:rPr>
              <w:t xml:space="preserve">f </w:t>
            </w:r>
            <w:r w:rsidR="00252074">
              <w:rPr>
                <w:b/>
                <w:color w:val="000000"/>
                <w:sz w:val="22"/>
                <w:szCs w:val="22"/>
              </w:rPr>
              <w:t>Reading</w:t>
            </w:r>
            <w:r w:rsidR="00252074">
              <w:rPr>
                <w:color w:val="000000"/>
                <w:sz w:val="22"/>
                <w:szCs w:val="22"/>
              </w:rPr>
              <w:t xml:space="preserve">, </w:t>
            </w:r>
            <w:r w:rsidR="00252074">
              <w:rPr>
                <w:b/>
                <w:color w:val="000000"/>
                <w:sz w:val="22"/>
                <w:szCs w:val="22"/>
              </w:rPr>
              <w:t>Writing</w:t>
            </w:r>
            <w:r w:rsidR="00252074">
              <w:rPr>
                <w:color w:val="000000"/>
                <w:sz w:val="22"/>
                <w:szCs w:val="22"/>
              </w:rPr>
              <w:t xml:space="preserve">, </w:t>
            </w:r>
            <w:r w:rsidR="00252074">
              <w:rPr>
                <w:b/>
                <w:color w:val="000000"/>
                <w:sz w:val="22"/>
                <w:szCs w:val="22"/>
              </w:rPr>
              <w:t>Speaking &amp; Listening</w:t>
            </w:r>
            <w:r w:rsidR="00252074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252074">
              <w:rPr>
                <w:color w:val="000000"/>
                <w:sz w:val="22"/>
                <w:szCs w:val="22"/>
              </w:rPr>
              <w:t>and</w:t>
            </w:r>
            <w:proofErr w:type="gramEnd"/>
          </w:p>
          <w:p w14:paraId="1DDE109F" w14:textId="77777777" w:rsidR="00BB1C3E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252074">
              <w:rPr>
                <w:b/>
                <w:color w:val="000000"/>
                <w:sz w:val="22"/>
                <w:szCs w:val="22"/>
              </w:rPr>
              <w:t>Language</w:t>
            </w:r>
            <w:r w:rsidR="00252074">
              <w:rPr>
                <w:color w:val="000000"/>
                <w:sz w:val="22"/>
                <w:szCs w:val="22"/>
              </w:rPr>
              <w:t xml:space="preserve"> </w:t>
            </w:r>
            <w:r w:rsidR="00252074">
              <w:rPr>
                <w:color w:val="000000"/>
                <w:sz w:val="22"/>
                <w:szCs w:val="22"/>
              </w:rPr>
              <w:t>standard</w:t>
            </w:r>
            <w:r w:rsidR="00252074">
              <w:rPr>
                <w:color w:val="000000"/>
                <w:sz w:val="22"/>
                <w:szCs w:val="22"/>
              </w:rPr>
              <w:t xml:space="preserve">s? Are </w:t>
            </w:r>
            <w:r w:rsidR="00252074">
              <w:rPr>
                <w:b/>
                <w:sz w:val="22"/>
                <w:szCs w:val="22"/>
              </w:rPr>
              <w:t xml:space="preserve">Reading Foundation </w:t>
            </w:r>
            <w:r w:rsidR="00252074">
              <w:rPr>
                <w:sz w:val="22"/>
                <w:szCs w:val="22"/>
              </w:rPr>
              <w:t>standards included for</w:t>
            </w:r>
          </w:p>
          <w:p w14:paraId="33E269DF" w14:textId="10365C3C" w:rsidR="005E0BCD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CCRSAE levels A-D?</w:t>
            </w:r>
          </w:p>
          <w:p w14:paraId="2AF2A356" w14:textId="77777777" w:rsidR="00BB1C3E" w:rsidRDefault="00BB1C3E" w:rsidP="00BB1C3E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847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Does the unit provide opportunities for students to (1) engage with </w:t>
            </w:r>
            <w:proofErr w:type="gramStart"/>
            <w:r w:rsidR="00252074">
              <w:rPr>
                <w:b/>
                <w:sz w:val="22"/>
                <w:szCs w:val="22"/>
              </w:rPr>
              <w:t>complex</w:t>
            </w:r>
            <w:proofErr w:type="gramEnd"/>
          </w:p>
          <w:p w14:paraId="403F66BC" w14:textId="77777777" w:rsidR="00BB1C3E" w:rsidRDefault="00BB1C3E" w:rsidP="00BB1C3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252074">
              <w:rPr>
                <w:b/>
                <w:sz w:val="22"/>
                <w:szCs w:val="22"/>
              </w:rPr>
              <w:t>text/academic language</w:t>
            </w:r>
            <w:r w:rsidR="00252074">
              <w:rPr>
                <w:sz w:val="22"/>
                <w:szCs w:val="22"/>
              </w:rPr>
              <w:t xml:space="preserve">, (2) focus on </w:t>
            </w:r>
            <w:r w:rsidR="00252074">
              <w:rPr>
                <w:b/>
                <w:sz w:val="22"/>
                <w:szCs w:val="22"/>
              </w:rPr>
              <w:t>evidence</w:t>
            </w:r>
            <w:r w:rsidR="00252074">
              <w:rPr>
                <w:sz w:val="22"/>
                <w:szCs w:val="22"/>
              </w:rPr>
              <w:t xml:space="preserve">, and (3) build </w:t>
            </w:r>
            <w:r w:rsidR="00252074">
              <w:rPr>
                <w:b/>
                <w:sz w:val="22"/>
                <w:szCs w:val="22"/>
              </w:rPr>
              <w:t>knowledge</w:t>
            </w:r>
            <w:r w:rsidR="00252074">
              <w:rPr>
                <w:sz w:val="22"/>
                <w:szCs w:val="22"/>
              </w:rPr>
              <w:t>?</w:t>
            </w:r>
          </w:p>
          <w:p w14:paraId="10046B0E" w14:textId="261ED00A" w:rsidR="005E0BCD" w:rsidRDefault="00BB1C3E" w:rsidP="00BB1C3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(</w:t>
            </w:r>
            <w:hyperlink r:id="rId23">
              <w:r w:rsidR="00252074">
                <w:rPr>
                  <w:color w:val="0000FF"/>
                  <w:sz w:val="22"/>
                  <w:szCs w:val="22"/>
                  <w:u w:val="single"/>
                </w:rPr>
                <w:t>three in</w:t>
              </w:r>
              <w:r w:rsidR="00252074">
                <w:rPr>
                  <w:color w:val="0000FF"/>
                  <w:sz w:val="22"/>
                  <w:szCs w:val="22"/>
                  <w:u w:val="single"/>
                </w:rPr>
                <w:t>structional shifts</w:t>
              </w:r>
            </w:hyperlink>
            <w:r w:rsidR="00252074">
              <w:rPr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</w:tcBorders>
          </w:tcPr>
          <w:p w14:paraId="148B9FCD" w14:textId="77777777" w:rsidR="005E0BCD" w:rsidRDefault="005E0BCD">
            <w:pPr>
              <w:ind w:left="76"/>
              <w:rPr>
                <w:color w:val="000000"/>
                <w:sz w:val="22"/>
                <w:szCs w:val="22"/>
              </w:rPr>
            </w:pPr>
          </w:p>
        </w:tc>
      </w:tr>
      <w:tr w:rsidR="005E0BCD" w14:paraId="4ED3E216" w14:textId="77777777" w:rsidTr="00BB1C3E">
        <w:trPr>
          <w:trHeight w:val="356"/>
        </w:trPr>
        <w:tc>
          <w:tcPr>
            <w:tcW w:w="7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68A01A" w14:textId="77777777" w:rsidR="005E0BCD" w:rsidRDefault="00252074">
            <w:r>
              <w:rPr>
                <w:b/>
              </w:rPr>
              <w:t>KEY STUDENT MATERIALS</w:t>
            </w:r>
          </w:p>
          <w:p w14:paraId="5987A2A7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002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>Is there a</w:t>
            </w:r>
            <w:r w:rsidR="00252074">
              <w:rPr>
                <w:b/>
                <w:sz w:val="22"/>
                <w:szCs w:val="22"/>
              </w:rPr>
              <w:t xml:space="preserve"> variety</w:t>
            </w:r>
            <w:r w:rsidR="00252074">
              <w:rPr>
                <w:sz w:val="22"/>
                <w:szCs w:val="22"/>
              </w:rPr>
              <w:t xml:space="preserve"> of resources, including written, audio, video, and </w:t>
            </w:r>
            <w:proofErr w:type="gramStart"/>
            <w:r w:rsidR="00252074">
              <w:rPr>
                <w:sz w:val="22"/>
                <w:szCs w:val="22"/>
              </w:rPr>
              <w:t>digital</w:t>
            </w:r>
            <w:proofErr w:type="gramEnd"/>
          </w:p>
          <w:p w14:paraId="7CD2E593" w14:textId="6AD6567C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 xml:space="preserve">texts, that go beyond the use of textbooks? </w:t>
            </w:r>
          </w:p>
          <w:p w14:paraId="2BABAB04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00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>Are</w:t>
            </w:r>
            <w:r w:rsidR="00252074">
              <w:rPr>
                <w:b/>
                <w:sz w:val="22"/>
                <w:szCs w:val="22"/>
              </w:rPr>
              <w:t xml:space="preserve"> </w:t>
            </w:r>
            <w:hyperlink r:id="rId24">
              <w:r w:rsidR="00252074">
                <w:rPr>
                  <w:b/>
                  <w:color w:val="0000FF"/>
                  <w:sz w:val="22"/>
                  <w:szCs w:val="22"/>
                  <w:u w:val="single"/>
                </w:rPr>
                <w:t>t</w:t>
              </w:r>
            </w:hyperlink>
            <w:hyperlink r:id="rId25">
              <w:r w:rsidR="00252074">
                <w:rPr>
                  <w:b/>
                  <w:color w:val="0000FF"/>
                  <w:sz w:val="22"/>
                  <w:szCs w:val="22"/>
                  <w:u w:val="single"/>
                </w:rPr>
                <w:t>ext complexity/readability levels</w:t>
              </w:r>
            </w:hyperlink>
            <w:r w:rsidR="00252074">
              <w:rPr>
                <w:sz w:val="22"/>
                <w:szCs w:val="22"/>
              </w:rPr>
              <w:t xml:space="preserve"> provided for each text? Are the texts</w:t>
            </w:r>
          </w:p>
          <w:p w14:paraId="41BE3A54" w14:textId="2D76513A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at an appropriate level for the stated GLE range?</w:t>
            </w:r>
          </w:p>
          <w:p w14:paraId="7B0F7733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4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the </w:t>
            </w:r>
            <w:hyperlink r:id="rId26">
              <w:r w:rsidR="00252074">
                <w:rPr>
                  <w:b/>
                  <w:color w:val="0000FF"/>
                  <w:sz w:val="22"/>
                  <w:szCs w:val="22"/>
                  <w:u w:val="single"/>
                </w:rPr>
                <w:t>texts relevant to adult learner</w:t>
              </w:r>
            </w:hyperlink>
            <w:hyperlink r:id="rId27">
              <w:r w:rsidR="00252074">
                <w:rPr>
                  <w:b/>
                  <w:color w:val="1155CC"/>
                  <w:sz w:val="22"/>
                  <w:szCs w:val="22"/>
                  <w:u w:val="single"/>
                </w:rPr>
                <w:t>s</w:t>
              </w:r>
            </w:hyperlink>
            <w:r w:rsidR="00252074">
              <w:rPr>
                <w:sz w:val="22"/>
                <w:szCs w:val="22"/>
              </w:rPr>
              <w:t>,</w:t>
            </w:r>
            <w:r w:rsidR="00252074">
              <w:rPr>
                <w:b/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>culturally responsive, and useful for</w:t>
            </w:r>
          </w:p>
          <w:p w14:paraId="39D08128" w14:textId="14F0F083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building knowledge a</w:t>
            </w:r>
            <w:r w:rsidR="00252074">
              <w:rPr>
                <w:sz w:val="22"/>
                <w:szCs w:val="22"/>
              </w:rPr>
              <w:t>nd achieving the unit objectives?</w:t>
            </w:r>
          </w:p>
          <w:p w14:paraId="0EF7B0CE" w14:textId="0CCDDCC2" w:rsidR="005E0BCD" w:rsidRDefault="00BB1C3E" w:rsidP="00BB1C3E">
            <w:pPr>
              <w:rPr>
                <w:sz w:val="26"/>
                <w:szCs w:val="26"/>
              </w:rPr>
            </w:pPr>
            <w:sdt>
              <w:sdtPr>
                <w:rPr>
                  <w:sz w:val="22"/>
                  <w:szCs w:val="22"/>
                </w:rPr>
                <w:id w:val="82007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</w:t>
            </w:r>
            <w:hyperlink r:id="rId28">
              <w:r w:rsidR="00252074">
                <w:rPr>
                  <w:b/>
                  <w:color w:val="0000FF"/>
                  <w:sz w:val="22"/>
                  <w:szCs w:val="22"/>
                  <w:u w:val="single"/>
                </w:rPr>
                <w:t>authentic</w:t>
              </w:r>
            </w:hyperlink>
            <w:r w:rsidR="00252074">
              <w:rPr>
                <w:sz w:val="22"/>
                <w:szCs w:val="22"/>
              </w:rPr>
              <w:t xml:space="preserve"> texts included? </w:t>
            </w:r>
          </w:p>
          <w:p w14:paraId="0B489B87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63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Is it clear how each resource </w:t>
            </w:r>
            <w:r w:rsidR="00252074">
              <w:rPr>
                <w:b/>
                <w:sz w:val="22"/>
                <w:szCs w:val="22"/>
              </w:rPr>
              <w:t>relates to the unit</w:t>
            </w:r>
            <w:r w:rsidR="00252074">
              <w:rPr>
                <w:sz w:val="22"/>
                <w:szCs w:val="22"/>
              </w:rPr>
              <w:t xml:space="preserve"> (e.g., addresses </w:t>
            </w:r>
            <w:proofErr w:type="gramStart"/>
            <w:r w:rsidR="00252074">
              <w:rPr>
                <w:sz w:val="22"/>
                <w:szCs w:val="22"/>
              </w:rPr>
              <w:t>content</w:t>
            </w:r>
            <w:proofErr w:type="gramEnd"/>
          </w:p>
          <w:p w14:paraId="4F467712" w14:textId="278DA6AC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area</w:t>
            </w:r>
            <w:r w:rsidR="00252074">
              <w:rPr>
                <w:sz w:val="22"/>
                <w:szCs w:val="22"/>
              </w:rPr>
              <w:t xml:space="preserve"> topic, provides opportunity to develop/apply the targeted ELA skills)?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</w:tcBorders>
          </w:tcPr>
          <w:p w14:paraId="5D52DC22" w14:textId="77777777" w:rsidR="005E0BCD" w:rsidRDefault="005E0BCD">
            <w:pPr>
              <w:ind w:left="76"/>
              <w:rPr>
                <w:color w:val="000000"/>
                <w:sz w:val="22"/>
                <w:szCs w:val="22"/>
              </w:rPr>
            </w:pPr>
          </w:p>
        </w:tc>
      </w:tr>
    </w:tbl>
    <w:p w14:paraId="319548C0" w14:textId="77777777" w:rsidR="005E0BCD" w:rsidRDefault="005E0BCD">
      <w:pPr>
        <w:rPr>
          <w:sz w:val="8"/>
          <w:szCs w:val="8"/>
        </w:rPr>
      </w:pPr>
    </w:p>
    <w:tbl>
      <w:tblPr>
        <w:tblStyle w:val="a1"/>
        <w:tblW w:w="1020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0"/>
        <w:gridCol w:w="2850"/>
      </w:tblGrid>
      <w:tr w:rsidR="005E0BCD" w14:paraId="19C03B95" w14:textId="77777777">
        <w:tc>
          <w:tcPr>
            <w:tcW w:w="7350" w:type="dxa"/>
            <w:shd w:val="clear" w:color="auto" w:fill="E2EF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14B0A9" w14:textId="77777777" w:rsidR="005E0BCD" w:rsidRDefault="002520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 2: IN-DEPTH VIEW</w:t>
            </w:r>
          </w:p>
          <w:p w14:paraId="7FCA2519" w14:textId="77777777" w:rsidR="005E0BCD" w:rsidRDefault="0025207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section covers Part 2 of the unit plan template.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8FE2AE5" w14:textId="77777777" w:rsidR="005E0BCD" w:rsidRDefault="0025207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COMMENTS/NOTES</w:t>
            </w:r>
          </w:p>
        </w:tc>
      </w:tr>
      <w:tr w:rsidR="005E0BCD" w14:paraId="26959D56" w14:textId="77777777">
        <w:tc>
          <w:tcPr>
            <w:tcW w:w="73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BA72EE" w14:textId="77777777" w:rsidR="005E0BCD" w:rsidRDefault="00252074">
            <w:pPr>
              <w:rPr>
                <w:b/>
              </w:rPr>
            </w:pPr>
            <w:r>
              <w:rPr>
                <w:b/>
              </w:rPr>
              <w:t xml:space="preserve">UNIT OBJECTIVES/ASSESSMENT </w:t>
            </w:r>
          </w:p>
          <w:p w14:paraId="51D81051" w14:textId="77777777" w:rsidR="005E0BCD" w:rsidRDefault="00252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(*</w:t>
            </w:r>
            <w:hyperlink r:id="rId29">
              <w:r>
                <w:rPr>
                  <w:b/>
                  <w:color w:val="0000FF"/>
                  <w:sz w:val="22"/>
                  <w:szCs w:val="22"/>
                  <w:u w:val="single"/>
                </w:rPr>
                <w:t>CCRSAE &amp; Standards-Based Teaching</w:t>
              </w:r>
            </w:hyperlink>
            <w:r>
              <w:rPr>
                <w:b/>
                <w:sz w:val="22"/>
                <w:szCs w:val="22"/>
              </w:rPr>
              <w:t>/*</w:t>
            </w:r>
            <w:hyperlink r:id="rId30">
              <w:r>
                <w:rPr>
                  <w:b/>
                  <w:color w:val="0000FF"/>
                  <w:sz w:val="22"/>
                  <w:szCs w:val="22"/>
                  <w:u w:val="single"/>
                </w:rPr>
                <w:t>Assessment</w:t>
              </w:r>
            </w:hyperlink>
            <w:r>
              <w:rPr>
                <w:b/>
                <w:sz w:val="22"/>
                <w:szCs w:val="22"/>
              </w:rPr>
              <w:t>)</w:t>
            </w:r>
          </w:p>
          <w:p w14:paraId="2A395DFB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556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the unit objectives and assessments mentioned in PART 2 of the </w:t>
            </w:r>
            <w:proofErr w:type="gramStart"/>
            <w:r w:rsidR="00252074">
              <w:rPr>
                <w:sz w:val="22"/>
                <w:szCs w:val="22"/>
              </w:rPr>
              <w:t>unit</w:t>
            </w:r>
            <w:proofErr w:type="gramEnd"/>
          </w:p>
          <w:p w14:paraId="322318F3" w14:textId="77777777" w:rsidR="00BB1C3E" w:rsidRDefault="00BB1C3E" w:rsidP="00BB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 xml:space="preserve">plan template </w:t>
            </w:r>
            <w:r w:rsidR="00252074">
              <w:rPr>
                <w:b/>
                <w:sz w:val="22"/>
                <w:szCs w:val="22"/>
              </w:rPr>
              <w:t>clearly connected/aligned</w:t>
            </w:r>
            <w:r w:rsidR="00252074">
              <w:rPr>
                <w:sz w:val="22"/>
                <w:szCs w:val="22"/>
              </w:rPr>
              <w:t xml:space="preserve"> to the priority</w:t>
            </w:r>
            <w:r w:rsidR="00252074">
              <w:rPr>
                <w:color w:val="FF0000"/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>ELA standards and</w:t>
            </w:r>
          </w:p>
          <w:p w14:paraId="68F6D701" w14:textId="34BA2941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 xml:space="preserve">culminating assessment mentioned in PART 1? (See </w:t>
            </w:r>
            <w:hyperlink r:id="rId31">
              <w:r w:rsidR="00252074">
                <w:rPr>
                  <w:color w:val="0000FF"/>
                  <w:sz w:val="22"/>
                  <w:szCs w:val="22"/>
                  <w:u w:val="single"/>
                </w:rPr>
                <w:t>alignment chart</w:t>
              </w:r>
            </w:hyperlink>
            <w:r w:rsidR="00252074">
              <w:rPr>
                <w:color w:val="0000FF"/>
                <w:sz w:val="22"/>
                <w:szCs w:val="22"/>
              </w:rPr>
              <w:t>.</w:t>
            </w:r>
            <w:r w:rsidR="00252074">
              <w:rPr>
                <w:sz w:val="22"/>
                <w:szCs w:val="22"/>
              </w:rPr>
              <w:t>)</w:t>
            </w:r>
          </w:p>
          <w:p w14:paraId="7A05B406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451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Is it clear that the focus of the objectives and the assessments is </w:t>
            </w:r>
            <w:proofErr w:type="gramStart"/>
            <w:r w:rsidR="00252074">
              <w:rPr>
                <w:sz w:val="22"/>
                <w:szCs w:val="22"/>
              </w:rPr>
              <w:t>primarily</w:t>
            </w:r>
            <w:proofErr w:type="gramEnd"/>
          </w:p>
          <w:p w14:paraId="60A32A90" w14:textId="36BE0907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b/>
                <w:sz w:val="22"/>
                <w:szCs w:val="22"/>
              </w:rPr>
              <w:t>on ELA skills</w:t>
            </w:r>
            <w:r w:rsidR="00252074">
              <w:rPr>
                <w:sz w:val="22"/>
                <w:szCs w:val="22"/>
              </w:rPr>
              <w:t xml:space="preserve">, not (just) content knowledge? </w:t>
            </w:r>
          </w:p>
          <w:p w14:paraId="25BD0D45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893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there a </w:t>
            </w:r>
            <w:r w:rsidR="00252074">
              <w:rPr>
                <w:b/>
                <w:sz w:val="22"/>
                <w:szCs w:val="22"/>
              </w:rPr>
              <w:t>variety</w:t>
            </w:r>
            <w:r w:rsidR="00252074">
              <w:rPr>
                <w:sz w:val="22"/>
                <w:szCs w:val="22"/>
              </w:rPr>
              <w:t xml:space="preserve"> of </w:t>
            </w:r>
            <w:hyperlink r:id="rId32">
              <w:r w:rsidR="00252074">
                <w:rPr>
                  <w:color w:val="0000FF"/>
                  <w:sz w:val="22"/>
                  <w:szCs w:val="22"/>
                  <w:u w:val="single"/>
                </w:rPr>
                <w:t>formative and summative assessments</w:t>
              </w:r>
            </w:hyperlink>
            <w:r w:rsidR="0025207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included, </w:t>
            </w:r>
            <w:proofErr w:type="gramStart"/>
            <w:r w:rsidR="00252074">
              <w:rPr>
                <w:sz w:val="22"/>
                <w:szCs w:val="22"/>
              </w:rPr>
              <w:t>with</w:t>
            </w:r>
            <w:proofErr w:type="gramEnd"/>
          </w:p>
          <w:p w14:paraId="6ECAF91D" w14:textId="77777777" w:rsidR="00BB1C3E" w:rsidRDefault="00BB1C3E" w:rsidP="00BB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expectations for performance clearly communicated to students (e.g.,</w:t>
            </w:r>
          </w:p>
          <w:p w14:paraId="6EA4B10C" w14:textId="291698EF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through rubrics, checklists)?</w:t>
            </w:r>
          </w:p>
        </w:tc>
        <w:tc>
          <w:tcPr>
            <w:tcW w:w="2850" w:type="dxa"/>
            <w:tcBorders>
              <w:right w:val="single" w:sz="4" w:space="0" w:color="000000"/>
            </w:tcBorders>
          </w:tcPr>
          <w:p w14:paraId="3F29184A" w14:textId="77777777" w:rsidR="005E0BCD" w:rsidRDefault="005E0BCD">
            <w:pPr>
              <w:ind w:left="90"/>
              <w:rPr>
                <w:sz w:val="22"/>
                <w:szCs w:val="22"/>
              </w:rPr>
            </w:pPr>
          </w:p>
        </w:tc>
      </w:tr>
      <w:tr w:rsidR="005E0BCD" w14:paraId="241EBBC0" w14:textId="77777777">
        <w:trPr>
          <w:trHeight w:val="322"/>
        </w:trPr>
        <w:tc>
          <w:tcPr>
            <w:tcW w:w="1020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C1A689" w14:textId="77777777" w:rsidR="005E0BCD" w:rsidRDefault="0025207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PRIORITY LENSES</w:t>
            </w:r>
          </w:p>
        </w:tc>
      </w:tr>
      <w:tr w:rsidR="005E0BCD" w14:paraId="658840C8" w14:textId="77777777">
        <w:tc>
          <w:tcPr>
            <w:tcW w:w="73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157065" w14:textId="77777777" w:rsidR="005E0BCD" w:rsidRDefault="00252074">
            <w:pPr>
              <w:rPr>
                <w:color w:val="0000FF"/>
                <w:sz w:val="22"/>
                <w:szCs w:val="22"/>
              </w:rPr>
            </w:pPr>
            <w:r>
              <w:rPr>
                <w:b/>
              </w:rPr>
              <w:t>*</w:t>
            </w:r>
            <w:hyperlink r:id="rId33">
              <w:r>
                <w:rPr>
                  <w:b/>
                  <w:color w:val="0000FF"/>
                  <w:u w:val="single"/>
                </w:rPr>
                <w:t>Culturally Responsive Teaching</w:t>
              </w:r>
            </w:hyperlink>
            <w:r>
              <w:rPr>
                <w:b/>
                <w:color w:val="0000FF"/>
              </w:rPr>
              <w:t xml:space="preserve"> </w:t>
            </w:r>
          </w:p>
          <w:p w14:paraId="04C54331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27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students invited to </w:t>
            </w:r>
            <w:r w:rsidR="00252074">
              <w:rPr>
                <w:b/>
                <w:sz w:val="22"/>
                <w:szCs w:val="22"/>
              </w:rPr>
              <w:t>connect</w:t>
            </w:r>
            <w:r w:rsidR="00252074">
              <w:rPr>
                <w:sz w:val="22"/>
                <w:szCs w:val="22"/>
              </w:rPr>
              <w:t xml:space="preserve"> </w:t>
            </w:r>
            <w:r w:rsidR="00252074">
              <w:rPr>
                <w:b/>
                <w:sz w:val="22"/>
                <w:szCs w:val="22"/>
              </w:rPr>
              <w:t>content and skills</w:t>
            </w:r>
            <w:r w:rsidR="00252074">
              <w:rPr>
                <w:sz w:val="22"/>
                <w:szCs w:val="22"/>
              </w:rPr>
              <w:t xml:space="preserve"> to their own lives and to</w:t>
            </w:r>
          </w:p>
          <w:p w14:paraId="33859CA6" w14:textId="56414D42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what they already</w:t>
            </w:r>
            <w:r w:rsidR="00252074">
              <w:rPr>
                <w:sz w:val="22"/>
                <w:szCs w:val="22"/>
              </w:rPr>
              <w:t xml:space="preserve"> know? </w:t>
            </w:r>
          </w:p>
          <w:p w14:paraId="73BC186D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257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>Do the student and teacher resources include authors, images, and ideas</w:t>
            </w:r>
          </w:p>
          <w:p w14:paraId="27D74A7F" w14:textId="7C52679B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 xml:space="preserve">from </w:t>
            </w:r>
            <w:r w:rsidR="00252074">
              <w:rPr>
                <w:b/>
                <w:sz w:val="22"/>
                <w:szCs w:val="22"/>
              </w:rPr>
              <w:t>more than one perspective</w:t>
            </w:r>
            <w:r w:rsidR="00252074">
              <w:rPr>
                <w:sz w:val="22"/>
                <w:szCs w:val="22"/>
              </w:rPr>
              <w:t xml:space="preserve"> and/or </w:t>
            </w:r>
            <w:r w:rsidR="00252074">
              <w:rPr>
                <w:b/>
                <w:sz w:val="22"/>
                <w:szCs w:val="22"/>
              </w:rPr>
              <w:t>culture</w:t>
            </w:r>
            <w:r w:rsidR="00252074">
              <w:rPr>
                <w:sz w:val="22"/>
                <w:szCs w:val="22"/>
              </w:rPr>
              <w:t xml:space="preserve">?  </w:t>
            </w:r>
          </w:p>
          <w:p w14:paraId="7395F231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220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the cultural representations and/or different perspectives included </w:t>
            </w:r>
            <w:proofErr w:type="gramStart"/>
            <w:r w:rsidR="00252074">
              <w:rPr>
                <w:sz w:val="22"/>
                <w:szCs w:val="22"/>
              </w:rPr>
              <w:t>in</w:t>
            </w:r>
            <w:proofErr w:type="gramEnd"/>
          </w:p>
          <w:p w14:paraId="0951BAD7" w14:textId="5BF4ABA5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 xml:space="preserve">the unit </w:t>
            </w:r>
            <w:r w:rsidR="00252074">
              <w:rPr>
                <w:b/>
                <w:sz w:val="22"/>
                <w:szCs w:val="22"/>
              </w:rPr>
              <w:t>fair and accurate</w:t>
            </w:r>
            <w:r w:rsidR="00252074">
              <w:rPr>
                <w:sz w:val="22"/>
                <w:szCs w:val="22"/>
              </w:rPr>
              <w:t>? Are stereotypes avoided?</w:t>
            </w:r>
          </w:p>
          <w:p w14:paraId="673A014F" w14:textId="77777777" w:rsidR="00BB1C3E" w:rsidRDefault="00BB1C3E" w:rsidP="00BB1C3E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92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Do activities draw on or connect with students’ </w:t>
            </w:r>
            <w:r w:rsidR="00252074">
              <w:rPr>
                <w:b/>
                <w:sz w:val="22"/>
                <w:szCs w:val="22"/>
              </w:rPr>
              <w:t>linguistic, cultural,</w:t>
            </w:r>
          </w:p>
          <w:p w14:paraId="1F796F46" w14:textId="2071C331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252074">
              <w:rPr>
                <w:b/>
                <w:sz w:val="22"/>
                <w:szCs w:val="22"/>
              </w:rPr>
              <w:t>experiential, and interpersonal assets</w:t>
            </w:r>
            <w:r w:rsidR="00252074">
              <w:rPr>
                <w:sz w:val="22"/>
                <w:szCs w:val="22"/>
              </w:rPr>
              <w:t>?</w:t>
            </w:r>
          </w:p>
          <w:p w14:paraId="5B4C7FA6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353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Does the unit promote </w:t>
            </w:r>
            <w:r w:rsidR="00252074">
              <w:rPr>
                <w:b/>
                <w:sz w:val="22"/>
                <w:szCs w:val="22"/>
              </w:rPr>
              <w:t>civil discourse</w:t>
            </w:r>
            <w:r w:rsidR="00252074">
              <w:rPr>
                <w:sz w:val="22"/>
                <w:szCs w:val="22"/>
              </w:rPr>
              <w:t xml:space="preserve"> by inviting learners to share </w:t>
            </w:r>
            <w:proofErr w:type="gramStart"/>
            <w:r w:rsidR="00252074">
              <w:rPr>
                <w:sz w:val="22"/>
                <w:szCs w:val="22"/>
              </w:rPr>
              <w:t>different</w:t>
            </w:r>
            <w:proofErr w:type="gramEnd"/>
          </w:p>
          <w:p w14:paraId="10AE8781" w14:textId="7392DDA9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 xml:space="preserve">points of view and to support their claims with evidence? </w:t>
            </w:r>
          </w:p>
        </w:tc>
        <w:tc>
          <w:tcPr>
            <w:tcW w:w="2850" w:type="dxa"/>
            <w:tcBorders>
              <w:right w:val="single" w:sz="4" w:space="0" w:color="000000"/>
            </w:tcBorders>
          </w:tcPr>
          <w:p w14:paraId="129126C0" w14:textId="77777777" w:rsidR="005E0BCD" w:rsidRDefault="005E0BCD">
            <w:pPr>
              <w:ind w:left="90"/>
              <w:rPr>
                <w:b/>
                <w:color w:val="000000"/>
                <w:sz w:val="22"/>
                <w:szCs w:val="22"/>
              </w:rPr>
            </w:pPr>
          </w:p>
        </w:tc>
      </w:tr>
      <w:tr w:rsidR="005E0BCD" w14:paraId="41E603BF" w14:textId="77777777" w:rsidTr="00BB1C3E">
        <w:trPr>
          <w:trHeight w:val="1822"/>
        </w:trPr>
        <w:tc>
          <w:tcPr>
            <w:tcW w:w="73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2A18DD" w14:textId="77777777" w:rsidR="005E0BCD" w:rsidRDefault="00252074">
            <w:r>
              <w:rPr>
                <w:b/>
              </w:rPr>
              <w:lastRenderedPageBreak/>
              <w:t>*</w:t>
            </w:r>
            <w:hyperlink r:id="rId34">
              <w:r>
                <w:rPr>
                  <w:b/>
                  <w:color w:val="0000FF"/>
                  <w:u w:val="single"/>
                </w:rPr>
                <w:t>Differentiated Instruction</w:t>
              </w:r>
            </w:hyperlink>
            <w:r>
              <w:rPr>
                <w:b/>
                <w:color w:val="000000"/>
              </w:rPr>
              <w:t xml:space="preserve"> </w:t>
            </w:r>
          </w:p>
          <w:p w14:paraId="1562D75A" w14:textId="77777777" w:rsidR="00BB1C3E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521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color w:val="000000"/>
                <w:sz w:val="22"/>
                <w:szCs w:val="22"/>
              </w:rPr>
              <w:t xml:space="preserve">Are there </w:t>
            </w:r>
            <w:r w:rsidR="00252074">
              <w:rPr>
                <w:b/>
                <w:color w:val="000000"/>
                <w:sz w:val="22"/>
                <w:szCs w:val="22"/>
              </w:rPr>
              <w:t>adequate supports</w:t>
            </w:r>
            <w:r w:rsidR="00252074">
              <w:rPr>
                <w:color w:val="000000"/>
                <w:sz w:val="22"/>
                <w:szCs w:val="22"/>
              </w:rPr>
              <w:t xml:space="preserve"> to help teachers differentiate instruction </w:t>
            </w:r>
            <w:proofErr w:type="gramStart"/>
            <w:r w:rsidR="00252074">
              <w:rPr>
                <w:color w:val="000000"/>
                <w:sz w:val="22"/>
                <w:szCs w:val="22"/>
              </w:rPr>
              <w:t>to</w:t>
            </w:r>
            <w:proofErr w:type="gramEnd"/>
          </w:p>
          <w:p w14:paraId="451055EA" w14:textId="77777777" w:rsidR="00BB1C3E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252074">
              <w:rPr>
                <w:color w:val="000000"/>
                <w:sz w:val="22"/>
                <w:szCs w:val="22"/>
              </w:rPr>
              <w:t>meet the needs of i</w:t>
            </w:r>
            <w:r w:rsidR="00252074">
              <w:rPr>
                <w:color w:val="000000"/>
                <w:sz w:val="22"/>
                <w:szCs w:val="22"/>
              </w:rPr>
              <w:t xml:space="preserve">ndividual learners, including </w:t>
            </w:r>
            <w:r w:rsidR="00252074">
              <w:rPr>
                <w:b/>
                <w:color w:val="000000"/>
                <w:sz w:val="22"/>
                <w:szCs w:val="22"/>
              </w:rPr>
              <w:t>English learners</w:t>
            </w:r>
            <w:r w:rsidR="00252074">
              <w:rPr>
                <w:color w:val="000000"/>
                <w:sz w:val="22"/>
                <w:szCs w:val="22"/>
              </w:rPr>
              <w:t xml:space="preserve"> and those</w:t>
            </w:r>
          </w:p>
          <w:p w14:paraId="6508B8D0" w14:textId="422D96DF" w:rsidR="005E0BCD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252074">
              <w:rPr>
                <w:color w:val="000000"/>
                <w:sz w:val="22"/>
                <w:szCs w:val="22"/>
              </w:rPr>
              <w:t xml:space="preserve">with </w:t>
            </w:r>
            <w:r w:rsidR="00252074">
              <w:rPr>
                <w:b/>
                <w:color w:val="000000"/>
                <w:sz w:val="22"/>
                <w:szCs w:val="22"/>
              </w:rPr>
              <w:t>learning disabilities</w:t>
            </w:r>
            <w:r w:rsidR="00252074">
              <w:rPr>
                <w:color w:val="000000"/>
                <w:sz w:val="22"/>
                <w:szCs w:val="22"/>
              </w:rPr>
              <w:t>?</w:t>
            </w:r>
          </w:p>
          <w:p w14:paraId="63565354" w14:textId="77777777" w:rsidR="00BB1C3E" w:rsidRDefault="00BB1C3E" w:rsidP="00BB1C3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0245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color w:val="000000"/>
                <w:sz w:val="22"/>
                <w:szCs w:val="22"/>
              </w:rPr>
              <w:t xml:space="preserve">Are students given </w:t>
            </w:r>
            <w:r w:rsidR="00252074">
              <w:rPr>
                <w:b/>
                <w:color w:val="000000"/>
                <w:sz w:val="22"/>
                <w:szCs w:val="22"/>
              </w:rPr>
              <w:t>choice/agency</w:t>
            </w:r>
            <w:r w:rsidR="00252074">
              <w:rPr>
                <w:color w:val="000000"/>
                <w:sz w:val="22"/>
                <w:szCs w:val="22"/>
              </w:rPr>
              <w:t xml:space="preserve"> in how they engage with learning and</w:t>
            </w:r>
          </w:p>
          <w:p w14:paraId="1AA6FE4C" w14:textId="05747D20" w:rsidR="005E0BCD" w:rsidRDefault="00BB1C3E" w:rsidP="00BB1C3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252074">
              <w:rPr>
                <w:color w:val="000000"/>
                <w:sz w:val="22"/>
                <w:szCs w:val="22"/>
              </w:rPr>
              <w:t>demonstrate progress (e.g., options related to content, product, process)?</w:t>
            </w:r>
          </w:p>
        </w:tc>
        <w:tc>
          <w:tcPr>
            <w:tcW w:w="2850" w:type="dxa"/>
            <w:tcBorders>
              <w:right w:val="single" w:sz="4" w:space="0" w:color="000000"/>
            </w:tcBorders>
          </w:tcPr>
          <w:p w14:paraId="13767152" w14:textId="77777777" w:rsidR="005E0BCD" w:rsidRDefault="005E0BCD">
            <w:pPr>
              <w:ind w:left="90"/>
              <w:rPr>
                <w:color w:val="000000"/>
                <w:sz w:val="22"/>
                <w:szCs w:val="22"/>
              </w:rPr>
            </w:pPr>
          </w:p>
        </w:tc>
      </w:tr>
      <w:tr w:rsidR="005E0BCD" w14:paraId="2009DD8D" w14:textId="77777777" w:rsidTr="00BB1C3E">
        <w:trPr>
          <w:trHeight w:val="2839"/>
        </w:trPr>
        <w:tc>
          <w:tcPr>
            <w:tcW w:w="73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2A8FA1" w14:textId="77777777" w:rsidR="005E0BCD" w:rsidRDefault="00252074">
            <w:pPr>
              <w:rPr>
                <w:color w:val="0000FF"/>
              </w:rPr>
            </w:pPr>
            <w:r>
              <w:rPr>
                <w:b/>
              </w:rPr>
              <w:t>*</w:t>
            </w:r>
            <w:hyperlink r:id="rId35">
              <w:r>
                <w:rPr>
                  <w:b/>
                  <w:color w:val="0000FF"/>
                  <w:u w:val="single"/>
                </w:rPr>
                <w:t>Digital Literacy and Technology</w:t>
              </w:r>
            </w:hyperlink>
          </w:p>
          <w:p w14:paraId="6BD4D3C6" w14:textId="3CC12831" w:rsidR="005E0BCD" w:rsidRDefault="00BB1C3E" w:rsidP="00BB1C3E">
            <w:pPr>
              <w:rPr>
                <w:b/>
                <w:color w:val="000000"/>
                <w:sz w:val="26"/>
                <w:szCs w:val="26"/>
              </w:rPr>
            </w:pPr>
            <w:sdt>
              <w:sdtPr>
                <w:rPr>
                  <w:sz w:val="22"/>
                  <w:szCs w:val="22"/>
                </w:rPr>
                <w:id w:val="109174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color w:val="000000"/>
                <w:sz w:val="22"/>
                <w:szCs w:val="22"/>
              </w:rPr>
              <w:t>Do students do at least one of the following in the unit:</w:t>
            </w:r>
          </w:p>
          <w:p w14:paraId="5ECD4D49" w14:textId="77777777" w:rsidR="005E0BCD" w:rsidRDefault="00252074">
            <w:pPr>
              <w:numPr>
                <w:ilvl w:val="1"/>
                <w:numId w:val="7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Find</w:t>
            </w:r>
            <w:r>
              <w:rPr>
                <w:color w:val="000000"/>
                <w:sz w:val="22"/>
                <w:szCs w:val="22"/>
              </w:rPr>
              <w:t xml:space="preserve"> and/or read digital te</w:t>
            </w:r>
            <w:r>
              <w:rPr>
                <w:color w:val="000000"/>
                <w:sz w:val="22"/>
                <w:szCs w:val="22"/>
              </w:rPr>
              <w:t>xts?</w:t>
            </w:r>
          </w:p>
          <w:p w14:paraId="051ADB31" w14:textId="77777777" w:rsidR="005E0BCD" w:rsidRDefault="00252074">
            <w:pPr>
              <w:numPr>
                <w:ilvl w:val="1"/>
                <w:numId w:val="7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Use</w:t>
            </w:r>
            <w:r>
              <w:rPr>
                <w:color w:val="000000"/>
                <w:sz w:val="22"/>
                <w:szCs w:val="22"/>
              </w:rPr>
              <w:t xml:space="preserve"> digital tools to organize their learning/tasks?</w:t>
            </w:r>
          </w:p>
          <w:p w14:paraId="725788F7" w14:textId="77777777" w:rsidR="005E0BCD" w:rsidRDefault="00252074">
            <w:pPr>
              <w:numPr>
                <w:ilvl w:val="1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Evaluate</w:t>
            </w:r>
            <w:r>
              <w:rPr>
                <w:color w:val="000000"/>
                <w:sz w:val="22"/>
                <w:szCs w:val="22"/>
              </w:rPr>
              <w:t xml:space="preserve"> the validity of online sources?</w:t>
            </w:r>
          </w:p>
          <w:p w14:paraId="232E6557" w14:textId="77777777" w:rsidR="005E0BCD" w:rsidRDefault="00252074">
            <w:pPr>
              <w:numPr>
                <w:ilvl w:val="1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Use digital tools to </w:t>
            </w:r>
            <w:r>
              <w:rPr>
                <w:b/>
                <w:color w:val="000000"/>
                <w:sz w:val="22"/>
                <w:szCs w:val="22"/>
              </w:rPr>
              <w:t>create and present products</w:t>
            </w:r>
            <w:r>
              <w:rPr>
                <w:color w:val="000000"/>
                <w:sz w:val="22"/>
                <w:szCs w:val="22"/>
              </w:rPr>
              <w:t xml:space="preserve"> (e.g., papers, presentations, graphics)?</w:t>
            </w:r>
          </w:p>
          <w:p w14:paraId="39BDB0CF" w14:textId="77777777" w:rsidR="00BB1C3E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0295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color w:val="000000"/>
                <w:sz w:val="22"/>
                <w:szCs w:val="22"/>
              </w:rPr>
              <w:t xml:space="preserve">Are there </w:t>
            </w:r>
            <w:r w:rsidR="00252074">
              <w:rPr>
                <w:b/>
                <w:color w:val="000000"/>
                <w:sz w:val="22"/>
                <w:szCs w:val="22"/>
              </w:rPr>
              <w:t>prompts and supports</w:t>
            </w:r>
            <w:r w:rsidR="00252074">
              <w:rPr>
                <w:color w:val="000000"/>
                <w:sz w:val="22"/>
                <w:szCs w:val="22"/>
              </w:rPr>
              <w:t xml:space="preserve"> for teachers to teach the relevant pieces</w:t>
            </w:r>
          </w:p>
          <w:p w14:paraId="45F28CF4" w14:textId="4B0288BA" w:rsidR="005E0BCD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252074">
              <w:rPr>
                <w:color w:val="000000"/>
                <w:sz w:val="22"/>
                <w:szCs w:val="22"/>
              </w:rPr>
              <w:t xml:space="preserve">above? </w:t>
            </w:r>
          </w:p>
          <w:p w14:paraId="05163806" w14:textId="55D30162" w:rsidR="005E0BCD" w:rsidRDefault="00BB1C3E" w:rsidP="00BB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sdt>
              <w:sdtPr>
                <w:rPr>
                  <w:sz w:val="22"/>
                  <w:szCs w:val="22"/>
                </w:rPr>
                <w:id w:val="-104629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color w:val="000000"/>
                <w:sz w:val="22"/>
                <w:szCs w:val="22"/>
              </w:rPr>
              <w:t xml:space="preserve">Do teachers have </w:t>
            </w:r>
            <w:r w:rsidR="00252074">
              <w:rPr>
                <w:b/>
                <w:color w:val="000000"/>
                <w:sz w:val="22"/>
                <w:szCs w:val="22"/>
              </w:rPr>
              <w:t>access</w:t>
            </w:r>
            <w:r w:rsidR="00252074">
              <w:rPr>
                <w:color w:val="000000"/>
                <w:sz w:val="22"/>
                <w:szCs w:val="22"/>
              </w:rPr>
              <w:t xml:space="preserve"> to the technological tools required in the unit?</w:t>
            </w:r>
          </w:p>
        </w:tc>
        <w:tc>
          <w:tcPr>
            <w:tcW w:w="2850" w:type="dxa"/>
            <w:tcBorders>
              <w:right w:val="single" w:sz="4" w:space="0" w:color="000000"/>
            </w:tcBorders>
          </w:tcPr>
          <w:p w14:paraId="406FE751" w14:textId="77777777" w:rsidR="005E0BCD" w:rsidRDefault="005E0BCD">
            <w:pPr>
              <w:ind w:left="90"/>
              <w:rPr>
                <w:color w:val="000000"/>
                <w:sz w:val="22"/>
                <w:szCs w:val="22"/>
              </w:rPr>
            </w:pPr>
          </w:p>
        </w:tc>
      </w:tr>
      <w:tr w:rsidR="005E0BCD" w14:paraId="5B91998C" w14:textId="77777777">
        <w:tc>
          <w:tcPr>
            <w:tcW w:w="73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853CDF" w14:textId="77777777" w:rsidR="005E0BCD" w:rsidRDefault="00252074">
            <w:pPr>
              <w:rPr>
                <w:b/>
                <w:color w:val="0000FF"/>
              </w:rPr>
            </w:pPr>
            <w:r>
              <w:rPr>
                <w:b/>
              </w:rPr>
              <w:t>*</w:t>
            </w:r>
            <w:hyperlink r:id="rId36">
              <w:r>
                <w:rPr>
                  <w:b/>
                  <w:color w:val="0000FF"/>
                  <w:u w:val="single"/>
                </w:rPr>
                <w:t>Evidence-Based Instruction</w:t>
              </w:r>
            </w:hyperlink>
            <w:r>
              <w:rPr>
                <w:b/>
              </w:rPr>
              <w:t xml:space="preserve"> (including </w:t>
            </w:r>
            <w:hyperlink r:id="rId37">
              <w:r>
                <w:rPr>
                  <w:b/>
                  <w:color w:val="0000FF"/>
                  <w:u w:val="single"/>
                </w:rPr>
                <w:t>EBRI</w:t>
              </w:r>
            </w:hyperlink>
            <w:r>
              <w:rPr>
                <w:b/>
              </w:rPr>
              <w:t>)</w:t>
            </w:r>
          </w:p>
          <w:p w14:paraId="1D6BB504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4110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For </w:t>
            </w:r>
            <w:hyperlink r:id="rId38">
              <w:r w:rsidR="00252074">
                <w:rPr>
                  <w:b/>
                  <w:i/>
                  <w:sz w:val="22"/>
                  <w:szCs w:val="22"/>
                </w:rPr>
                <w:t>beginning reading levels</w:t>
              </w:r>
            </w:hyperlink>
            <w:hyperlink r:id="rId39">
              <w:r w:rsidR="00252074">
                <w:rPr>
                  <w:color w:val="0000FF"/>
                  <w:sz w:val="22"/>
                  <w:szCs w:val="22"/>
                  <w:u w:val="single"/>
                </w:rPr>
                <w:t xml:space="preserve"> (CCRSAE Levels A-B)</w:t>
              </w:r>
            </w:hyperlink>
            <w:r w:rsidR="00252074">
              <w:rPr>
                <w:sz w:val="22"/>
                <w:szCs w:val="22"/>
              </w:rPr>
              <w:t>: Is instruction in phonemic</w:t>
            </w:r>
          </w:p>
          <w:p w14:paraId="54106C8D" w14:textId="77777777" w:rsidR="00BB1C3E" w:rsidRDefault="00BB1C3E" w:rsidP="00BB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awareness, word identification skills, and fluency addressed/prompted and</w:t>
            </w:r>
          </w:p>
          <w:p w14:paraId="537CF7E6" w14:textId="0055E56A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tied to diagnostic assessments? </w:t>
            </w:r>
          </w:p>
          <w:p w14:paraId="1E5F2ACB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9513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For </w:t>
            </w:r>
            <w:r w:rsidR="00252074">
              <w:rPr>
                <w:b/>
                <w:i/>
                <w:sz w:val="22"/>
                <w:szCs w:val="22"/>
              </w:rPr>
              <w:t>in</w:t>
            </w:r>
            <w:r w:rsidR="00252074">
              <w:rPr>
                <w:b/>
                <w:i/>
                <w:sz w:val="22"/>
                <w:szCs w:val="22"/>
              </w:rPr>
              <w:t>termediate reading levels</w:t>
            </w:r>
            <w:r w:rsidR="00252074">
              <w:rPr>
                <w:sz w:val="22"/>
                <w:szCs w:val="22"/>
              </w:rPr>
              <w:t xml:space="preserve"> (CCRSAE Levels C-D): Are suggestions or</w:t>
            </w:r>
          </w:p>
          <w:p w14:paraId="170AF9C9" w14:textId="77777777" w:rsidR="00BB1C3E" w:rsidRDefault="00BB1C3E" w:rsidP="00BB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directions provided for word analysis and fluency instruction, as needed,</w:t>
            </w:r>
          </w:p>
          <w:p w14:paraId="7C3F17EE" w14:textId="3794AEB2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based on diagnostic assessments?</w:t>
            </w:r>
          </w:p>
          <w:p w14:paraId="54C9448D" w14:textId="702BDEE5" w:rsidR="00BB1C3E" w:rsidRPr="00BB1C3E" w:rsidRDefault="00BB1C3E" w:rsidP="00BB1C3E">
            <w:pPr>
              <w:rPr>
                <w:rStyle w:val="Hyperlink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6767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Is </w:t>
            </w:r>
            <w:r w:rsidR="00252074">
              <w:rPr>
                <w:b/>
                <w:i/>
                <w:sz w:val="22"/>
                <w:szCs w:val="22"/>
              </w:rPr>
              <w:t xml:space="preserve">vocabulary </w:t>
            </w:r>
            <w:r w:rsidR="00252074">
              <w:rPr>
                <w:sz w:val="22"/>
                <w:szCs w:val="22"/>
              </w:rPr>
              <w:t xml:space="preserve">instruction included, with a focus on </w:t>
            </w:r>
            <w:r>
              <w:rPr>
                <w:color w:val="0000FF"/>
                <w:sz w:val="22"/>
                <w:szCs w:val="22"/>
                <w:u w:val="single"/>
              </w:rPr>
              <w:fldChar w:fldCharType="begin"/>
            </w:r>
            <w:r>
              <w:rPr>
                <w:color w:val="0000FF"/>
                <w:sz w:val="22"/>
                <w:szCs w:val="22"/>
                <w:u w:val="single"/>
              </w:rPr>
              <w:instrText xml:space="preserve"> HYPERLINK "https://docs.google.com/presentation/d/1cdeMT2_TLNCtbzm2ewRERh_bHttzF6t0YkgHXNMRkiI/edit" \l "slide=id.p2" </w:instrText>
            </w:r>
            <w:r>
              <w:rPr>
                <w:color w:val="0000FF"/>
                <w:sz w:val="22"/>
                <w:szCs w:val="22"/>
                <w:u w:val="single"/>
              </w:rPr>
            </w:r>
            <w:r>
              <w:rPr>
                <w:color w:val="0000FF"/>
                <w:sz w:val="22"/>
                <w:szCs w:val="22"/>
                <w:u w:val="single"/>
              </w:rPr>
              <w:fldChar w:fldCharType="separate"/>
            </w:r>
            <w:r w:rsidR="00252074" w:rsidRPr="00BB1C3E">
              <w:rPr>
                <w:rStyle w:val="Hyperlink"/>
                <w:sz w:val="22"/>
                <w:szCs w:val="22"/>
              </w:rPr>
              <w:t>Tier 2 words and on key</w:t>
            </w:r>
          </w:p>
          <w:p w14:paraId="5CD4337D" w14:textId="77777777" w:rsidR="00BB1C3E" w:rsidRDefault="00BB1C3E" w:rsidP="00BB1C3E">
            <w:pPr>
              <w:rPr>
                <w:sz w:val="22"/>
                <w:szCs w:val="22"/>
              </w:rPr>
            </w:pPr>
            <w:r w:rsidRPr="00BB1C3E">
              <w:rPr>
                <w:rStyle w:val="Hyperlink"/>
                <w:sz w:val="22"/>
                <w:szCs w:val="22"/>
                <w:u w:val="none"/>
              </w:rPr>
              <w:t xml:space="preserve">     </w:t>
            </w:r>
            <w:r w:rsidR="00252074" w:rsidRPr="00BB1C3E">
              <w:rPr>
                <w:rStyle w:val="Hyperlink"/>
                <w:sz w:val="22"/>
                <w:szCs w:val="22"/>
              </w:rPr>
              <w:t>Tier 3 words</w:t>
            </w:r>
            <w:r>
              <w:rPr>
                <w:color w:val="0000FF"/>
                <w:sz w:val="22"/>
                <w:szCs w:val="22"/>
                <w:u w:val="single"/>
              </w:rPr>
              <w:fldChar w:fldCharType="end"/>
            </w:r>
            <w:r w:rsidR="00252074">
              <w:rPr>
                <w:sz w:val="22"/>
                <w:szCs w:val="22"/>
              </w:rPr>
              <w:t xml:space="preserve"> related to the content area topic? Is it clear that </w:t>
            </w:r>
            <w:proofErr w:type="gramStart"/>
            <w:r w:rsidR="00252074">
              <w:rPr>
                <w:sz w:val="22"/>
                <w:szCs w:val="22"/>
              </w:rPr>
              <w:t>teachers</w:t>
            </w:r>
            <w:proofErr w:type="gramEnd"/>
          </w:p>
          <w:p w14:paraId="3E49EDEB" w14:textId="77777777" w:rsidR="00BB1C3E" w:rsidRDefault="00BB1C3E" w:rsidP="00BB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should provide practice in the same set of words over multiple l</w:t>
            </w:r>
            <w:r w:rsidR="00252074">
              <w:rPr>
                <w:sz w:val="22"/>
                <w:szCs w:val="22"/>
              </w:rPr>
              <w:t>essons in the</w:t>
            </w:r>
          </w:p>
          <w:p w14:paraId="1B85FC73" w14:textId="703C9FF5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unit?</w:t>
            </w:r>
          </w:p>
          <w:p w14:paraId="68699C65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3122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</w:t>
            </w:r>
            <w:r w:rsidR="00252074">
              <w:rPr>
                <w:b/>
                <w:i/>
                <w:sz w:val="22"/>
                <w:szCs w:val="22"/>
              </w:rPr>
              <w:t>reading comprehension</w:t>
            </w:r>
            <w:r w:rsidR="00252074">
              <w:rPr>
                <w:sz w:val="22"/>
                <w:szCs w:val="22"/>
              </w:rPr>
              <w:t xml:space="preserve"> skills and strategies taught, with practice in the</w:t>
            </w:r>
          </w:p>
          <w:p w14:paraId="7E328C55" w14:textId="0E6C76A4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same set of skills provided over multiple lessons in the unit?</w:t>
            </w:r>
          </w:p>
          <w:p w14:paraId="4809CE61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75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Are </w:t>
            </w:r>
            <w:r w:rsidR="00252074">
              <w:rPr>
                <w:b/>
                <w:i/>
                <w:sz w:val="22"/>
                <w:szCs w:val="22"/>
              </w:rPr>
              <w:t>writing</w:t>
            </w:r>
            <w:r w:rsidR="00252074">
              <w:rPr>
                <w:sz w:val="22"/>
                <w:szCs w:val="22"/>
              </w:rPr>
              <w:t xml:space="preserve"> activities appropriately supported with strategy instruction</w:t>
            </w:r>
          </w:p>
          <w:p w14:paraId="7DCCE76E" w14:textId="77777777" w:rsidR="00BB1C3E" w:rsidRDefault="00BB1C3E" w:rsidP="00BB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and/or opportunities to draft, revise, edit, and publish/present stu</w:t>
            </w:r>
            <w:r w:rsidR="00252074">
              <w:rPr>
                <w:sz w:val="22"/>
                <w:szCs w:val="22"/>
              </w:rPr>
              <w:t>dent</w:t>
            </w:r>
          </w:p>
          <w:p w14:paraId="743EA0CC" w14:textId="6C734F73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generated text?</w:t>
            </w:r>
          </w:p>
          <w:p w14:paraId="19AF0D54" w14:textId="77777777" w:rsidR="00BB1C3E" w:rsidRDefault="00BB1C3E" w:rsidP="00BB1C3E">
            <w:pPr>
              <w:rPr>
                <w:b/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34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Is it clear that students will be taught ELA skills with </w:t>
            </w:r>
            <w:r w:rsidR="00252074">
              <w:rPr>
                <w:b/>
                <w:i/>
                <w:sz w:val="22"/>
                <w:szCs w:val="22"/>
              </w:rPr>
              <w:t xml:space="preserve">explicit, </w:t>
            </w:r>
            <w:proofErr w:type="gramStart"/>
            <w:r w:rsidR="00252074">
              <w:rPr>
                <w:b/>
                <w:i/>
                <w:sz w:val="22"/>
                <w:szCs w:val="22"/>
              </w:rPr>
              <w:t>scaffolded</w:t>
            </w:r>
            <w:proofErr w:type="gramEnd"/>
          </w:p>
          <w:p w14:paraId="21AB9F22" w14:textId="6594B5FB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b/>
                <w:i/>
                <w:sz w:val="22"/>
                <w:szCs w:val="22"/>
              </w:rPr>
              <w:t xml:space="preserve">     </w:t>
            </w:r>
            <w:r w:rsidR="00252074">
              <w:rPr>
                <w:b/>
                <w:i/>
                <w:sz w:val="22"/>
                <w:szCs w:val="22"/>
              </w:rPr>
              <w:t>instruction</w:t>
            </w:r>
            <w:r w:rsidR="00252074">
              <w:rPr>
                <w:sz w:val="22"/>
                <w:szCs w:val="22"/>
              </w:rPr>
              <w:t xml:space="preserve"> (e.g., </w:t>
            </w:r>
            <w:hyperlink r:id="rId40">
              <w:r w:rsidR="00252074">
                <w:rPr>
                  <w:color w:val="0000FF"/>
                  <w:sz w:val="22"/>
                  <w:szCs w:val="22"/>
                  <w:u w:val="single"/>
                </w:rPr>
                <w:t>“I do,” “We do,” “You do”</w:t>
              </w:r>
            </w:hyperlink>
            <w:r w:rsidR="00252074">
              <w:rPr>
                <w:sz w:val="22"/>
                <w:szCs w:val="22"/>
              </w:rPr>
              <w:t>)?</w:t>
            </w:r>
          </w:p>
        </w:tc>
        <w:tc>
          <w:tcPr>
            <w:tcW w:w="2850" w:type="dxa"/>
            <w:tcBorders>
              <w:right w:val="single" w:sz="4" w:space="0" w:color="000000"/>
            </w:tcBorders>
          </w:tcPr>
          <w:p w14:paraId="500499EB" w14:textId="77777777" w:rsidR="005E0BCD" w:rsidRDefault="005E0BCD">
            <w:pPr>
              <w:ind w:left="90"/>
              <w:rPr>
                <w:sz w:val="22"/>
                <w:szCs w:val="22"/>
              </w:rPr>
            </w:pPr>
          </w:p>
        </w:tc>
      </w:tr>
    </w:tbl>
    <w:p w14:paraId="7BBC6D24" w14:textId="77777777" w:rsidR="005E0BCD" w:rsidRDefault="005E0BCD">
      <w:pPr>
        <w:rPr>
          <w:b/>
          <w:sz w:val="8"/>
          <w:szCs w:val="8"/>
        </w:rPr>
      </w:pPr>
    </w:p>
    <w:tbl>
      <w:tblPr>
        <w:tblStyle w:val="a2"/>
        <w:tblW w:w="1017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0"/>
        <w:gridCol w:w="2850"/>
      </w:tblGrid>
      <w:tr w:rsidR="005E0BCD" w14:paraId="0DAE8D6D" w14:textId="77777777">
        <w:trPr>
          <w:trHeight w:val="405"/>
        </w:trPr>
        <w:tc>
          <w:tcPr>
            <w:tcW w:w="7320" w:type="dxa"/>
            <w:shd w:val="clear" w:color="auto" w:fill="E2EF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6B403C1" w14:textId="77777777" w:rsidR="005E0BCD" w:rsidRDefault="00252074">
            <w:pPr>
              <w:jc w:val="center"/>
              <w:rPr>
                <w:strike/>
              </w:rPr>
            </w:pPr>
            <w:r>
              <w:rPr>
                <w:b/>
              </w:rPr>
              <w:t>USABILITY OF UNIT PLAN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00B863" w14:textId="77777777" w:rsidR="005E0BCD" w:rsidRDefault="00252074">
            <w:pPr>
              <w:jc w:val="center"/>
              <w:rPr>
                <w:b/>
              </w:rPr>
            </w:pPr>
            <w:r>
              <w:rPr>
                <w:b/>
              </w:rPr>
              <w:t>COMMENTS/NOTES</w:t>
            </w:r>
          </w:p>
        </w:tc>
      </w:tr>
      <w:tr w:rsidR="005E0BCD" w14:paraId="15500DF4" w14:textId="77777777" w:rsidTr="00BB1C3E">
        <w:trPr>
          <w:trHeight w:val="2524"/>
        </w:trPr>
        <w:tc>
          <w:tcPr>
            <w:tcW w:w="7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99CFCE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04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Is a logical </w:t>
            </w:r>
            <w:r w:rsidR="00252074">
              <w:rPr>
                <w:b/>
                <w:sz w:val="22"/>
                <w:szCs w:val="22"/>
              </w:rPr>
              <w:t>sequence of lessons</w:t>
            </w:r>
            <w:r w:rsidR="00252074">
              <w:rPr>
                <w:sz w:val="22"/>
                <w:szCs w:val="22"/>
              </w:rPr>
              <w:t xml:space="preserve"> suggested? Does it prompt scaffolded</w:t>
            </w:r>
          </w:p>
          <w:p w14:paraId="4512BC5C" w14:textId="77777777" w:rsidR="00BB1C3E" w:rsidRDefault="00BB1C3E" w:rsidP="00BB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instruction in the targeted ELA skills, the building of adequate content</w:t>
            </w:r>
          </w:p>
          <w:p w14:paraId="6F1780CF" w14:textId="77777777" w:rsidR="00BB1C3E" w:rsidRDefault="00BB1C3E" w:rsidP="00BB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knowledge, and supporting students in successfully completing the</w:t>
            </w:r>
          </w:p>
          <w:p w14:paraId="7C7451CE" w14:textId="5619CB95" w:rsidR="005E0BCD" w:rsidRDefault="00BB1C3E" w:rsidP="00BB1C3E">
            <w:pPr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c</w:t>
            </w:r>
            <w:r w:rsidR="00252074">
              <w:rPr>
                <w:sz w:val="22"/>
                <w:szCs w:val="22"/>
              </w:rPr>
              <w:t>ulminat</w:t>
            </w:r>
            <w:r w:rsidR="00252074">
              <w:rPr>
                <w:sz w:val="22"/>
                <w:szCs w:val="22"/>
              </w:rPr>
              <w:t>ing activity?</w:t>
            </w:r>
          </w:p>
          <w:p w14:paraId="1573496B" w14:textId="0E5487DF" w:rsidR="005E0BCD" w:rsidRDefault="00BB1C3E" w:rsidP="00BB1C3E">
            <w:pPr>
              <w:rPr>
                <w:b/>
                <w:sz w:val="26"/>
                <w:szCs w:val="26"/>
              </w:rPr>
            </w:pPr>
            <w:sdt>
              <w:sdtPr>
                <w:rPr>
                  <w:sz w:val="22"/>
                  <w:szCs w:val="22"/>
                </w:rPr>
                <w:id w:val="128261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>Is the time allotted</w:t>
            </w:r>
            <w:r w:rsidR="00252074">
              <w:rPr>
                <w:b/>
                <w:sz w:val="22"/>
                <w:szCs w:val="22"/>
              </w:rPr>
              <w:t xml:space="preserve"> reasonable</w:t>
            </w:r>
            <w:r w:rsidR="00252074">
              <w:rPr>
                <w:sz w:val="22"/>
                <w:szCs w:val="22"/>
              </w:rPr>
              <w:t>? Where might</w:t>
            </w:r>
            <w:r w:rsidR="00252074">
              <w:rPr>
                <w:b/>
                <w:sz w:val="22"/>
                <w:szCs w:val="22"/>
              </w:rPr>
              <w:t xml:space="preserve"> streamlinin</w:t>
            </w:r>
            <w:r w:rsidR="00252074">
              <w:rPr>
                <w:sz w:val="22"/>
                <w:szCs w:val="22"/>
              </w:rPr>
              <w:t>g occur?</w:t>
            </w:r>
          </w:p>
          <w:p w14:paraId="222FD70A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847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Is there a </w:t>
            </w:r>
            <w:r w:rsidR="00252074">
              <w:rPr>
                <w:b/>
                <w:sz w:val="22"/>
                <w:szCs w:val="22"/>
              </w:rPr>
              <w:t>balance</w:t>
            </w:r>
            <w:r w:rsidR="00252074">
              <w:rPr>
                <w:sz w:val="22"/>
                <w:szCs w:val="22"/>
              </w:rPr>
              <w:t xml:space="preserve"> of structure/support for the teacher </w:t>
            </w:r>
            <w:proofErr w:type="gramStart"/>
            <w:r w:rsidR="00252074">
              <w:rPr>
                <w:sz w:val="22"/>
                <w:szCs w:val="22"/>
              </w:rPr>
              <w:t>and</w:t>
            </w:r>
            <w:proofErr w:type="gramEnd"/>
          </w:p>
          <w:p w14:paraId="02D451D6" w14:textId="1EC5D2EF" w:rsidR="005E0BCD" w:rsidRDefault="00BB1C3E" w:rsidP="00BB1C3E">
            <w:pPr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flexibility/respect for their professional judgment?</w:t>
            </w:r>
          </w:p>
          <w:p w14:paraId="06C1E0C3" w14:textId="77777777" w:rsidR="00BB1C3E" w:rsidRDefault="00BB1C3E" w:rsidP="00BB1C3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776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252074">
              <w:rPr>
                <w:sz w:val="22"/>
                <w:szCs w:val="22"/>
              </w:rPr>
              <w:t xml:space="preserve">Is the </w:t>
            </w:r>
            <w:r w:rsidR="00252074">
              <w:rPr>
                <w:b/>
                <w:sz w:val="22"/>
                <w:szCs w:val="22"/>
              </w:rPr>
              <w:t>writing and formatting</w:t>
            </w:r>
            <w:r w:rsidR="00252074">
              <w:rPr>
                <w:sz w:val="22"/>
                <w:szCs w:val="22"/>
              </w:rPr>
              <w:t xml:space="preserve"> clear and easy to follow (e.g., effective use of</w:t>
            </w:r>
          </w:p>
          <w:p w14:paraId="2654288E" w14:textId="7EB1DDD5" w:rsidR="005E0BCD" w:rsidRDefault="00BB1C3E" w:rsidP="00BB1C3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52074">
              <w:rPr>
                <w:sz w:val="22"/>
                <w:szCs w:val="22"/>
              </w:rPr>
              <w:t>concise language, bullets, etc.)?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490B4" w14:textId="77777777" w:rsidR="005E0BCD" w:rsidRDefault="005E0BCD">
            <w:pPr>
              <w:ind w:left="76"/>
              <w:rPr>
                <w:sz w:val="22"/>
                <w:szCs w:val="22"/>
              </w:rPr>
            </w:pPr>
          </w:p>
        </w:tc>
      </w:tr>
    </w:tbl>
    <w:p w14:paraId="3B3404D6" w14:textId="77777777" w:rsidR="005E0BCD" w:rsidRDefault="005E0BCD">
      <w:pPr>
        <w:rPr>
          <w:sz w:val="8"/>
          <w:szCs w:val="8"/>
        </w:rPr>
      </w:pPr>
    </w:p>
    <w:p w14:paraId="55AA4C40" w14:textId="77777777" w:rsidR="005E0BCD" w:rsidRDefault="005E0BCD">
      <w:pPr>
        <w:rPr>
          <w:sz w:val="8"/>
          <w:szCs w:val="8"/>
        </w:rPr>
      </w:pPr>
    </w:p>
    <w:p w14:paraId="013C0A2C" w14:textId="77777777" w:rsidR="005E0BCD" w:rsidRDefault="005E0BCD">
      <w:pPr>
        <w:rPr>
          <w:sz w:val="8"/>
          <w:szCs w:val="8"/>
        </w:rPr>
      </w:pPr>
    </w:p>
    <w:p w14:paraId="775EE211" w14:textId="77777777" w:rsidR="005E0BCD" w:rsidRDefault="005E0BCD">
      <w:pPr>
        <w:rPr>
          <w:sz w:val="8"/>
          <w:szCs w:val="8"/>
        </w:rPr>
      </w:pPr>
    </w:p>
    <w:tbl>
      <w:tblPr>
        <w:tblStyle w:val="a3"/>
        <w:tblW w:w="9975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5"/>
      </w:tblGrid>
      <w:tr w:rsidR="005E0BCD" w14:paraId="23E848AF" w14:textId="77777777">
        <w:trPr>
          <w:trHeight w:val="300"/>
        </w:trPr>
        <w:tc>
          <w:tcPr>
            <w:tcW w:w="9975" w:type="dxa"/>
            <w:shd w:val="clear" w:color="auto" w:fill="EBF1DD"/>
            <w:tcMar>
              <w:top w:w="58" w:type="dxa"/>
            </w:tcMar>
            <w:vAlign w:val="center"/>
          </w:tcPr>
          <w:p w14:paraId="0E13AD33" w14:textId="77777777" w:rsidR="005E0BCD" w:rsidRDefault="0025207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Other Comments</w:t>
            </w:r>
          </w:p>
        </w:tc>
      </w:tr>
      <w:tr w:rsidR="005E0BCD" w14:paraId="26FA791C" w14:textId="77777777">
        <w:trPr>
          <w:trHeight w:val="4140"/>
        </w:trPr>
        <w:tc>
          <w:tcPr>
            <w:tcW w:w="9975" w:type="dxa"/>
            <w:shd w:val="clear" w:color="auto" w:fill="auto"/>
            <w:tcMar>
              <w:top w:w="58" w:type="dxa"/>
            </w:tcMar>
          </w:tcPr>
          <w:p w14:paraId="21391C2C" w14:textId="77777777" w:rsidR="005E0BCD" w:rsidRDefault="005E0BCD">
            <w:pPr>
              <w:ind w:right="-345"/>
              <w:rPr>
                <w:sz w:val="22"/>
                <w:szCs w:val="22"/>
              </w:rPr>
            </w:pPr>
          </w:p>
        </w:tc>
      </w:tr>
    </w:tbl>
    <w:p w14:paraId="7204F8B1" w14:textId="77777777" w:rsidR="005E0BCD" w:rsidRDefault="005E0BCD">
      <w:pPr>
        <w:rPr>
          <w:b/>
          <w:sz w:val="16"/>
          <w:szCs w:val="16"/>
        </w:rPr>
      </w:pPr>
    </w:p>
    <w:sectPr w:rsidR="005E0BCD">
      <w:headerReference w:type="even" r:id="rId41"/>
      <w:footerReference w:type="even" r:id="rId42"/>
      <w:footerReference w:type="default" r:id="rId43"/>
      <w:pgSz w:w="12240" w:h="15840"/>
      <w:pgMar w:top="1080" w:right="1152" w:bottom="936" w:left="115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3CA8" w14:textId="77777777" w:rsidR="00252074" w:rsidRDefault="00252074">
      <w:r>
        <w:separator/>
      </w:r>
    </w:p>
  </w:endnote>
  <w:endnote w:type="continuationSeparator" w:id="0">
    <w:p w14:paraId="1675443F" w14:textId="77777777" w:rsidR="00252074" w:rsidRDefault="0025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117" w14:textId="77777777" w:rsidR="005E0BCD" w:rsidRDefault="002520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C845D93" w14:textId="77777777" w:rsidR="005E0BCD" w:rsidRDefault="005E0B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7164" w14:textId="77777777" w:rsidR="005E0BCD" w:rsidRDefault="0025207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3"/>
      </w:tabs>
      <w:spacing w:line="192" w:lineRule="auto"/>
    </w:pPr>
    <w:r>
      <w:rPr>
        <w:i/>
        <w:sz w:val="20"/>
        <w:szCs w:val="20"/>
      </w:rPr>
      <w:t xml:space="preserve">ACLS &amp; </w:t>
    </w:r>
    <w:hyperlink r:id="rId1">
      <w:r>
        <w:rPr>
          <w:i/>
          <w:color w:val="0000FF"/>
          <w:sz w:val="20"/>
          <w:szCs w:val="20"/>
          <w:u w:val="single"/>
        </w:rPr>
        <w:t>SABES ELA PD Center</w:t>
      </w:r>
    </w:hyperlink>
    <w:r>
      <w:rPr>
        <w:i/>
        <w:color w:val="0000FF"/>
        <w:sz w:val="20"/>
        <w:szCs w:val="20"/>
      </w:rPr>
      <w:t>,</w:t>
    </w:r>
    <w:r>
      <w:rPr>
        <w:i/>
        <w:sz w:val="20"/>
        <w:szCs w:val="20"/>
      </w:rPr>
      <w:t xml:space="preserve"> rev. April 2025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BB1C3E">
      <w:rPr>
        <w:noProof/>
      </w:rPr>
      <w:t>1</w:t>
    </w:r>
    <w:r>
      <w:fldChar w:fldCharType="end"/>
    </w:r>
  </w:p>
  <w:p w14:paraId="5B3CF0BA" w14:textId="77777777" w:rsidR="005E0BCD" w:rsidRDefault="005E0BC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3"/>
      </w:tabs>
      <w:spacing w:line="192" w:lineRule="auto"/>
    </w:pPr>
  </w:p>
  <w:p w14:paraId="4BEC02E2" w14:textId="77777777" w:rsidR="005E0BCD" w:rsidRDefault="005E0BC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3"/>
      </w:tabs>
      <w:spacing w:line="192" w:lineRule="auto"/>
    </w:pPr>
  </w:p>
  <w:p w14:paraId="383786D9" w14:textId="77777777" w:rsidR="005E0BCD" w:rsidRDefault="005E0BC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3"/>
      </w:tabs>
      <w:spacing w:line="19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AE40" w14:textId="77777777" w:rsidR="00252074" w:rsidRDefault="00252074">
      <w:r>
        <w:separator/>
      </w:r>
    </w:p>
  </w:footnote>
  <w:footnote w:type="continuationSeparator" w:id="0">
    <w:p w14:paraId="259E1446" w14:textId="77777777" w:rsidR="00252074" w:rsidRDefault="0025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B636" w14:textId="77777777" w:rsidR="005E0BCD" w:rsidRDefault="005E0B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32D8"/>
    <w:multiLevelType w:val="multilevel"/>
    <w:tmpl w:val="6DC45C48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43C4284"/>
    <w:multiLevelType w:val="multilevel"/>
    <w:tmpl w:val="EDDCCB60"/>
    <w:lvl w:ilvl="0">
      <w:start w:val="1"/>
      <w:numFmt w:val="bullet"/>
      <w:lvlText w:val="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9A633A0"/>
    <w:multiLevelType w:val="multilevel"/>
    <w:tmpl w:val="8B54766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716392"/>
    <w:multiLevelType w:val="multilevel"/>
    <w:tmpl w:val="4A6EE136"/>
    <w:lvl w:ilvl="0">
      <w:start w:val="1"/>
      <w:numFmt w:val="bullet"/>
      <w:lvlText w:val="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42275A6"/>
    <w:multiLevelType w:val="multilevel"/>
    <w:tmpl w:val="42FE9CEC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5590E8B"/>
    <w:multiLevelType w:val="multilevel"/>
    <w:tmpl w:val="4DA04130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3F45EDC"/>
    <w:multiLevelType w:val="multilevel"/>
    <w:tmpl w:val="DBCA555A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FC4D8F"/>
    <w:multiLevelType w:val="multilevel"/>
    <w:tmpl w:val="4E7E9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643623"/>
    <w:multiLevelType w:val="multilevel"/>
    <w:tmpl w:val="3C3AD73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CD"/>
    <w:rsid w:val="00252074"/>
    <w:rsid w:val="005E0BCD"/>
    <w:rsid w:val="00973B5A"/>
    <w:rsid w:val="00B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0366"/>
  <w15:docId w15:val="{087C0026-B2BA-4D61-A387-622829C3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B1C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C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3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zosx7jKsEt27BZ7XYxIajM__L529_FaCAvWu_sPn5gk/edit?tab=t.0" TargetMode="External"/><Relationship Id="rId18" Type="http://schemas.openxmlformats.org/officeDocument/2006/relationships/hyperlink" Target="https://sabes.org/content/ela-lens-assessment/ela-sabes-english-language-arts-curriculum-instruction-pd-team" TargetMode="External"/><Relationship Id="rId26" Type="http://schemas.openxmlformats.org/officeDocument/2006/relationships/hyperlink" Target="https://www.sabes.org/content/finding-texts-adult-learners/ela-sabes-english-language-arts-curriculum-instruction-pd-team" TargetMode="External"/><Relationship Id="rId39" Type="http://schemas.openxmlformats.org/officeDocument/2006/relationships/hyperlink" Target="https://www.sabes.org/content/teachers-guide-ccrsae-level-and-level-b-adult-learners/ela-sabes-english-language-arts" TargetMode="External"/><Relationship Id="rId21" Type="http://schemas.openxmlformats.org/officeDocument/2006/relationships/hyperlink" Target="https://docs.google.com/document/d/1SFKh_dYEOo0yepG2FDI7LWfq-ZE3_jdYERJtVZ_SpKU/edit?tab=t.0" TargetMode="External"/><Relationship Id="rId34" Type="http://schemas.openxmlformats.org/officeDocument/2006/relationships/hyperlink" Target="https://www.sabes.org/content/ela-lens-differentiation/ela-sabes-english-language-arts-curriculum-instruction-pd-team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sabes.org/content/ela-lens-culturally-responsive-teaching/ela-sabes-english-language-arts-curriculum" TargetMode="External"/><Relationship Id="rId29" Type="http://schemas.openxmlformats.org/officeDocument/2006/relationships/hyperlink" Target="https://www.sabes.org/content/ccrsae-and-standards-based-teaching/ela-sabes-english-language-arts-curriculum-instru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bes.org/content/priority-lenses-ela-curriculum-instruction/ela-sabes-english-language-arts-curriculum" TargetMode="External"/><Relationship Id="rId24" Type="http://schemas.openxmlformats.org/officeDocument/2006/relationships/hyperlink" Target="https://sabes.org/content/text-levels-sets-and-complexity" TargetMode="External"/><Relationship Id="rId32" Type="http://schemas.openxmlformats.org/officeDocument/2006/relationships/hyperlink" Target="https://sabes.org/content/ela-lens-assessment/ela-sabes-english-language-arts-curriculum-instruction-pd-team" TargetMode="External"/><Relationship Id="rId37" Type="http://schemas.openxmlformats.org/officeDocument/2006/relationships/hyperlink" Target="https://sabes.org/content/evidence-based-reading-instruction-ebri/ela-sabes-english-language-arts-curriculum" TargetMode="External"/><Relationship Id="rId40" Type="http://schemas.openxmlformats.org/officeDocument/2006/relationships/hyperlink" Target="https://sabes.org/sites/default/files/resources/GRR.pd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abes.org/content/ela-lens-culturally-responsive-teaching/ela-sabes-english-language-arts-curriculum" TargetMode="External"/><Relationship Id="rId23" Type="http://schemas.openxmlformats.org/officeDocument/2006/relationships/hyperlink" Target="https://www.sabes.org/sites/default/files/resources/FOCUS%20on%20THE%20TEXT.pdf" TargetMode="External"/><Relationship Id="rId28" Type="http://schemas.openxmlformats.org/officeDocument/2006/relationships/hyperlink" Target="https://docs.google.com/document/d/18eY0fR14rvkFX4QpE8ehUraPNOP4rq0V8EfPr67S5_M/edit?tab=t.0" TargetMode="External"/><Relationship Id="rId36" Type="http://schemas.openxmlformats.org/officeDocument/2006/relationships/hyperlink" Target="https://sabes.org/content/ela-lens-evidence-based-instruction/ela-sabes-english-language-arts-curriculum-instruction" TargetMode="External"/><Relationship Id="rId10" Type="http://schemas.openxmlformats.org/officeDocument/2006/relationships/hyperlink" Target="https://sabes.org/content/priority-lenses-ela-curriculum-instruction/ela-sabes-english-language-arts-curriculum" TargetMode="External"/><Relationship Id="rId19" Type="http://schemas.openxmlformats.org/officeDocument/2006/relationships/hyperlink" Target="https://docs.google.com/document/d/18eY0fR14rvkFX4QpE8ehUraPNOP4rq0V8EfPr67S5_M/edit?tab=t.0" TargetMode="External"/><Relationship Id="rId31" Type="http://schemas.openxmlformats.org/officeDocument/2006/relationships/hyperlink" Target="https://docs.google.com/document/d/1m7MTQiLvJDNIqso-eita6J7uaKyGHhJGjAQ1TaZs14M/edit?tab=t.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bes.org/content/priority-lenses-ela-curriculum-instruction/ela-sabes-english-language-arts-curriculum" TargetMode="External"/><Relationship Id="rId14" Type="http://schemas.openxmlformats.org/officeDocument/2006/relationships/hyperlink" Target="https://www.sabes.org/content/ela-lens-contextualization-and-relevance/ela-sabes-english-language-arts-curriculum" TargetMode="External"/><Relationship Id="rId22" Type="http://schemas.openxmlformats.org/officeDocument/2006/relationships/hyperlink" Target="https://docs.google.com/document/d/18eY0fR14rvkFX4QpE8ehUraPNOP4rq0V8EfPr67S5_M/edit?tab=t.0" TargetMode="External"/><Relationship Id="rId27" Type="http://schemas.openxmlformats.org/officeDocument/2006/relationships/hyperlink" Target="https://www.sabes.org/content/finding-texts-adult-learners/ela-sabes-english-language-arts-curriculum-instruction-pd-team" TargetMode="External"/><Relationship Id="rId30" Type="http://schemas.openxmlformats.org/officeDocument/2006/relationships/hyperlink" Target="https://sabes.org/content/ela-lens-assessment/ela-sabes-english-language-arts-curriculum-instruction-pd-team" TargetMode="External"/><Relationship Id="rId35" Type="http://schemas.openxmlformats.org/officeDocument/2006/relationships/hyperlink" Target="https://www.sabes.org/content/ela-lens-digital-literacy-technology/ela-sabes-english-language-arts-curriculum-instruction" TargetMode="External"/><Relationship Id="rId43" Type="http://schemas.openxmlformats.org/officeDocument/2006/relationships/footer" Target="footer2.xml"/><Relationship Id="rId8" Type="http://schemas.openxmlformats.org/officeDocument/2006/relationships/hyperlink" Target="https://sabes.org/content/priority-lenses-ela-curriculum-instruction/ela-sabes-english-language-arts-curriculu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y5cJAdzecIOEsY-kd4xuC5VMiMqB57u-kX6R-j_N9VI/edit?tab=t.0" TargetMode="External"/><Relationship Id="rId17" Type="http://schemas.openxmlformats.org/officeDocument/2006/relationships/hyperlink" Target="https://www.sabes.org/content/ccrsae-and-standards-based-teaching/ela-sabes-english-language-arts-curriculum-instruction" TargetMode="External"/><Relationship Id="rId25" Type="http://schemas.openxmlformats.org/officeDocument/2006/relationships/hyperlink" Target="https://sabes.org/content/text-levels-sets-and-complexity" TargetMode="External"/><Relationship Id="rId33" Type="http://schemas.openxmlformats.org/officeDocument/2006/relationships/hyperlink" Target="https://www.sabes.org/content/ela-lens-culturally-responsive-teaching/ela-sabes-english-language-arts-curriculum" TargetMode="External"/><Relationship Id="rId38" Type="http://schemas.openxmlformats.org/officeDocument/2006/relationships/hyperlink" Target="https://www.sabes.org/content/teachers-guide-ccrsae-level-and-level-b-adult-learners/ela-sabes-english-language-arts" TargetMode="External"/><Relationship Id="rId20" Type="http://schemas.openxmlformats.org/officeDocument/2006/relationships/hyperlink" Target="https://www.doe.mass.edu/acls/frameworks/tstm.html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bes.org/pd-center/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Ruiz</cp:lastModifiedBy>
  <cp:revision>2</cp:revision>
  <dcterms:created xsi:type="dcterms:W3CDTF">2025-07-02T19:41:00Z</dcterms:created>
  <dcterms:modified xsi:type="dcterms:W3CDTF">2025-07-02T19:54:00Z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