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6AC3D" w14:textId="77777777" w:rsidR="001F34BC" w:rsidRDefault="007166FA">
      <w:pPr>
        <w:pStyle w:val="Heading1"/>
        <w:spacing w:before="0" w:after="200"/>
        <w:rPr>
          <w:rFonts w:ascii="Century Gothic" w:eastAsia="Century Gothic" w:hAnsi="Century Gothic" w:cs="Century Gothic"/>
          <w:b/>
          <w:bCs/>
          <w:sz w:val="64"/>
          <w:szCs w:val="64"/>
        </w:rPr>
      </w:pPr>
      <w:bookmarkStart w:id="0" w:name="_3t2hcykwgiic" w:colFirst="0" w:colLast="0"/>
      <w:bookmarkEnd w:id="0"/>
      <w:r>
        <w:rPr>
          <w:rFonts w:ascii="Century Gothic" w:eastAsia="Century Gothic" w:hAnsi="Century Gothic" w:cs="Century Gothic"/>
          <w:b/>
          <w:bCs/>
          <w:sz w:val="64"/>
          <w:szCs w:val="64"/>
        </w:rPr>
        <w:t>The ROID Protocol for Interpreting Data</w:t>
      </w:r>
    </w:p>
    <w:p w14:paraId="093A93EE" w14:textId="77777777" w:rsidR="001F34BC" w:rsidRDefault="007166F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Adapted from </w:t>
      </w:r>
      <w:hyperlink r:id="rId7" w:anchor="f=false">
        <w:r>
          <w:rPr>
            <w:rFonts w:ascii="Calibri" w:eastAsia="Calibri" w:hAnsi="Calibri" w:cs="Calibri"/>
            <w:i/>
            <w:iCs/>
            <w:color w:val="1155CC"/>
            <w:u w:val="single"/>
          </w:rPr>
          <w:t>The Art of Focused Conversation</w:t>
        </w:r>
      </w:hyperlink>
      <w:r>
        <w:rPr>
          <w:rFonts w:ascii="Calibri" w:eastAsia="Calibri" w:hAnsi="Calibri" w:cs="Calibri"/>
          <w:i/>
          <w:iCs/>
        </w:rPr>
        <w:t xml:space="preserve"> and the </w:t>
      </w:r>
      <w:hyperlink r:id="rId8">
        <w:proofErr w:type="spellStart"/>
        <w:r>
          <w:rPr>
            <w:rFonts w:ascii="Calibri" w:eastAsia="Calibri" w:hAnsi="Calibri" w:cs="Calibri"/>
            <w:i/>
            <w:iCs/>
            <w:color w:val="1155CC"/>
            <w:u w:val="single"/>
          </w:rPr>
          <w:t>The</w:t>
        </w:r>
        <w:proofErr w:type="spellEnd"/>
        <w:r>
          <w:rPr>
            <w:rFonts w:ascii="Calibri" w:eastAsia="Calibri" w:hAnsi="Calibri" w:cs="Calibri"/>
            <w:i/>
            <w:iCs/>
            <w:color w:val="1155CC"/>
            <w:u w:val="single"/>
          </w:rPr>
          <w:t xml:space="preserve"> </w:t>
        </w:r>
        <w:r>
          <w:rPr>
            <w:rFonts w:ascii="Calibri" w:eastAsia="Calibri" w:hAnsi="Calibri" w:cs="Calibri"/>
            <w:i/>
            <w:iCs/>
            <w:color w:val="1155CC"/>
            <w:u w:val="single"/>
          </w:rPr>
          <w:t>ATLAS Protocol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iCs/>
        </w:rPr>
        <w:t xml:space="preserve">from the Center for Leadership &amp; Educational Equity. Aligns with the framework presented by UPD in their data intensive. </w:t>
      </w:r>
    </w:p>
    <w:p w14:paraId="2749B6ED" w14:textId="77777777" w:rsidR="001F34BC" w:rsidRDefault="001F34BC">
      <w:pPr>
        <w:pStyle w:val="Heading3"/>
        <w:keepLines w:val="0"/>
        <w:spacing w:before="0" w:after="12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pdcc34e4lh4i" w:colFirst="0" w:colLast="0"/>
      <w:bookmarkEnd w:id="1"/>
    </w:p>
    <w:p w14:paraId="51FB750B" w14:textId="77777777" w:rsidR="001F34BC" w:rsidRDefault="007166FA">
      <w:pPr>
        <w:pStyle w:val="Heading2"/>
        <w:keepLines w:val="0"/>
        <w:spacing w:before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2" w:name="_nkcwekh4elut" w:colFirst="0" w:colLast="0"/>
      <w:bookmarkEnd w:id="2"/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Purpose </w:t>
      </w:r>
    </w:p>
    <w:p w14:paraId="36C603C2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This protocol is for use in guiding a group through analysis of data to identify strengths and problems of pr</w:t>
      </w:r>
      <w:r>
        <w:rPr>
          <w:rFonts w:ascii="Calibri" w:eastAsia="Calibri" w:hAnsi="Calibri" w:cs="Calibri"/>
          <w:sz w:val="24"/>
          <w:szCs w:val="24"/>
        </w:rPr>
        <w:t>actice.</w:t>
      </w:r>
    </w:p>
    <w:p w14:paraId="658AFE5E" w14:textId="77777777" w:rsidR="001F34BC" w:rsidRDefault="007166FA">
      <w:pPr>
        <w:pStyle w:val="Heading2"/>
        <w:keepNext w:val="0"/>
        <w:keepLines w:val="0"/>
        <w:spacing w:before="0" w:after="20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3" w:name="_an05ijhlopyj" w:colFirst="0" w:colLast="0"/>
      <w:bookmarkEnd w:id="3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Total Time for Protocol</w:t>
      </w:r>
    </w:p>
    <w:p w14:paraId="204D54A3" w14:textId="77777777" w:rsidR="001F34BC" w:rsidRDefault="007166FA">
      <w:pPr>
        <w:pStyle w:val="Heading3"/>
        <w:keepNext w:val="0"/>
        <w:keepLines w:val="0"/>
        <w:spacing w:before="0" w:after="200"/>
        <w:rPr>
          <w:rFonts w:ascii="Calibri" w:eastAsia="Calibri" w:hAnsi="Calibri" w:cs="Calibri"/>
          <w:color w:val="000000"/>
          <w:sz w:val="24"/>
          <w:szCs w:val="24"/>
        </w:rPr>
      </w:pPr>
      <w:bookmarkStart w:id="4" w:name="_d1sxvuivjwjn" w:colFirst="0" w:colLast="0"/>
      <w:bookmarkEnd w:id="4"/>
      <w:r>
        <w:rPr>
          <w:rFonts w:ascii="Calibri" w:eastAsia="Calibri" w:hAnsi="Calibri" w:cs="Calibri"/>
          <w:color w:val="000000"/>
          <w:sz w:val="24"/>
          <w:szCs w:val="24"/>
        </w:rPr>
        <w:t>40-60 minutes</w:t>
      </w:r>
    </w:p>
    <w:p w14:paraId="51B4A7B0" w14:textId="77777777" w:rsidR="001F34BC" w:rsidRDefault="007166FA">
      <w:pPr>
        <w:pStyle w:val="Heading2"/>
        <w:keepNext w:val="0"/>
        <w:keepLines w:val="0"/>
        <w:spacing w:before="0" w:after="20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5" w:name="_1g0u96o804uz" w:colFirst="0" w:colLast="0"/>
      <w:bookmarkEnd w:id="5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Materials (if in person)</w:t>
      </w:r>
    </w:p>
    <w:p w14:paraId="1A91E6CD" w14:textId="77777777" w:rsidR="001F34BC" w:rsidRDefault="007166FA">
      <w:pPr>
        <w:pStyle w:val="Heading3"/>
        <w:keepNext w:val="0"/>
        <w:keepLines w:val="0"/>
        <w:numPr>
          <w:ilvl w:val="0"/>
          <w:numId w:val="2"/>
        </w:numPr>
        <w:spacing w:before="0" w:after="0"/>
        <w:rPr>
          <w:rFonts w:ascii="Calibri" w:eastAsia="Calibri" w:hAnsi="Calibri" w:cs="Calibri"/>
          <w:b/>
          <w:bCs/>
          <w:sz w:val="24"/>
          <w:szCs w:val="24"/>
        </w:rPr>
      </w:pPr>
      <w:bookmarkStart w:id="6" w:name="_mfk84qr9xmyt" w:colFirst="0" w:colLast="0"/>
      <w:bookmarkEnd w:id="6"/>
      <w:r>
        <w:rPr>
          <w:rFonts w:ascii="Calibri" w:eastAsia="Calibri" w:hAnsi="Calibri" w:cs="Calibri"/>
          <w:color w:val="000000"/>
          <w:sz w:val="24"/>
          <w:szCs w:val="24"/>
        </w:rPr>
        <w:t>Copies of data for team members</w:t>
      </w:r>
    </w:p>
    <w:p w14:paraId="6A501479" w14:textId="77777777" w:rsidR="001F34BC" w:rsidRDefault="007166FA">
      <w:pPr>
        <w:pStyle w:val="Heading3"/>
        <w:keepNext w:val="0"/>
        <w:keepLines w:val="0"/>
        <w:numPr>
          <w:ilvl w:val="0"/>
          <w:numId w:val="2"/>
        </w:numPr>
        <w:spacing w:before="0" w:after="0"/>
        <w:rPr>
          <w:rFonts w:ascii="Calibri" w:eastAsia="Calibri" w:hAnsi="Calibri" w:cs="Calibri"/>
          <w:b/>
          <w:bCs/>
          <w:sz w:val="24"/>
          <w:szCs w:val="24"/>
        </w:rPr>
      </w:pPr>
      <w:bookmarkStart w:id="7" w:name="_74vfc8xg7g4q" w:colFirst="0" w:colLast="0"/>
      <w:bookmarkEnd w:id="7"/>
      <w:r>
        <w:rPr>
          <w:rFonts w:ascii="Calibri" w:eastAsia="Calibri" w:hAnsi="Calibri" w:cs="Calibri"/>
          <w:color w:val="000000"/>
          <w:sz w:val="24"/>
          <w:szCs w:val="24"/>
        </w:rPr>
        <w:t>Highlighters</w:t>
      </w:r>
    </w:p>
    <w:p w14:paraId="1D2E432C" w14:textId="77777777" w:rsidR="001F34BC" w:rsidRDefault="007166FA">
      <w:pPr>
        <w:pStyle w:val="Heading3"/>
        <w:keepNext w:val="0"/>
        <w:keepLines w:val="0"/>
        <w:numPr>
          <w:ilvl w:val="0"/>
          <w:numId w:val="2"/>
        </w:numPr>
        <w:spacing w:before="0" w:after="0"/>
        <w:rPr>
          <w:rFonts w:ascii="Calibri" w:eastAsia="Calibri" w:hAnsi="Calibri" w:cs="Calibri"/>
          <w:b/>
          <w:bCs/>
          <w:sz w:val="24"/>
          <w:szCs w:val="24"/>
        </w:rPr>
      </w:pPr>
      <w:bookmarkStart w:id="8" w:name="_umso2gvoi0mq" w:colFirst="0" w:colLast="0"/>
      <w:bookmarkEnd w:id="8"/>
      <w:r>
        <w:rPr>
          <w:rFonts w:ascii="Calibri" w:eastAsia="Calibri" w:hAnsi="Calibri" w:cs="Calibri"/>
          <w:color w:val="000000"/>
          <w:sz w:val="24"/>
          <w:szCs w:val="24"/>
        </w:rPr>
        <w:t>Chart paper</w:t>
      </w:r>
    </w:p>
    <w:p w14:paraId="12D3A0F7" w14:textId="77777777" w:rsidR="001F34BC" w:rsidRDefault="007166FA">
      <w:pPr>
        <w:pStyle w:val="Heading3"/>
        <w:keepNext w:val="0"/>
        <w:keepLines w:val="0"/>
        <w:numPr>
          <w:ilvl w:val="0"/>
          <w:numId w:val="2"/>
        </w:numPr>
        <w:spacing w:before="0" w:after="200"/>
        <w:rPr>
          <w:rFonts w:ascii="Calibri" w:eastAsia="Calibri" w:hAnsi="Calibri" w:cs="Calibri"/>
          <w:b/>
          <w:bCs/>
          <w:sz w:val="24"/>
          <w:szCs w:val="24"/>
        </w:rPr>
      </w:pPr>
      <w:bookmarkStart w:id="9" w:name="_epm8eevftfsc" w:colFirst="0" w:colLast="0"/>
      <w:bookmarkEnd w:id="9"/>
      <w:r>
        <w:rPr>
          <w:rFonts w:ascii="Calibri" w:eastAsia="Calibri" w:hAnsi="Calibri" w:cs="Calibri"/>
          <w:color w:val="000000"/>
          <w:sz w:val="24"/>
          <w:szCs w:val="24"/>
        </w:rPr>
        <w:t>Markers</w:t>
      </w:r>
    </w:p>
    <w:p w14:paraId="5BD2DD20" w14:textId="77777777" w:rsidR="001F34BC" w:rsidRDefault="007166FA">
      <w:pPr>
        <w:pStyle w:val="Heading2"/>
        <w:keepLines w:val="0"/>
        <w:spacing w:before="0"/>
        <w:rPr>
          <w:rFonts w:ascii="Century Gothic" w:eastAsia="Century Gothic" w:hAnsi="Century Gothic" w:cs="Century Gothic"/>
          <w:b/>
          <w:bCs/>
          <w:sz w:val="24"/>
          <w:szCs w:val="24"/>
        </w:rPr>
      </w:pPr>
      <w:bookmarkStart w:id="10" w:name="_3ev68nk1fcty" w:colFirst="0" w:colLast="0"/>
      <w:bookmarkEnd w:id="10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Activity Instructions</w:t>
      </w:r>
    </w:p>
    <w:p w14:paraId="4379F3B6" w14:textId="77777777" w:rsidR="001F34BC" w:rsidRDefault="007166FA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the activity instructions. </w:t>
      </w:r>
    </w:p>
    <w:p w14:paraId="388753DA" w14:textId="77777777" w:rsidR="001F34BC" w:rsidRDefault="007166FA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Choose a facilitator, note taker, time keeper, and reporter to the large group. </w:t>
      </w:r>
    </w:p>
    <w:p w14:paraId="3AA897A8" w14:textId="77777777" w:rsidR="001F34BC" w:rsidRDefault="007166FA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Gather the data that you will be reviewing, along with any other materials. If working in person, consider highlighters, chart paper, and markers. </w:t>
      </w:r>
    </w:p>
    <w:p w14:paraId="70CECA1E" w14:textId="77777777" w:rsidR="001F34BC" w:rsidRDefault="007166FA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Work through each step of t</w:t>
      </w:r>
      <w:r>
        <w:rPr>
          <w:rFonts w:ascii="Calibri" w:eastAsia="Calibri" w:hAnsi="Calibri" w:cs="Calibri"/>
          <w:sz w:val="24"/>
          <w:szCs w:val="24"/>
        </w:rPr>
        <w:t xml:space="preserve">he protocol, keeping strict time. </w:t>
      </w:r>
    </w:p>
    <w:p w14:paraId="482CC2AE" w14:textId="2DA1CA78" w:rsidR="001F34BC" w:rsidRDefault="007166FA">
      <w:pPr>
        <w:numPr>
          <w:ilvl w:val="0"/>
          <w:numId w:val="4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Prepare to share out. </w:t>
      </w:r>
    </w:p>
    <w:p w14:paraId="32E119EA" w14:textId="4D589DD7" w:rsidR="00981659" w:rsidRDefault="00981659" w:rsidP="00981659"/>
    <w:p w14:paraId="5006926A" w14:textId="77777777" w:rsidR="00981659" w:rsidRDefault="00981659" w:rsidP="00981659"/>
    <w:p w14:paraId="7FEEFF50" w14:textId="77777777" w:rsidR="00981659" w:rsidRDefault="00981659" w:rsidP="00981659"/>
    <w:p w14:paraId="2154CD67" w14:textId="77777777" w:rsidR="00981659" w:rsidRDefault="00981659" w:rsidP="00981659"/>
    <w:p w14:paraId="783568B2" w14:textId="6DDFF7BA" w:rsidR="001F34BC" w:rsidRDefault="001F34BC" w:rsidP="00981659">
      <w:pPr>
        <w:jc w:val="center"/>
      </w:pPr>
      <w:bookmarkStart w:id="11" w:name="_228qhuj1hu9" w:colFirst="0" w:colLast="0"/>
      <w:bookmarkEnd w:id="11"/>
    </w:p>
    <w:p w14:paraId="71B8EB05" w14:textId="77777777" w:rsidR="00981659" w:rsidRDefault="00981659">
      <w:pPr>
        <w:rPr>
          <w:rFonts w:ascii="Century Gothic" w:eastAsia="Century Gothic" w:hAnsi="Century Gothic" w:cs="Century Gothic"/>
          <w:b/>
          <w:bCs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</w:rPr>
        <w:br w:type="page"/>
      </w:r>
    </w:p>
    <w:p w14:paraId="33FE6C8D" w14:textId="442F9D78" w:rsidR="001F34BC" w:rsidRDefault="007166FA">
      <w:pPr>
        <w:pStyle w:val="Heading2"/>
        <w:spacing w:before="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lastRenderedPageBreak/>
        <w:t xml:space="preserve">Getting Started | Roles &amp; Overview </w:t>
      </w:r>
    </w:p>
    <w:p w14:paraId="429728AD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>3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minutes</w:t>
      </w:r>
    </w:p>
    <w:p w14:paraId="3C004B51" w14:textId="77777777" w:rsidR="001F34BC" w:rsidRDefault="007166FA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Choose a facilitator, note taker, time keeper, and reporter to the larger group</w:t>
      </w:r>
    </w:p>
    <w:p w14:paraId="72562D6D" w14:textId="77777777" w:rsidR="001F34BC" w:rsidRDefault="007166FA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Give a very brief description of the data and answer any clarifying questions.</w:t>
      </w:r>
    </w:p>
    <w:p w14:paraId="6F19A7FB" w14:textId="77777777" w:rsidR="001F34BC" w:rsidRDefault="001F34BC">
      <w:pPr>
        <w:rPr>
          <w:rFonts w:ascii="Calibri" w:eastAsia="Calibri" w:hAnsi="Calibri" w:cs="Calibri"/>
          <w:sz w:val="24"/>
          <w:szCs w:val="24"/>
        </w:rPr>
      </w:pPr>
    </w:p>
    <w:p w14:paraId="464E2BEA" w14:textId="77777777" w:rsidR="001F34BC" w:rsidRDefault="007166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Facilitator: </w:t>
      </w:r>
    </w:p>
    <w:p w14:paraId="3FF780DB" w14:textId="77777777" w:rsidR="001F34BC" w:rsidRDefault="007166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 Taker: </w:t>
      </w:r>
    </w:p>
    <w:p w14:paraId="15172B07" w14:textId="77777777" w:rsidR="001F34BC" w:rsidRDefault="007166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Time Keeper: </w:t>
      </w:r>
    </w:p>
    <w:p w14:paraId="34DA5A60" w14:textId="77777777" w:rsidR="001F34BC" w:rsidRDefault="007166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Reporter: </w:t>
      </w:r>
    </w:p>
    <w:p w14:paraId="37C9DC82" w14:textId="77777777" w:rsidR="001F34BC" w:rsidRDefault="001F34BC">
      <w:pPr>
        <w:rPr>
          <w:rFonts w:ascii="Calibri" w:eastAsia="Calibri" w:hAnsi="Calibri" w:cs="Calibri"/>
          <w:sz w:val="24"/>
          <w:szCs w:val="24"/>
        </w:rPr>
      </w:pPr>
    </w:p>
    <w:p w14:paraId="561D3394" w14:textId="77777777" w:rsidR="001F34BC" w:rsidRDefault="001F34BC">
      <w:pPr>
        <w:rPr>
          <w:rFonts w:ascii="Calibri" w:eastAsia="Calibri" w:hAnsi="Calibri" w:cs="Calibri"/>
        </w:rPr>
      </w:pPr>
    </w:p>
    <w:p w14:paraId="39509221" w14:textId="77777777" w:rsidR="001F34BC" w:rsidRDefault="007166FA">
      <w:pPr>
        <w:pStyle w:val="Heading2"/>
        <w:spacing w:before="0"/>
        <w:rPr>
          <w:rFonts w:ascii="Century Gothic" w:eastAsia="Century Gothic" w:hAnsi="Century Gothic" w:cs="Century Gothic"/>
          <w:b/>
          <w:bCs/>
        </w:rPr>
      </w:pPr>
      <w:bookmarkStart w:id="12" w:name="_u2nkgusyj5n9" w:colFirst="0" w:colLast="0"/>
      <w:bookmarkEnd w:id="12"/>
      <w:r>
        <w:rPr>
          <w:rFonts w:ascii="Century Gothic" w:eastAsia="Century Gothic" w:hAnsi="Century Gothic" w:cs="Century Gothic"/>
          <w:b/>
          <w:bCs/>
        </w:rPr>
        <w:t>Step 1 | Reflect</w:t>
      </w:r>
    </w:p>
    <w:p w14:paraId="6302BBE6" w14:textId="77777777" w:rsidR="001F34BC" w:rsidRDefault="007166FA">
      <w:pPr>
        <w:spacing w:after="200" w:line="240" w:lineRule="auto"/>
        <w:rPr>
          <w:rFonts w:ascii="Calibri" w:eastAsia="Calibri" w:hAnsi="Calibri" w:cs="Calibri"/>
          <w:i/>
          <w:iCs/>
          <w:sz w:val="24"/>
          <w:szCs w:val="24"/>
        </w:rPr>
      </w:pPr>
      <w:r>
        <w:rPr>
          <w:rFonts w:ascii="Calibri" w:eastAsia="Calibri" w:hAnsi="Calibri" w:cs="Calibri"/>
          <w:i/>
          <w:iCs/>
        </w:rPr>
        <w:t>5 minutes: 2 minutes sile</w:t>
      </w:r>
      <w:r>
        <w:rPr>
          <w:rFonts w:ascii="Calibri" w:eastAsia="Calibri" w:hAnsi="Calibri" w:cs="Calibri"/>
          <w:i/>
          <w:iCs/>
        </w:rPr>
        <w:t>ntly writing, 3 minutes discussing as a group</w:t>
      </w:r>
    </w:p>
    <w:p w14:paraId="7AEF646E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Goal: Identify assumptions and biases that might inform our understanding and analysis of data.</w:t>
      </w:r>
    </w:p>
    <w:p w14:paraId="4CECD628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Reflect on and discuss the following questions: </w:t>
      </w:r>
    </w:p>
    <w:p w14:paraId="34E0A2A9" w14:textId="77777777" w:rsidR="001F34BC" w:rsidRDefault="007166FA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question are you trying to answer by looking at the data? </w:t>
      </w:r>
    </w:p>
    <w:p w14:paraId="28CCF6FA" w14:textId="77777777" w:rsidR="001F34BC" w:rsidRDefault="007166FA">
      <w:pPr>
        <w:numPr>
          <w:ilvl w:val="0"/>
          <w:numId w:val="6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hat predictions or assumptions do you have about the data? </w:t>
      </w:r>
    </w:p>
    <w:p w14:paraId="5A2B9688" w14:textId="77777777" w:rsidR="001F34BC" w:rsidRDefault="007166FA">
      <w:pPr>
        <w:numPr>
          <w:ilvl w:val="0"/>
          <w:numId w:val="6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How might those predictions or assumptions be informed by implicit bias? </w:t>
      </w:r>
    </w:p>
    <w:p w14:paraId="553AC4B5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Notes: </w:t>
      </w:r>
    </w:p>
    <w:p w14:paraId="4A9943C5" w14:textId="77777777" w:rsidR="001F34BC" w:rsidRDefault="001F34BC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74C9CB9B" w14:textId="77777777" w:rsidR="001F34BC" w:rsidRDefault="001F34BC">
      <w:pPr>
        <w:spacing w:after="200"/>
        <w:rPr>
          <w:rFonts w:ascii="Calibri" w:eastAsia="Calibri" w:hAnsi="Calibri" w:cs="Calibri"/>
        </w:rPr>
      </w:pPr>
    </w:p>
    <w:p w14:paraId="7C9500DA" w14:textId="77777777" w:rsidR="001F34BC" w:rsidRDefault="001F34BC">
      <w:pPr>
        <w:rPr>
          <w:rFonts w:ascii="Calibri" w:eastAsia="Calibri" w:hAnsi="Calibri" w:cs="Calibri"/>
        </w:rPr>
      </w:pPr>
    </w:p>
    <w:p w14:paraId="7B4E9BA9" w14:textId="77777777" w:rsidR="001F34BC" w:rsidRDefault="007166FA">
      <w:pPr>
        <w:pStyle w:val="Heading1"/>
        <w:spacing w:before="0"/>
        <w:rPr>
          <w:rFonts w:ascii="Calibri" w:eastAsia="Calibri" w:hAnsi="Calibri" w:cs="Calibri"/>
          <w:b/>
          <w:bCs/>
          <w:sz w:val="28"/>
          <w:szCs w:val="28"/>
        </w:rPr>
      </w:pPr>
      <w:bookmarkStart w:id="13" w:name="_8bkmlzrsf86a" w:colFirst="0" w:colLast="0"/>
      <w:bookmarkEnd w:id="13"/>
      <w:r>
        <w:br w:type="page"/>
      </w:r>
    </w:p>
    <w:p w14:paraId="11B694F7" w14:textId="77777777" w:rsidR="001F34BC" w:rsidRDefault="007166FA">
      <w:pPr>
        <w:pStyle w:val="Heading2"/>
        <w:spacing w:before="0"/>
        <w:rPr>
          <w:rFonts w:ascii="Century Gothic" w:eastAsia="Century Gothic" w:hAnsi="Century Gothic" w:cs="Century Gothic"/>
          <w:b/>
          <w:bCs/>
        </w:rPr>
      </w:pPr>
      <w:bookmarkStart w:id="14" w:name="_53g26qghn939" w:colFirst="0" w:colLast="0"/>
      <w:bookmarkEnd w:id="14"/>
      <w:r>
        <w:rPr>
          <w:rFonts w:ascii="Century Gothic" w:eastAsia="Century Gothic" w:hAnsi="Century Gothic" w:cs="Century Gothic"/>
          <w:b/>
          <w:bCs/>
        </w:rPr>
        <w:lastRenderedPageBreak/>
        <w:t>Step 2 | Observe</w:t>
      </w:r>
    </w:p>
    <w:p w14:paraId="247D70DE" w14:textId="77777777" w:rsidR="001F34BC" w:rsidRDefault="007166FA">
      <w:pPr>
        <w:spacing w:after="20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8 minutes: 2 minutes working silently, 6 minutes discussing as a group</w:t>
      </w:r>
    </w:p>
    <w:p w14:paraId="7B5FC3C5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Goal: Gather evidence to analyze later in the conversation. </w:t>
      </w:r>
    </w:p>
    <w:p w14:paraId="23E65594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Make factual observations about the data, then share with your group:</w:t>
      </w:r>
    </w:p>
    <w:p w14:paraId="566DCFBA" w14:textId="77777777" w:rsidR="001F34BC" w:rsidRDefault="007166FA">
      <w:pPr>
        <w:numPr>
          <w:ilvl w:val="0"/>
          <w:numId w:val="5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parts of the data catch your attention? </w:t>
      </w:r>
    </w:p>
    <w:p w14:paraId="4DC6FEEB" w14:textId="77777777" w:rsidR="001F34BC" w:rsidRDefault="007166FA">
      <w:pPr>
        <w:numPr>
          <w:ilvl w:val="0"/>
          <w:numId w:val="5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Describe observations without interpreting the data. If interpretations come up</w:t>
      </w:r>
      <w:r>
        <w:rPr>
          <w:rFonts w:ascii="Calibri" w:eastAsia="Calibri" w:hAnsi="Calibri" w:cs="Calibri"/>
          <w:sz w:val="24"/>
          <w:szCs w:val="24"/>
        </w:rPr>
        <w:t>, record them elsewhere and save them for Step 3.</w:t>
      </w:r>
    </w:p>
    <w:p w14:paraId="662E49DF" w14:textId="77777777" w:rsidR="001F34BC" w:rsidRDefault="007166FA">
      <w:pPr>
        <w:pStyle w:val="Heading2"/>
        <w:keepLines w:val="0"/>
        <w:spacing w:before="0" w:after="200" w:line="240" w:lineRule="auto"/>
        <w:rPr>
          <w:rFonts w:ascii="Calibri" w:eastAsia="Calibri" w:hAnsi="Calibri" w:cs="Calibri"/>
          <w:sz w:val="24"/>
          <w:szCs w:val="24"/>
        </w:rPr>
      </w:pPr>
      <w:bookmarkStart w:id="15" w:name="_1agii5y1wza1" w:colFirst="0" w:colLast="0"/>
      <w:bookmarkEnd w:id="15"/>
      <w:r>
        <w:rPr>
          <w:rFonts w:ascii="Calibri" w:eastAsia="Calibri" w:hAnsi="Calibri" w:cs="Calibri"/>
          <w:sz w:val="24"/>
          <w:szCs w:val="24"/>
        </w:rPr>
        <w:t xml:space="preserve">Notes: </w:t>
      </w:r>
    </w:p>
    <w:p w14:paraId="18D4DB50" w14:textId="77777777" w:rsidR="001F34BC" w:rsidRDefault="001F34BC">
      <w:pPr>
        <w:rPr>
          <w:rFonts w:ascii="Calibri" w:eastAsia="Calibri" w:hAnsi="Calibri" w:cs="Calibri"/>
          <w:sz w:val="24"/>
          <w:szCs w:val="24"/>
        </w:rPr>
      </w:pPr>
    </w:p>
    <w:p w14:paraId="38EE43BC" w14:textId="77777777" w:rsidR="001F34BC" w:rsidRDefault="001F34BC">
      <w:pPr>
        <w:rPr>
          <w:rFonts w:ascii="Calibri" w:eastAsia="Calibri" w:hAnsi="Calibri" w:cs="Calibri"/>
        </w:rPr>
      </w:pPr>
    </w:p>
    <w:p w14:paraId="27A95B90" w14:textId="77777777" w:rsidR="001F34BC" w:rsidRDefault="001F34BC">
      <w:pPr>
        <w:rPr>
          <w:rFonts w:ascii="Calibri" w:eastAsia="Calibri" w:hAnsi="Calibri" w:cs="Calibri"/>
        </w:rPr>
      </w:pPr>
    </w:p>
    <w:p w14:paraId="272A7C1B" w14:textId="77777777" w:rsidR="001F34BC" w:rsidRDefault="001F34BC">
      <w:pPr>
        <w:rPr>
          <w:rFonts w:ascii="Calibri" w:eastAsia="Calibri" w:hAnsi="Calibri" w:cs="Calibri"/>
        </w:rPr>
      </w:pPr>
    </w:p>
    <w:p w14:paraId="23E7D4A7" w14:textId="77777777" w:rsidR="001F34BC" w:rsidRDefault="007166FA">
      <w:pPr>
        <w:pStyle w:val="Heading2"/>
        <w:spacing w:before="0" w:after="200"/>
        <w:rPr>
          <w:rFonts w:ascii="Century Gothic" w:eastAsia="Century Gothic" w:hAnsi="Century Gothic" w:cs="Century Gothic"/>
          <w:b/>
          <w:bCs/>
        </w:rPr>
      </w:pPr>
      <w:bookmarkStart w:id="16" w:name="_r6suqtefl2qz" w:colFirst="0" w:colLast="0"/>
      <w:bookmarkEnd w:id="16"/>
      <w:r>
        <w:rPr>
          <w:rFonts w:ascii="Century Gothic" w:eastAsia="Century Gothic" w:hAnsi="Century Gothic" w:cs="Century Gothic"/>
          <w:b/>
          <w:bCs/>
        </w:rPr>
        <w:t>Step 3 | Interpret</w:t>
      </w:r>
    </w:p>
    <w:p w14:paraId="0FD5D107" w14:textId="77777777" w:rsidR="001F34BC" w:rsidRDefault="007166FA">
      <w:pPr>
        <w:spacing w:after="20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15 minutes: 2 minutes working silently, 13 minutes discussing as a group</w:t>
      </w:r>
    </w:p>
    <w:p w14:paraId="18C0C287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Goal: Make sense of what the data says and why. Find as many interpretations as possible and evaluate </w:t>
      </w:r>
      <w:r>
        <w:rPr>
          <w:rFonts w:ascii="Calibri" w:eastAsia="Calibri" w:hAnsi="Calibri" w:cs="Calibri"/>
          <w:sz w:val="24"/>
          <w:szCs w:val="24"/>
        </w:rPr>
        <w:t xml:space="preserve">them against the kind and quality of evidence. </w:t>
      </w:r>
    </w:p>
    <w:p w14:paraId="35F3655F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Facilitator: encourage team members to support their statements with evidence from the data.</w:t>
      </w:r>
    </w:p>
    <w:p w14:paraId="5584CD6B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Begin to interpret your observations using the following questions:</w:t>
      </w:r>
    </w:p>
    <w:p w14:paraId="62C96EE4" w14:textId="77777777" w:rsidR="001F34BC" w:rsidRDefault="007166FA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does the data tell us? What does the data </w:t>
      </w:r>
      <w:r>
        <w:rPr>
          <w:rFonts w:ascii="Calibri" w:eastAsia="Calibri" w:hAnsi="Calibri" w:cs="Calibri"/>
          <w:i/>
          <w:iCs/>
          <w:sz w:val="24"/>
          <w:szCs w:val="24"/>
        </w:rPr>
        <w:t>not</w:t>
      </w:r>
      <w:r>
        <w:rPr>
          <w:rFonts w:ascii="Calibri" w:eastAsia="Calibri" w:hAnsi="Calibri" w:cs="Calibri"/>
          <w:sz w:val="24"/>
          <w:szCs w:val="24"/>
        </w:rPr>
        <w:t xml:space="preserve"> tell us? </w:t>
      </w:r>
    </w:p>
    <w:p w14:paraId="64B005AE" w14:textId="77777777" w:rsidR="001F34BC" w:rsidRDefault="007166FA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is there to celebrate? </w:t>
      </w:r>
    </w:p>
    <w:p w14:paraId="4FD6D0C8" w14:textId="77777777" w:rsidR="001F34BC" w:rsidRDefault="007166FA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problems of practice might be suggested by the data? </w:t>
      </w:r>
    </w:p>
    <w:p w14:paraId="7F146A0F" w14:textId="77777777" w:rsidR="001F34BC" w:rsidRDefault="007166FA">
      <w:pPr>
        <w:numPr>
          <w:ilvl w:val="0"/>
          <w:numId w:val="7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assumptions have we made about students and their learning? </w:t>
      </w:r>
    </w:p>
    <w:p w14:paraId="4D35C6BF" w14:textId="77777777" w:rsidR="001F34BC" w:rsidRDefault="007166FA">
      <w:pPr>
        <w:numPr>
          <w:ilvl w:val="0"/>
          <w:numId w:val="7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context do we need to consider? </w:t>
      </w:r>
    </w:p>
    <w:p w14:paraId="23166C9F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Notes: </w:t>
      </w:r>
    </w:p>
    <w:p w14:paraId="2E51E46F" w14:textId="77777777" w:rsidR="001F34BC" w:rsidRDefault="001F34BC">
      <w:pPr>
        <w:spacing w:after="200"/>
        <w:rPr>
          <w:rFonts w:ascii="Calibri" w:eastAsia="Calibri" w:hAnsi="Calibri" w:cs="Calibri"/>
          <w:sz w:val="24"/>
          <w:szCs w:val="24"/>
        </w:rPr>
      </w:pPr>
    </w:p>
    <w:p w14:paraId="16B5338B" w14:textId="77777777" w:rsidR="001F34BC" w:rsidRDefault="007166FA">
      <w:pPr>
        <w:pStyle w:val="Heading1"/>
        <w:spacing w:before="0" w:after="200"/>
        <w:rPr>
          <w:rFonts w:ascii="Calibri" w:eastAsia="Calibri" w:hAnsi="Calibri" w:cs="Calibri"/>
          <w:b/>
          <w:bCs/>
          <w:sz w:val="28"/>
          <w:szCs w:val="28"/>
        </w:rPr>
      </w:pPr>
      <w:bookmarkStart w:id="17" w:name="_rjt6m4ea83g9" w:colFirst="0" w:colLast="0"/>
      <w:bookmarkEnd w:id="17"/>
      <w:r>
        <w:br w:type="page"/>
      </w:r>
    </w:p>
    <w:p w14:paraId="40871E55" w14:textId="77777777" w:rsidR="001F34BC" w:rsidRDefault="007166FA">
      <w:pPr>
        <w:pStyle w:val="Heading2"/>
        <w:spacing w:before="0" w:after="200"/>
        <w:rPr>
          <w:rFonts w:ascii="Century Gothic" w:eastAsia="Century Gothic" w:hAnsi="Century Gothic" w:cs="Century Gothic"/>
          <w:b/>
          <w:bCs/>
        </w:rPr>
      </w:pPr>
      <w:bookmarkStart w:id="18" w:name="_hpqax2mdwsyu" w:colFirst="0" w:colLast="0"/>
      <w:bookmarkEnd w:id="18"/>
      <w:r>
        <w:rPr>
          <w:rFonts w:ascii="Century Gothic" w:eastAsia="Century Gothic" w:hAnsi="Century Gothic" w:cs="Century Gothic"/>
          <w:b/>
          <w:bCs/>
        </w:rPr>
        <w:lastRenderedPageBreak/>
        <w:t>Step 4 | Decisions</w:t>
      </w:r>
    </w:p>
    <w:p w14:paraId="1AA37D9F" w14:textId="77777777" w:rsidR="001F34BC" w:rsidRDefault="007166FA">
      <w:pPr>
        <w:spacing w:after="200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5 minutes discussing as a group</w:t>
      </w:r>
    </w:p>
    <w:p w14:paraId="0D16EEF8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Goal: Begin to shift towards action. Consider what additional information may be needed and who else should be involved in understanding the data and making recommendations.</w:t>
      </w:r>
    </w:p>
    <w:p w14:paraId="43DA4808" w14:textId="77777777" w:rsidR="001F34BC" w:rsidRDefault="007166FA">
      <w:p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Summarize your group’s discussion and identify nex</w:t>
      </w:r>
      <w:r>
        <w:rPr>
          <w:rFonts w:ascii="Calibri" w:eastAsia="Calibri" w:hAnsi="Calibri" w:cs="Calibri"/>
          <w:sz w:val="24"/>
          <w:szCs w:val="24"/>
        </w:rPr>
        <w:t>t steps:</w:t>
      </w:r>
    </w:p>
    <w:p w14:paraId="280A2DA1" w14:textId="77777777" w:rsidR="001F34BC" w:rsidRDefault="007166FA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are our key conclusions? </w:t>
      </w:r>
    </w:p>
    <w:p w14:paraId="29854159" w14:textId="77777777" w:rsidR="001F34BC" w:rsidRDefault="007166FA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recommendations could we make for addressing the problem of practice? </w:t>
      </w:r>
    </w:p>
    <w:p w14:paraId="7828AE39" w14:textId="77777777" w:rsidR="001F34BC" w:rsidRDefault="007166FA">
      <w:pPr>
        <w:numPr>
          <w:ilvl w:val="0"/>
          <w:numId w:val="1"/>
        </w:numPr>
        <w:spacing w:after="20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What context do we need to communicate about our data? </w:t>
      </w:r>
    </w:p>
    <w:p w14:paraId="4BB0B811" w14:textId="77777777" w:rsidR="001F34BC" w:rsidRDefault="007166FA">
      <w:pPr>
        <w:spacing w:after="20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Notes: </w:t>
      </w:r>
    </w:p>
    <w:p w14:paraId="55924BA7" w14:textId="77777777" w:rsidR="001F34BC" w:rsidRDefault="001F34BC">
      <w:pPr>
        <w:spacing w:after="20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686D1996" w14:textId="77777777" w:rsidR="001F34BC" w:rsidRDefault="001F34BC">
      <w:pPr>
        <w:rPr>
          <w:rFonts w:ascii="Calibri" w:eastAsia="Calibri" w:hAnsi="Calibri" w:cs="Calibri"/>
          <w:sz w:val="24"/>
          <w:szCs w:val="24"/>
        </w:rPr>
      </w:pPr>
    </w:p>
    <w:sectPr w:rsidR="001F34BC">
      <w:footerReference w:type="defaul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E1CF0" w14:textId="77777777" w:rsidR="007166FA" w:rsidRDefault="007166FA">
      <w:pPr>
        <w:spacing w:line="240" w:lineRule="auto"/>
      </w:pPr>
      <w:r>
        <w:separator/>
      </w:r>
    </w:p>
  </w:endnote>
  <w:endnote w:type="continuationSeparator" w:id="0">
    <w:p w14:paraId="54B2B190" w14:textId="77777777" w:rsidR="007166FA" w:rsidRDefault="00716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1" w:fontKey="{AEDC2C38-47B5-47AB-AC0C-A4EADC7D6A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7D94F00-E32E-4EC9-80D6-9CA31D15C89C}"/>
    <w:embedBold r:id="rId3" w:fontKey="{C855ED7C-A462-4180-819E-AF5E396728C6}"/>
    <w:embedItalic r:id="rId4" w:fontKey="{3C1D25CD-E161-4462-B76B-575C05CB2F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7D9DBD7-319F-4F05-8176-B222EE4E5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74EB4" w14:textId="77777777" w:rsidR="001F34BC" w:rsidRDefault="007166FA">
    <w:pPr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3A1E85" wp14:editId="0E061EC2">
          <wp:simplePos x="0" y="0"/>
          <wp:positionH relativeFrom="column">
            <wp:posOffset>1</wp:posOffset>
          </wp:positionH>
          <wp:positionV relativeFrom="paragraph">
            <wp:posOffset>161925</wp:posOffset>
          </wp:positionV>
          <wp:extent cx="728663" cy="460649"/>
          <wp:effectExtent l="0" t="0" r="0" b="0"/>
          <wp:wrapSquare wrapText="bothSides" distT="114300" distB="114300" distL="114300" distR="114300"/>
          <wp:docPr id="2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8663" cy="4606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C131ED1" w14:textId="77777777" w:rsidR="001F34BC" w:rsidRDefault="007166FA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Continuous Improvement Planning Toolkit - ROID Data Protocol</w:t>
    </w:r>
    <w:r>
      <w:rPr>
        <w:rFonts w:ascii="Calibri" w:eastAsia="Calibri" w:hAnsi="Calibri" w:cs="Calibri"/>
      </w:rPr>
      <w:tab/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981659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  <w:p w14:paraId="24920015" w14:textId="77777777" w:rsidR="001F34BC" w:rsidRDefault="007166FA">
    <w:pPr>
      <w:tabs>
        <w:tab w:val="right" w:pos="12960"/>
      </w:tabs>
      <w:rPr>
        <w:rFonts w:ascii="Calibri" w:eastAsia="Calibri" w:hAnsi="Calibri" w:cs="Calibri"/>
      </w:rPr>
    </w:pPr>
    <w:r>
      <w:rPr>
        <w:rFonts w:ascii="Calibri" w:eastAsia="Calibri" w:hAnsi="Calibri" w:cs="Calibri"/>
      </w:rPr>
      <w:t>SABES Program Support PD Team | Winter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17FE" w14:textId="361B3CA6" w:rsidR="00981659" w:rsidRDefault="00981659" w:rsidP="00981659">
    <w:pPr>
      <w:pStyle w:val="Footer"/>
      <w:jc w:val="center"/>
    </w:pPr>
    <w:r>
      <w:rPr>
        <w:noProof/>
      </w:rPr>
      <w:drawing>
        <wp:inline distT="0" distB="0" distL="0" distR="0" wp14:anchorId="4DF269D2" wp14:editId="67D27BFF">
          <wp:extent cx="3489325" cy="1020925"/>
          <wp:effectExtent l="0" t="0" r="0" b="0"/>
          <wp:docPr id="1" name="image2.png" descr="The SABES logo. This resource was developed by the SABES Program Support PD team, a project of World Education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he SABES logo. This resource was developed by the SABES Program Support PD team, a project of World Education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7" t="28645" r="9580" b="25289"/>
                  <a:stretch>
                    <a:fillRect/>
                  </a:stretch>
                </pic:blipFill>
                <pic:spPr>
                  <a:xfrm>
                    <a:off x="0" y="0"/>
                    <a:ext cx="3489325" cy="1020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802B1" w14:textId="77777777" w:rsidR="007166FA" w:rsidRDefault="007166FA">
      <w:pPr>
        <w:spacing w:line="240" w:lineRule="auto"/>
      </w:pPr>
      <w:r>
        <w:separator/>
      </w:r>
    </w:p>
  </w:footnote>
  <w:footnote w:type="continuationSeparator" w:id="0">
    <w:p w14:paraId="077F53BF" w14:textId="77777777" w:rsidR="007166FA" w:rsidRDefault="007166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B1BCF"/>
    <w:multiLevelType w:val="multilevel"/>
    <w:tmpl w:val="06880C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6038C6"/>
    <w:multiLevelType w:val="multilevel"/>
    <w:tmpl w:val="86C0D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FF6EE3"/>
    <w:multiLevelType w:val="multilevel"/>
    <w:tmpl w:val="A2341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BE58D2"/>
    <w:multiLevelType w:val="multilevel"/>
    <w:tmpl w:val="905E0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EF02AB"/>
    <w:multiLevelType w:val="multilevel"/>
    <w:tmpl w:val="FD100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B615476"/>
    <w:multiLevelType w:val="multilevel"/>
    <w:tmpl w:val="DFD0C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8E5C28"/>
    <w:multiLevelType w:val="multilevel"/>
    <w:tmpl w:val="5F4EA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4BC"/>
    <w:rsid w:val="001F34BC"/>
    <w:rsid w:val="007166FA"/>
    <w:rsid w:val="0098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9D5AF"/>
  <w15:docId w15:val="{FB45CD8B-938A-4E56-B607-104A39DF5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816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59"/>
  </w:style>
  <w:style w:type="paragraph" w:styleId="Footer">
    <w:name w:val="footer"/>
    <w:basedOn w:val="Normal"/>
    <w:link w:val="FooterChar"/>
    <w:uiPriority w:val="99"/>
    <w:unhideWhenUsed/>
    <w:rsid w:val="009816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reforminitiative.org/download/atlas-looking-at-dat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books/edition/The_Art_of_Focused_Conversation/OFUh33W8hJoC?q=&amp;gbpv=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494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 Papagno</cp:lastModifiedBy>
  <cp:revision>2</cp:revision>
  <dcterms:created xsi:type="dcterms:W3CDTF">2026-01-14T06:25:00Z</dcterms:created>
  <dcterms:modified xsi:type="dcterms:W3CDTF">2026-01-14T06:26:00Z</dcterms:modified>
</cp:coreProperties>
</file>