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F5771" w14:textId="77777777" w:rsidR="00DD4FB5" w:rsidRDefault="00334E9F" w:rsidP="00CA1730">
      <w:pPr>
        <w:pStyle w:val="Heading1"/>
        <w:spacing w:before="0"/>
        <w:jc w:val="center"/>
      </w:pPr>
      <w:r>
        <w:rPr>
          <w:noProof/>
        </w:rPr>
        <w:drawing>
          <wp:inline distT="0" distB="0" distL="0" distR="0" wp14:anchorId="0EAE763C" wp14:editId="5240AC7F">
            <wp:extent cx="4877051" cy="692186"/>
            <wp:effectExtent l="0" t="0" r="0" b="0"/>
            <wp:docPr id="2"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2"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877051" cy="692186"/>
                    </a:xfrm>
                    <a:prstGeom prst="rect">
                      <a:avLst/>
                    </a:prstGeom>
                    <a:ln/>
                  </pic:spPr>
                </pic:pic>
              </a:graphicData>
            </a:graphic>
          </wp:inline>
        </w:drawing>
      </w:r>
    </w:p>
    <w:p w14:paraId="325A7892" w14:textId="365F97AF" w:rsidR="00DD4FB5" w:rsidRDefault="00334E9F">
      <w:pPr>
        <w:pStyle w:val="Heading1"/>
        <w:spacing w:line="240" w:lineRule="auto"/>
        <w:rPr>
          <w:rFonts w:ascii="Century Gothic" w:eastAsia="Century Gothic" w:hAnsi="Century Gothic" w:cs="Century Gothic"/>
          <w:b/>
          <w:bCs/>
          <w:sz w:val="64"/>
          <w:szCs w:val="64"/>
        </w:rPr>
      </w:pPr>
      <w:r>
        <w:rPr>
          <w:rFonts w:ascii="Century Gothic" w:eastAsia="Century Gothic" w:hAnsi="Century Gothic" w:cs="Century Gothic"/>
          <w:b/>
          <w:bCs/>
          <w:sz w:val="64"/>
          <w:szCs w:val="64"/>
        </w:rPr>
        <w:t xml:space="preserve">SABES </w:t>
      </w:r>
      <w:r>
        <w:rPr>
          <w:rFonts w:ascii="Century Gothic" w:eastAsia="Century Gothic" w:hAnsi="Century Gothic" w:cs="Century Gothic"/>
          <w:b/>
          <w:bCs/>
          <w:sz w:val="64"/>
          <w:szCs w:val="64"/>
        </w:rPr>
        <w:br/>
        <w:t>Professional Development (PD) Pathway</w:t>
      </w:r>
      <w:r w:rsidR="0010622E">
        <w:rPr>
          <w:rFonts w:ascii="Century Gothic" w:eastAsia="Century Gothic" w:hAnsi="Century Gothic" w:cs="Century Gothic"/>
          <w:b/>
          <w:bCs/>
          <w:sz w:val="64"/>
          <w:szCs w:val="64"/>
        </w:rPr>
        <w:t>s</w:t>
      </w:r>
      <w:r>
        <w:rPr>
          <w:rFonts w:ascii="Century Gothic" w:eastAsia="Century Gothic" w:hAnsi="Century Gothic" w:cs="Century Gothic"/>
          <w:b/>
          <w:bCs/>
          <w:sz w:val="64"/>
          <w:szCs w:val="64"/>
        </w:rPr>
        <w:t xml:space="preserve"> Guides</w:t>
      </w:r>
    </w:p>
    <w:p w14:paraId="53D04FCE" w14:textId="77777777" w:rsidR="00DD4FB5" w:rsidRDefault="00334E9F">
      <w:pPr>
        <w:pStyle w:val="Subtitle"/>
        <w:rPr>
          <w:sz w:val="28"/>
          <w:szCs w:val="28"/>
        </w:rPr>
      </w:pPr>
      <w:bookmarkStart w:id="0" w:name="_heading=h.j81h9u1a8xvg" w:colFirst="0" w:colLast="0"/>
      <w:bookmarkEnd w:id="0"/>
      <w:r>
        <w:rPr>
          <w:rFonts w:ascii="Calibri" w:eastAsia="Calibri" w:hAnsi="Calibri" w:cs="Calibri"/>
          <w:sz w:val="28"/>
          <w:szCs w:val="28"/>
        </w:rPr>
        <w:t>Suggested PD for Massachusetts Adult Education Practitioners</w:t>
      </w:r>
    </w:p>
    <w:p w14:paraId="799278B6" w14:textId="77777777" w:rsidR="00DD4FB5" w:rsidRDefault="00334E9F">
      <w:pPr>
        <w:pStyle w:val="Heading1"/>
        <w:rPr>
          <w:rFonts w:ascii="Century Gothic" w:eastAsia="Century Gothic" w:hAnsi="Century Gothic" w:cs="Century Gothic"/>
          <w:b/>
          <w:bCs/>
        </w:rPr>
      </w:pPr>
      <w:bookmarkStart w:id="1" w:name="_heading=h.civ8zss9icqe" w:colFirst="0" w:colLast="0"/>
      <w:bookmarkEnd w:id="1"/>
      <w:r>
        <w:rPr>
          <w:rFonts w:ascii="Century Gothic" w:eastAsia="Century Gothic" w:hAnsi="Century Gothic" w:cs="Century Gothic"/>
          <w:b/>
          <w:bCs/>
        </w:rPr>
        <w:t>Overview</w:t>
      </w:r>
    </w:p>
    <w:p w14:paraId="032DC705"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 xml:space="preserve">This document lists the core courses that the SABES Professional Development (PD) Teams recommend that adult education practitioners complete, organized by role and content area. </w:t>
      </w:r>
    </w:p>
    <w:p w14:paraId="0E38C9AF"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 xml:space="preserve">Each section was developed by the relevant SABES PD Team to help inform or guide professional growth. When planning professional growth, we suggest that you also consider your program’s goals, your individual goals, and the results of relevant self-assessments. You are not required to complete these courses to participate in other offerings. </w:t>
      </w:r>
    </w:p>
    <w:p w14:paraId="339E0144"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 xml:space="preserve">This document is also not a complete list of SABES offerings: you can find many more offerings in the </w:t>
      </w:r>
      <w:hyperlink r:id="rId9">
        <w:r>
          <w:rPr>
            <w:rFonts w:ascii="Calibri" w:eastAsia="Calibri" w:hAnsi="Calibri" w:cs="Calibri"/>
            <w:color w:val="1155CC"/>
            <w:sz w:val="24"/>
            <w:szCs w:val="24"/>
            <w:u w:val="single"/>
          </w:rPr>
          <w:t>SABES Canvas catalog</w:t>
        </w:r>
      </w:hyperlink>
      <w:r>
        <w:rPr>
          <w:rFonts w:ascii="Calibri" w:eastAsia="Calibri" w:hAnsi="Calibri" w:cs="Calibri"/>
          <w:sz w:val="24"/>
          <w:szCs w:val="24"/>
        </w:rPr>
        <w:t xml:space="preserve">. To see and register for current offerings, visit the </w:t>
      </w:r>
      <w:hyperlink r:id="rId10">
        <w:r>
          <w:rPr>
            <w:rFonts w:ascii="Calibri" w:eastAsia="Calibri" w:hAnsi="Calibri" w:cs="Calibri"/>
            <w:color w:val="1155CC"/>
            <w:sz w:val="24"/>
            <w:szCs w:val="24"/>
            <w:u w:val="single"/>
          </w:rPr>
          <w:t>SABES Calendar</w:t>
        </w:r>
      </w:hyperlink>
      <w:r>
        <w:rPr>
          <w:rFonts w:ascii="Calibri" w:eastAsia="Calibri" w:hAnsi="Calibri" w:cs="Calibri"/>
          <w:sz w:val="24"/>
          <w:szCs w:val="24"/>
        </w:rPr>
        <w:t>.</w:t>
      </w:r>
    </w:p>
    <w:p w14:paraId="4FA34B25"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please contact: </w:t>
      </w:r>
    </w:p>
    <w:p w14:paraId="4686A22F" w14:textId="77777777" w:rsidR="00DD4FB5" w:rsidRDefault="00334E9F">
      <w:pPr>
        <w:rPr>
          <w:rFonts w:ascii="Calibri" w:eastAsia="Calibri" w:hAnsi="Calibri" w:cs="Calibri"/>
          <w:b/>
          <w:bCs/>
          <w:sz w:val="24"/>
          <w:szCs w:val="24"/>
        </w:rPr>
      </w:pPr>
      <w:r>
        <w:rPr>
          <w:rFonts w:ascii="Calibri" w:eastAsia="Calibri" w:hAnsi="Calibri" w:cs="Calibri"/>
          <w:b/>
          <w:bCs/>
          <w:sz w:val="24"/>
          <w:szCs w:val="24"/>
        </w:rPr>
        <w:t>Curriculum &amp; Instruction</w:t>
      </w:r>
    </w:p>
    <w:p w14:paraId="3608B373" w14:textId="77777777" w:rsidR="00DD4FB5" w:rsidRDefault="00334E9F">
      <w:pPr>
        <w:numPr>
          <w:ilvl w:val="0"/>
          <w:numId w:val="6"/>
        </w:numPr>
        <w:rPr>
          <w:rFonts w:ascii="Calibri" w:eastAsia="Calibri" w:hAnsi="Calibri" w:cs="Calibri"/>
          <w:sz w:val="24"/>
          <w:szCs w:val="24"/>
        </w:rPr>
      </w:pPr>
      <w:r>
        <w:rPr>
          <w:rFonts w:ascii="Calibri" w:eastAsia="Calibri" w:hAnsi="Calibri" w:cs="Calibri"/>
          <w:b/>
          <w:bCs/>
          <w:sz w:val="24"/>
          <w:szCs w:val="24"/>
        </w:rPr>
        <w:t xml:space="preserve">English Language Arts (ELA): </w:t>
      </w:r>
      <w:r>
        <w:rPr>
          <w:rFonts w:ascii="Calibri" w:eastAsia="Calibri" w:hAnsi="Calibri" w:cs="Calibri"/>
          <w:sz w:val="24"/>
          <w:szCs w:val="24"/>
        </w:rPr>
        <w:t xml:space="preserve">Evonne Peters, </w:t>
      </w:r>
      <w:hyperlink r:id="rId11">
        <w:r>
          <w:rPr>
            <w:rFonts w:ascii="Calibri" w:eastAsia="Calibri" w:hAnsi="Calibri" w:cs="Calibri"/>
            <w:color w:val="1155CC"/>
            <w:sz w:val="24"/>
            <w:szCs w:val="24"/>
            <w:u w:val="single"/>
          </w:rPr>
          <w:t>evonne_peters@worlded.org</w:t>
        </w:r>
      </w:hyperlink>
    </w:p>
    <w:p w14:paraId="06D91C78" w14:textId="77777777" w:rsidR="00DD4FB5" w:rsidRDefault="00334E9F">
      <w:pPr>
        <w:numPr>
          <w:ilvl w:val="0"/>
          <w:numId w:val="6"/>
        </w:numPr>
        <w:rPr>
          <w:rFonts w:ascii="Calibri" w:eastAsia="Calibri" w:hAnsi="Calibri" w:cs="Calibri"/>
          <w:sz w:val="24"/>
          <w:szCs w:val="24"/>
        </w:rPr>
      </w:pPr>
      <w:r>
        <w:rPr>
          <w:rFonts w:ascii="Calibri" w:eastAsia="Calibri" w:hAnsi="Calibri" w:cs="Calibri"/>
          <w:b/>
          <w:bCs/>
          <w:sz w:val="24"/>
          <w:szCs w:val="24"/>
        </w:rPr>
        <w:t xml:space="preserve">English for Speakers of Other Languages (ESOL): </w:t>
      </w:r>
      <w:r>
        <w:rPr>
          <w:rFonts w:ascii="Calibri" w:eastAsia="Calibri" w:hAnsi="Calibri" w:cs="Calibri"/>
          <w:sz w:val="24"/>
          <w:szCs w:val="24"/>
        </w:rPr>
        <w:t xml:space="preserve">Kate Anderson, </w:t>
      </w:r>
      <w:hyperlink r:id="rId12">
        <w:r>
          <w:rPr>
            <w:rFonts w:ascii="Calibri" w:eastAsia="Calibri" w:hAnsi="Calibri" w:cs="Calibri"/>
            <w:color w:val="1155CC"/>
            <w:sz w:val="24"/>
            <w:szCs w:val="24"/>
            <w:u w:val="single"/>
          </w:rPr>
          <w:t>kateanderson@edc.org</w:t>
        </w:r>
      </w:hyperlink>
    </w:p>
    <w:p w14:paraId="5225EB54" w14:textId="77777777" w:rsidR="00DD4FB5" w:rsidRDefault="00334E9F">
      <w:pPr>
        <w:numPr>
          <w:ilvl w:val="0"/>
          <w:numId w:val="6"/>
        </w:numPr>
        <w:spacing w:after="200"/>
        <w:rPr>
          <w:rFonts w:ascii="Calibri" w:eastAsia="Calibri" w:hAnsi="Calibri" w:cs="Calibri"/>
          <w:sz w:val="24"/>
          <w:szCs w:val="24"/>
        </w:rPr>
      </w:pPr>
      <w:r>
        <w:rPr>
          <w:rFonts w:ascii="Calibri" w:eastAsia="Calibri" w:hAnsi="Calibri" w:cs="Calibri"/>
          <w:b/>
          <w:bCs/>
          <w:sz w:val="24"/>
          <w:szCs w:val="24"/>
        </w:rPr>
        <w:t xml:space="preserve">Math and Numeracy: </w:t>
      </w:r>
      <w:r>
        <w:rPr>
          <w:rFonts w:ascii="Calibri" w:eastAsia="Calibri" w:hAnsi="Calibri" w:cs="Calibri"/>
          <w:sz w:val="24"/>
          <w:szCs w:val="24"/>
        </w:rPr>
        <w:t xml:space="preserve">Heidi Schuler, </w:t>
      </w:r>
      <w:hyperlink r:id="rId13">
        <w:r>
          <w:rPr>
            <w:rFonts w:ascii="Calibri" w:eastAsia="Calibri" w:hAnsi="Calibri" w:cs="Calibri"/>
            <w:color w:val="1155CC"/>
            <w:sz w:val="24"/>
            <w:szCs w:val="24"/>
            <w:u w:val="single"/>
          </w:rPr>
          <w:t>heidi_schuler@terc.edu</w:t>
        </w:r>
      </w:hyperlink>
    </w:p>
    <w:p w14:paraId="13C1D726" w14:textId="77777777" w:rsidR="00DD4FB5" w:rsidRDefault="00334E9F">
      <w:pPr>
        <w:rPr>
          <w:rFonts w:ascii="Calibri" w:eastAsia="Calibri" w:hAnsi="Calibri" w:cs="Calibri"/>
          <w:b/>
          <w:bCs/>
          <w:sz w:val="24"/>
          <w:szCs w:val="24"/>
        </w:rPr>
      </w:pPr>
      <w:r>
        <w:rPr>
          <w:rFonts w:ascii="Calibri" w:eastAsia="Calibri" w:hAnsi="Calibri" w:cs="Calibri"/>
          <w:b/>
          <w:bCs/>
          <w:sz w:val="24"/>
          <w:szCs w:val="24"/>
        </w:rPr>
        <w:t>Program Support</w:t>
      </w:r>
    </w:p>
    <w:p w14:paraId="0E679A49" w14:textId="77777777" w:rsidR="00DD4FB5" w:rsidRDefault="00334E9F">
      <w:pPr>
        <w:numPr>
          <w:ilvl w:val="0"/>
          <w:numId w:val="2"/>
        </w:numPr>
        <w:rPr>
          <w:rFonts w:ascii="Calibri" w:eastAsia="Calibri" w:hAnsi="Calibri" w:cs="Calibri"/>
          <w:sz w:val="24"/>
          <w:szCs w:val="24"/>
        </w:rPr>
      </w:pPr>
      <w:r>
        <w:rPr>
          <w:rFonts w:ascii="Calibri" w:eastAsia="Calibri" w:hAnsi="Calibri" w:cs="Calibri"/>
          <w:b/>
          <w:bCs/>
          <w:sz w:val="24"/>
          <w:szCs w:val="24"/>
        </w:rPr>
        <w:t xml:space="preserve">Educational Leadership: </w:t>
      </w:r>
      <w:r>
        <w:rPr>
          <w:rFonts w:ascii="Calibri" w:eastAsia="Calibri" w:hAnsi="Calibri" w:cs="Calibri"/>
          <w:sz w:val="24"/>
          <w:szCs w:val="24"/>
        </w:rPr>
        <w:t xml:space="preserve">Alexandra </w:t>
      </w:r>
      <w:proofErr w:type="spellStart"/>
      <w:r>
        <w:rPr>
          <w:rFonts w:ascii="Calibri" w:eastAsia="Calibri" w:hAnsi="Calibri" w:cs="Calibri"/>
          <w:sz w:val="24"/>
          <w:szCs w:val="24"/>
        </w:rPr>
        <w:t>Papagno</w:t>
      </w:r>
      <w:proofErr w:type="spellEnd"/>
      <w:r>
        <w:rPr>
          <w:rFonts w:ascii="Calibri" w:eastAsia="Calibri" w:hAnsi="Calibri" w:cs="Calibri"/>
          <w:sz w:val="24"/>
          <w:szCs w:val="24"/>
        </w:rPr>
        <w:t xml:space="preserve">, </w:t>
      </w:r>
      <w:hyperlink r:id="rId14">
        <w:r>
          <w:rPr>
            <w:rFonts w:ascii="Calibri" w:eastAsia="Calibri" w:hAnsi="Calibri" w:cs="Calibri"/>
            <w:color w:val="1155CC"/>
            <w:sz w:val="24"/>
            <w:szCs w:val="24"/>
            <w:u w:val="single"/>
          </w:rPr>
          <w:t>alexandra_papagno@worlded.org</w:t>
        </w:r>
      </w:hyperlink>
    </w:p>
    <w:p w14:paraId="37968EF4" w14:textId="77777777" w:rsidR="00DD4FB5" w:rsidRDefault="00334E9F">
      <w:pPr>
        <w:numPr>
          <w:ilvl w:val="0"/>
          <w:numId w:val="2"/>
        </w:numPr>
        <w:spacing w:after="200"/>
        <w:rPr>
          <w:rFonts w:ascii="Calibri" w:eastAsia="Calibri" w:hAnsi="Calibri" w:cs="Calibri"/>
          <w:sz w:val="24"/>
          <w:szCs w:val="24"/>
        </w:rPr>
      </w:pPr>
      <w:r>
        <w:rPr>
          <w:rFonts w:ascii="Calibri" w:eastAsia="Calibri" w:hAnsi="Calibri" w:cs="Calibri"/>
          <w:b/>
          <w:bCs/>
          <w:sz w:val="24"/>
          <w:szCs w:val="24"/>
        </w:rPr>
        <w:t xml:space="preserve">Advising: </w:t>
      </w:r>
      <w:r>
        <w:rPr>
          <w:rFonts w:ascii="Calibri" w:eastAsia="Calibri" w:hAnsi="Calibri" w:cs="Calibri"/>
          <w:sz w:val="24"/>
          <w:szCs w:val="24"/>
        </w:rPr>
        <w:t xml:space="preserve">Dani Scherer, </w:t>
      </w:r>
      <w:hyperlink r:id="rId15">
        <w:r>
          <w:rPr>
            <w:rFonts w:ascii="Calibri" w:eastAsia="Calibri" w:hAnsi="Calibri" w:cs="Calibri"/>
            <w:color w:val="1155CC"/>
            <w:sz w:val="24"/>
            <w:szCs w:val="24"/>
            <w:u w:val="single"/>
          </w:rPr>
          <w:t>dani_scherer@worlded.org</w:t>
        </w:r>
      </w:hyperlink>
      <w:r>
        <w:rPr>
          <w:rFonts w:ascii="Calibri" w:eastAsia="Calibri" w:hAnsi="Calibri" w:cs="Calibri"/>
          <w:sz w:val="24"/>
          <w:szCs w:val="24"/>
        </w:rPr>
        <w:t xml:space="preserve"> </w:t>
      </w:r>
    </w:p>
    <w:p w14:paraId="25F6F578" w14:textId="77777777" w:rsidR="00DD4FB5" w:rsidRDefault="00DD4FB5">
      <w:pPr>
        <w:jc w:val="center"/>
      </w:pPr>
    </w:p>
    <w:p w14:paraId="0E33B35F" w14:textId="77777777" w:rsidR="00DD4FB5" w:rsidRDefault="00334E9F">
      <w:pPr>
        <w:pStyle w:val="Heading1"/>
        <w:spacing w:before="0"/>
        <w:rPr>
          <w:rFonts w:ascii="Century Gothic" w:eastAsia="Century Gothic" w:hAnsi="Century Gothic" w:cs="Century Gothic"/>
          <w:b/>
          <w:bCs/>
          <w:sz w:val="48"/>
          <w:szCs w:val="48"/>
        </w:rPr>
      </w:pPr>
      <w:r>
        <w:rPr>
          <w:rFonts w:ascii="Century Gothic" w:eastAsia="Century Gothic" w:hAnsi="Century Gothic" w:cs="Century Gothic"/>
          <w:b/>
          <w:bCs/>
          <w:sz w:val="28"/>
          <w:szCs w:val="28"/>
        </w:rPr>
        <w:lastRenderedPageBreak/>
        <w:t xml:space="preserve">Suggested Professional Development (PD) Pathway for </w:t>
      </w:r>
      <w:r>
        <w:rPr>
          <w:rFonts w:ascii="Century Gothic" w:eastAsia="Century Gothic" w:hAnsi="Century Gothic" w:cs="Century Gothic"/>
          <w:b/>
          <w:bCs/>
          <w:sz w:val="28"/>
          <w:szCs w:val="28"/>
        </w:rPr>
        <w:br/>
      </w:r>
      <w:r>
        <w:rPr>
          <w:rFonts w:ascii="Century Gothic" w:eastAsia="Century Gothic" w:hAnsi="Century Gothic" w:cs="Century Gothic"/>
          <w:b/>
          <w:bCs/>
          <w:sz w:val="48"/>
          <w:szCs w:val="48"/>
        </w:rPr>
        <w:t>ELA Instructional Staff</w:t>
      </w:r>
    </w:p>
    <w:p w14:paraId="7074EE85"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Overview</w:t>
      </w:r>
    </w:p>
    <w:p w14:paraId="50EF4832" w14:textId="77777777" w:rsidR="00DD4FB5" w:rsidRDefault="00334E9F">
      <w:pPr>
        <w:spacing w:after="200"/>
        <w:rPr>
          <w:sz w:val="24"/>
          <w:szCs w:val="24"/>
        </w:rPr>
      </w:pPr>
      <w:r>
        <w:rPr>
          <w:rFonts w:ascii="Calibri" w:eastAsia="Calibri" w:hAnsi="Calibri" w:cs="Calibri"/>
          <w:sz w:val="24"/>
          <w:szCs w:val="24"/>
        </w:rPr>
        <w:t xml:space="preserve">The SABES ELA PD Team recommends that all ELA instructional staff complete the following courses. </w:t>
      </w:r>
      <w:r w:rsidR="004F136B">
        <w:pict w14:anchorId="067CF772">
          <v:rect id="_x0000_i1025" style="width:0;height:1.5pt" o:hralign="center" o:hrstd="t" o:hr="t" fillcolor="#a0a0a0" stroked="f"/>
        </w:pict>
      </w:r>
    </w:p>
    <w:p w14:paraId="06B184F4"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Foundation Courses</w:t>
      </w:r>
    </w:p>
    <w:p w14:paraId="63462F7F"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16991772" w14:textId="77777777" w:rsidR="00DD4FB5" w:rsidRDefault="00334E9F">
      <w:pPr>
        <w:numPr>
          <w:ilvl w:val="0"/>
          <w:numId w:val="8"/>
        </w:numPr>
        <w:rPr>
          <w:rFonts w:ascii="Calibri" w:eastAsia="Calibri" w:hAnsi="Calibri" w:cs="Calibri"/>
          <w:sz w:val="24"/>
          <w:szCs w:val="24"/>
        </w:rPr>
      </w:pPr>
      <w:r>
        <w:rPr>
          <w:rFonts w:ascii="Calibri" w:eastAsia="Calibri" w:hAnsi="Calibri" w:cs="Calibri"/>
          <w:sz w:val="24"/>
          <w:szCs w:val="24"/>
        </w:rPr>
        <w:t xml:space="preserve">Foundations for New Staff </w:t>
      </w:r>
      <w:r>
        <w:rPr>
          <w:rFonts w:ascii="Calibri" w:eastAsia="Calibri" w:hAnsi="Calibri" w:cs="Calibri"/>
          <w:i/>
          <w:iCs/>
          <w:sz w:val="24"/>
          <w:szCs w:val="24"/>
        </w:rPr>
        <w:t>(self-paced modules; 3 hours)</w:t>
      </w:r>
    </w:p>
    <w:p w14:paraId="0A253102" w14:textId="77777777" w:rsidR="00DD4FB5" w:rsidRDefault="00334E9F">
      <w:pPr>
        <w:numPr>
          <w:ilvl w:val="0"/>
          <w:numId w:val="8"/>
        </w:numPr>
        <w:rPr>
          <w:rFonts w:ascii="Calibri" w:eastAsia="Calibri" w:hAnsi="Calibri" w:cs="Calibri"/>
          <w:sz w:val="24"/>
          <w:szCs w:val="24"/>
        </w:rPr>
      </w:pPr>
      <w:r>
        <w:rPr>
          <w:rFonts w:ascii="Calibri" w:eastAsia="Calibri" w:hAnsi="Calibri" w:cs="Calibri"/>
          <w:sz w:val="24"/>
          <w:szCs w:val="24"/>
        </w:rPr>
        <w:t xml:space="preserve">Introduction to Teaching Skills That Matter </w:t>
      </w:r>
      <w:r>
        <w:rPr>
          <w:rFonts w:ascii="Calibri" w:eastAsia="Calibri" w:hAnsi="Calibri" w:cs="Calibri"/>
          <w:i/>
          <w:iCs/>
          <w:sz w:val="24"/>
          <w:szCs w:val="24"/>
        </w:rPr>
        <w:t>(self-paced modules; 3 hours)</w:t>
      </w:r>
    </w:p>
    <w:p w14:paraId="4FD5BCDE" w14:textId="77777777" w:rsidR="00DD4FB5" w:rsidRDefault="00334E9F">
      <w:pPr>
        <w:numPr>
          <w:ilvl w:val="0"/>
          <w:numId w:val="8"/>
        </w:numPr>
        <w:spacing w:after="200"/>
        <w:rPr>
          <w:rFonts w:ascii="Calibri" w:eastAsia="Calibri" w:hAnsi="Calibri" w:cs="Calibri"/>
          <w:sz w:val="24"/>
          <w:szCs w:val="24"/>
        </w:rPr>
      </w:pPr>
      <w:r>
        <w:rPr>
          <w:rFonts w:ascii="Calibri" w:eastAsia="Calibri" w:hAnsi="Calibri" w:cs="Calibri"/>
          <w:sz w:val="24"/>
          <w:szCs w:val="24"/>
        </w:rPr>
        <w:t xml:space="preserve">ELA Proficiency Guide Self-Assessment to identify PD needs </w:t>
      </w:r>
      <w:r>
        <w:rPr>
          <w:rFonts w:ascii="Calibri" w:eastAsia="Calibri" w:hAnsi="Calibri" w:cs="Calibri"/>
          <w:i/>
          <w:iCs/>
          <w:sz w:val="24"/>
          <w:szCs w:val="24"/>
        </w:rPr>
        <w:t>(30 minutes)</w:t>
      </w:r>
    </w:p>
    <w:p w14:paraId="55BB71C1" w14:textId="77777777" w:rsidR="00DD4FB5" w:rsidRDefault="004F136B">
      <w:r>
        <w:pict w14:anchorId="032D78E1">
          <v:rect id="_x0000_i1026" style="width:0;height:1.5pt" o:hralign="center" o:hrstd="t" o:hr="t" fillcolor="#a0a0a0" stroked="f"/>
        </w:pict>
      </w:r>
    </w:p>
    <w:p w14:paraId="1307E28A"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Core ELA Training</w:t>
      </w:r>
    </w:p>
    <w:p w14:paraId="308A916A"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year: </w:t>
      </w:r>
    </w:p>
    <w:p w14:paraId="4EF95BB6" w14:textId="77777777" w:rsidR="00DD4FB5" w:rsidRDefault="00334E9F">
      <w:pPr>
        <w:numPr>
          <w:ilvl w:val="0"/>
          <w:numId w:val="9"/>
        </w:numPr>
        <w:rPr>
          <w:rFonts w:ascii="Calibri" w:eastAsia="Calibri" w:hAnsi="Calibri" w:cs="Calibri"/>
          <w:sz w:val="24"/>
          <w:szCs w:val="24"/>
        </w:rPr>
      </w:pPr>
      <w:r>
        <w:rPr>
          <w:rFonts w:ascii="Calibri" w:eastAsia="Calibri" w:hAnsi="Calibri" w:cs="Calibri"/>
          <w:sz w:val="24"/>
          <w:szCs w:val="24"/>
        </w:rPr>
        <w:t>English Language Arts Foundations Academy - New for FY27</w:t>
      </w:r>
      <w:r>
        <w:rPr>
          <w:rFonts w:ascii="Calibri" w:eastAsia="Calibri" w:hAnsi="Calibri" w:cs="Calibri"/>
          <w:i/>
          <w:iCs/>
          <w:sz w:val="24"/>
          <w:szCs w:val="24"/>
        </w:rPr>
        <w:t xml:space="preserve"> (blended; 20 hours)</w:t>
      </w:r>
    </w:p>
    <w:p w14:paraId="4F40248A" w14:textId="77777777" w:rsidR="00DD4FB5" w:rsidRDefault="00334E9F">
      <w:pPr>
        <w:numPr>
          <w:ilvl w:val="0"/>
          <w:numId w:val="9"/>
        </w:numPr>
        <w:rPr>
          <w:rFonts w:ascii="Calibri" w:eastAsia="Calibri" w:hAnsi="Calibri" w:cs="Calibri"/>
          <w:sz w:val="24"/>
          <w:szCs w:val="24"/>
        </w:rPr>
      </w:pPr>
      <w:r>
        <w:rPr>
          <w:rFonts w:ascii="Calibri" w:eastAsia="Calibri" w:hAnsi="Calibri" w:cs="Calibri"/>
          <w:sz w:val="24"/>
          <w:szCs w:val="24"/>
        </w:rPr>
        <w:t xml:space="preserve">The Recipe for Success 2.0: The ABE Content Standards and Instructional Shifts </w:t>
      </w:r>
      <w:r>
        <w:rPr>
          <w:rFonts w:ascii="Calibri" w:eastAsia="Calibri" w:hAnsi="Calibri" w:cs="Calibri"/>
          <w:i/>
          <w:iCs/>
          <w:sz w:val="24"/>
          <w:szCs w:val="24"/>
        </w:rPr>
        <w:t>(self-paced modules; 4 hours)</w:t>
      </w:r>
    </w:p>
    <w:p w14:paraId="6AC6B0A6" w14:textId="77777777" w:rsidR="00DD4FB5" w:rsidRDefault="00334E9F">
      <w:pPr>
        <w:numPr>
          <w:ilvl w:val="0"/>
          <w:numId w:val="9"/>
        </w:numPr>
        <w:spacing w:after="200"/>
        <w:rPr>
          <w:rFonts w:ascii="Calibri" w:eastAsia="Calibri" w:hAnsi="Calibri" w:cs="Calibri"/>
          <w:sz w:val="24"/>
          <w:szCs w:val="24"/>
        </w:rPr>
      </w:pPr>
      <w:r>
        <w:rPr>
          <w:rFonts w:ascii="Calibri" w:eastAsia="Calibri" w:hAnsi="Calibri" w:cs="Calibri"/>
          <w:sz w:val="24"/>
          <w:szCs w:val="24"/>
        </w:rPr>
        <w:t xml:space="preserve">Overview of Evidence-Based Reading Instruction </w:t>
      </w:r>
      <w:r>
        <w:rPr>
          <w:rFonts w:ascii="Calibri" w:eastAsia="Calibri" w:hAnsi="Calibri" w:cs="Calibri"/>
          <w:i/>
          <w:iCs/>
          <w:sz w:val="24"/>
          <w:szCs w:val="24"/>
        </w:rPr>
        <w:t>(self-paced modules; 2 hours)</w:t>
      </w:r>
    </w:p>
    <w:p w14:paraId="6373CD6F" w14:textId="77777777" w:rsidR="00DD4FB5" w:rsidRDefault="004F136B">
      <w:r>
        <w:pict w14:anchorId="02830684">
          <v:rect id="_x0000_i1027" style="width:0;height:1.5pt" o:hralign="center" o:hrstd="t" o:hr="t" fillcolor="#a0a0a0" stroked="f"/>
        </w:pict>
      </w:r>
    </w:p>
    <w:p w14:paraId="6C9D0259"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Introductory</w:t>
      </w:r>
    </w:p>
    <w:p w14:paraId="5E70072B"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Teaching Adult Learners with Language-Based Learning Disabilities: An Overview</w:t>
      </w:r>
      <w:r>
        <w:rPr>
          <w:rFonts w:ascii="Calibri" w:eastAsia="Calibri" w:hAnsi="Calibri" w:cs="Calibri"/>
          <w:i/>
          <w:iCs/>
          <w:sz w:val="24"/>
          <w:szCs w:val="24"/>
        </w:rPr>
        <w:t xml:space="preserve"> (online facilitated; 1.5 hours) </w:t>
      </w:r>
    </w:p>
    <w:p w14:paraId="0ACFD9C3"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Using the ELA Proficiency Guide to Enhance Teaching and Learning</w:t>
      </w:r>
      <w:r>
        <w:rPr>
          <w:rFonts w:ascii="Calibri" w:eastAsia="Calibri" w:hAnsi="Calibri" w:cs="Calibri"/>
          <w:i/>
          <w:iCs/>
          <w:sz w:val="24"/>
          <w:szCs w:val="24"/>
        </w:rPr>
        <w:t xml:space="preserve"> (self-paced modules; 4 hours)</w:t>
      </w:r>
    </w:p>
    <w:p w14:paraId="62E1B8D9"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Building and Enhancing ELA Curriculum in ABE </w:t>
      </w:r>
      <w:r>
        <w:rPr>
          <w:rFonts w:ascii="Calibri" w:eastAsia="Calibri" w:hAnsi="Calibri" w:cs="Calibri"/>
          <w:i/>
          <w:iCs/>
          <w:sz w:val="24"/>
          <w:szCs w:val="24"/>
        </w:rPr>
        <w:t>(self-paced modules; 3 hours)</w:t>
      </w:r>
    </w:p>
    <w:p w14:paraId="087D40B7"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lastRenderedPageBreak/>
        <w:t>Using Formative Assessments to Guide Teaching and Learning</w:t>
      </w:r>
      <w:r>
        <w:rPr>
          <w:rFonts w:ascii="Calibri" w:eastAsia="Calibri" w:hAnsi="Calibri" w:cs="Calibri"/>
          <w:i/>
          <w:iCs/>
          <w:sz w:val="24"/>
          <w:szCs w:val="24"/>
        </w:rPr>
        <w:t xml:space="preserve"> (online facilitated; 2 hours)</w:t>
      </w:r>
    </w:p>
    <w:p w14:paraId="482864D4" w14:textId="77777777" w:rsidR="00DD4FB5" w:rsidRDefault="00334E9F">
      <w:pPr>
        <w:numPr>
          <w:ilvl w:val="0"/>
          <w:numId w:val="10"/>
        </w:numPr>
        <w:spacing w:after="200"/>
        <w:rPr>
          <w:rFonts w:ascii="Calibri" w:eastAsia="Calibri" w:hAnsi="Calibri" w:cs="Calibri"/>
          <w:sz w:val="24"/>
          <w:szCs w:val="24"/>
        </w:rPr>
      </w:pPr>
      <w:r>
        <w:rPr>
          <w:rFonts w:ascii="Calibri" w:eastAsia="Calibri" w:hAnsi="Calibri" w:cs="Calibri"/>
          <w:sz w:val="24"/>
          <w:szCs w:val="24"/>
        </w:rPr>
        <w:t>Trauma-Informed Instruction</w:t>
      </w:r>
      <w:r>
        <w:rPr>
          <w:rFonts w:ascii="Calibri" w:eastAsia="Calibri" w:hAnsi="Calibri" w:cs="Calibri"/>
          <w:i/>
          <w:iCs/>
          <w:sz w:val="24"/>
          <w:szCs w:val="24"/>
        </w:rPr>
        <w:t xml:space="preserve"> (online facilitated; 2 hours)</w:t>
      </w:r>
    </w:p>
    <w:p w14:paraId="50B0E345" w14:textId="77777777" w:rsidR="00DD4FB5" w:rsidRDefault="004F136B">
      <w:pPr>
        <w:spacing w:after="200"/>
      </w:pPr>
      <w:r>
        <w:pict w14:anchorId="779DA0F6">
          <v:rect id="_x0000_i1028" style="width:0;height:1.5pt" o:hralign="center" o:hrstd="t" o:hr="t" fillcolor="#a0a0a0" stroked="f"/>
        </w:pict>
      </w:r>
    </w:p>
    <w:p w14:paraId="2D0BA822"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Developing</w:t>
      </w:r>
    </w:p>
    <w:p w14:paraId="333DE091" w14:textId="77777777" w:rsidR="00DD4FB5" w:rsidRDefault="00334E9F">
      <w:pPr>
        <w:rPr>
          <w:rFonts w:ascii="Calibri" w:eastAsia="Calibri" w:hAnsi="Calibri" w:cs="Calibri"/>
          <w:b/>
          <w:bCs/>
          <w:sz w:val="24"/>
          <w:szCs w:val="24"/>
        </w:rPr>
      </w:pPr>
      <w:r>
        <w:rPr>
          <w:rFonts w:ascii="Calibri" w:eastAsia="Calibri" w:hAnsi="Calibri" w:cs="Calibri"/>
          <w:b/>
          <w:bCs/>
          <w:sz w:val="24"/>
          <w:szCs w:val="24"/>
        </w:rPr>
        <w:t>Complete the following Evidence-Based Reading Instruction (EBRI) courses according to your role and program.</w:t>
      </w:r>
    </w:p>
    <w:p w14:paraId="67DCE7B3" w14:textId="77777777" w:rsidR="00DD4FB5" w:rsidRDefault="00334E9F">
      <w:pPr>
        <w:pStyle w:val="Heading3"/>
        <w:spacing w:after="200"/>
        <w:rPr>
          <w:rFonts w:ascii="Calibri" w:eastAsia="Calibri" w:hAnsi="Calibri" w:cs="Calibri"/>
          <w:b/>
          <w:bCs/>
        </w:rPr>
      </w:pPr>
      <w:bookmarkStart w:id="2" w:name="_heading=h.o2pn4uthrsa7" w:colFirst="0" w:colLast="0"/>
      <w:bookmarkEnd w:id="2"/>
      <w:r>
        <w:rPr>
          <w:rFonts w:ascii="Calibri" w:eastAsia="Calibri" w:hAnsi="Calibri" w:cs="Calibri"/>
          <w:b/>
          <w:bCs/>
        </w:rPr>
        <w:t>Evidence-Based Reading Instruction (EBRI) Courses</w:t>
      </w:r>
    </w:p>
    <w:p w14:paraId="20B1B3BE" w14:textId="77777777" w:rsidR="00DD4FB5" w:rsidRDefault="00334E9F">
      <w:pPr>
        <w:numPr>
          <w:ilvl w:val="0"/>
          <w:numId w:val="1"/>
        </w:numPr>
        <w:rPr>
          <w:rFonts w:ascii="Calibri" w:eastAsia="Calibri" w:hAnsi="Calibri" w:cs="Calibri"/>
          <w:sz w:val="24"/>
          <w:szCs w:val="24"/>
        </w:rPr>
      </w:pPr>
      <w:r>
        <w:rPr>
          <w:rFonts w:ascii="Calibri" w:eastAsia="Calibri" w:hAnsi="Calibri" w:cs="Calibri"/>
          <w:sz w:val="24"/>
          <w:szCs w:val="24"/>
        </w:rPr>
        <w:t>Overview of Evidence-Based Reading Instruction</w:t>
      </w:r>
      <w:r>
        <w:rPr>
          <w:rFonts w:ascii="Calibri" w:eastAsia="Calibri" w:hAnsi="Calibri" w:cs="Calibri"/>
          <w:i/>
          <w:iCs/>
          <w:sz w:val="24"/>
          <w:szCs w:val="24"/>
        </w:rPr>
        <w:t xml:space="preserve"> (self-paced module; 2 hours)</w:t>
      </w:r>
    </w:p>
    <w:p w14:paraId="5C494136" w14:textId="77777777" w:rsidR="00DD4FB5" w:rsidRDefault="00334E9F">
      <w:pPr>
        <w:numPr>
          <w:ilvl w:val="0"/>
          <w:numId w:val="1"/>
        </w:numPr>
        <w:rPr>
          <w:rFonts w:ascii="Calibri" w:eastAsia="Calibri" w:hAnsi="Calibri" w:cs="Calibri"/>
          <w:sz w:val="24"/>
          <w:szCs w:val="24"/>
        </w:rPr>
      </w:pPr>
      <w:r>
        <w:rPr>
          <w:rFonts w:ascii="Calibri" w:eastAsia="Calibri" w:hAnsi="Calibri" w:cs="Calibri"/>
          <w:sz w:val="24"/>
          <w:szCs w:val="24"/>
        </w:rPr>
        <w:t>Unpacking the Science of Reading to Inform ELA Instruction</w:t>
      </w:r>
      <w:r>
        <w:rPr>
          <w:rFonts w:ascii="Calibri" w:eastAsia="Calibri" w:hAnsi="Calibri" w:cs="Calibri"/>
          <w:i/>
          <w:iCs/>
          <w:sz w:val="24"/>
          <w:szCs w:val="24"/>
        </w:rPr>
        <w:t xml:space="preserve"> (online facilitated; 3 hours)</w:t>
      </w:r>
    </w:p>
    <w:p w14:paraId="01578F82" w14:textId="77777777" w:rsidR="00DD4FB5" w:rsidRDefault="00334E9F">
      <w:pPr>
        <w:numPr>
          <w:ilvl w:val="0"/>
          <w:numId w:val="1"/>
        </w:numPr>
        <w:rPr>
          <w:rFonts w:ascii="Calibri" w:eastAsia="Calibri" w:hAnsi="Calibri" w:cs="Calibri"/>
          <w:sz w:val="24"/>
          <w:szCs w:val="24"/>
        </w:rPr>
      </w:pPr>
      <w:r>
        <w:rPr>
          <w:rFonts w:ascii="Calibri" w:eastAsia="Calibri" w:hAnsi="Calibri" w:cs="Calibri"/>
          <w:sz w:val="24"/>
          <w:szCs w:val="24"/>
        </w:rPr>
        <w:t>EBRI: Teaching Academic (Tier 2) Vocabulary</w:t>
      </w:r>
      <w:r>
        <w:rPr>
          <w:rFonts w:ascii="Calibri" w:eastAsia="Calibri" w:hAnsi="Calibri" w:cs="Calibri"/>
          <w:i/>
          <w:iCs/>
          <w:sz w:val="24"/>
          <w:szCs w:val="24"/>
        </w:rPr>
        <w:t xml:space="preserve"> (online facilitated; 1.5 hours)</w:t>
      </w:r>
    </w:p>
    <w:p w14:paraId="17292E5E" w14:textId="77777777" w:rsidR="00DD4FB5" w:rsidRDefault="00334E9F">
      <w:pPr>
        <w:numPr>
          <w:ilvl w:val="0"/>
          <w:numId w:val="1"/>
        </w:numPr>
        <w:rPr>
          <w:rFonts w:ascii="Calibri" w:eastAsia="Calibri" w:hAnsi="Calibri" w:cs="Calibri"/>
          <w:sz w:val="24"/>
          <w:szCs w:val="24"/>
        </w:rPr>
      </w:pPr>
      <w:r>
        <w:rPr>
          <w:rFonts w:ascii="Calibri" w:eastAsia="Calibri" w:hAnsi="Calibri" w:cs="Calibri"/>
          <w:sz w:val="24"/>
          <w:szCs w:val="24"/>
        </w:rPr>
        <w:t>EBRI Comprehension Strategies</w:t>
      </w:r>
      <w:r>
        <w:rPr>
          <w:rFonts w:ascii="Calibri" w:eastAsia="Calibri" w:hAnsi="Calibri" w:cs="Calibri"/>
          <w:i/>
          <w:iCs/>
          <w:sz w:val="24"/>
          <w:szCs w:val="24"/>
        </w:rPr>
        <w:t xml:space="preserve"> (online facilitated; 1.5 hours)</w:t>
      </w:r>
    </w:p>
    <w:p w14:paraId="21E49236" w14:textId="77777777" w:rsidR="00DD4FB5" w:rsidRDefault="00334E9F">
      <w:pPr>
        <w:numPr>
          <w:ilvl w:val="0"/>
          <w:numId w:val="1"/>
        </w:numPr>
        <w:rPr>
          <w:rFonts w:ascii="Calibri" w:eastAsia="Calibri" w:hAnsi="Calibri" w:cs="Calibri"/>
          <w:sz w:val="24"/>
          <w:szCs w:val="24"/>
        </w:rPr>
      </w:pPr>
      <w:r>
        <w:rPr>
          <w:rFonts w:ascii="Calibri" w:eastAsia="Calibri" w:hAnsi="Calibri" w:cs="Calibri"/>
          <w:sz w:val="24"/>
          <w:szCs w:val="24"/>
        </w:rPr>
        <w:t xml:space="preserve">EBRI Fluency Strategies </w:t>
      </w:r>
      <w:r>
        <w:rPr>
          <w:rFonts w:ascii="Calibri" w:eastAsia="Calibri" w:hAnsi="Calibri" w:cs="Calibri"/>
          <w:i/>
          <w:iCs/>
          <w:sz w:val="24"/>
          <w:szCs w:val="24"/>
        </w:rPr>
        <w:t>(online facilitated; 1.5 hours)</w:t>
      </w:r>
    </w:p>
    <w:p w14:paraId="58C9DA39" w14:textId="77777777" w:rsidR="00DD4FB5" w:rsidRDefault="00334E9F">
      <w:pPr>
        <w:numPr>
          <w:ilvl w:val="0"/>
          <w:numId w:val="1"/>
        </w:numPr>
        <w:spacing w:after="200"/>
        <w:rPr>
          <w:rFonts w:ascii="Calibri" w:eastAsia="Calibri" w:hAnsi="Calibri" w:cs="Calibri"/>
          <w:sz w:val="24"/>
          <w:szCs w:val="24"/>
        </w:rPr>
      </w:pPr>
      <w:r>
        <w:rPr>
          <w:rFonts w:ascii="Calibri" w:eastAsia="Calibri" w:hAnsi="Calibri" w:cs="Calibri"/>
          <w:sz w:val="24"/>
          <w:szCs w:val="24"/>
        </w:rPr>
        <w:t xml:space="preserve">EBRI: Alphabetics </w:t>
      </w:r>
      <w:r>
        <w:rPr>
          <w:rFonts w:ascii="Calibri" w:eastAsia="Calibri" w:hAnsi="Calibri" w:cs="Calibri"/>
          <w:i/>
          <w:iCs/>
          <w:sz w:val="24"/>
          <w:szCs w:val="24"/>
        </w:rPr>
        <w:t>(self-paced modules; 6 hours)</w:t>
      </w:r>
    </w:p>
    <w:p w14:paraId="52C5B288" w14:textId="77777777" w:rsidR="00DD4FB5" w:rsidRDefault="00334E9F">
      <w:pPr>
        <w:spacing w:after="200"/>
        <w:ind w:left="360"/>
        <w:rPr>
          <w:rFonts w:ascii="Calibri" w:eastAsia="Calibri" w:hAnsi="Calibri" w:cs="Calibri"/>
          <w:i/>
          <w:iCs/>
          <w:sz w:val="24"/>
          <w:szCs w:val="24"/>
        </w:rPr>
      </w:pPr>
      <w:r>
        <w:rPr>
          <w:rFonts w:ascii="Calibri" w:eastAsia="Calibri" w:hAnsi="Calibri" w:cs="Calibri"/>
          <w:i/>
          <w:iCs/>
          <w:sz w:val="24"/>
          <w:szCs w:val="24"/>
        </w:rPr>
        <w:t>Note: Coaching or program-based PD on administering diagnostic assessments of reading available by request.</w:t>
      </w:r>
    </w:p>
    <w:p w14:paraId="055EEA45" w14:textId="77777777" w:rsidR="00DD4FB5" w:rsidRDefault="00334E9F">
      <w:pPr>
        <w:pStyle w:val="Heading3"/>
        <w:spacing w:after="200"/>
        <w:rPr>
          <w:rFonts w:ascii="Calibri" w:eastAsia="Calibri" w:hAnsi="Calibri" w:cs="Calibri"/>
          <w:b/>
          <w:bCs/>
        </w:rPr>
      </w:pPr>
      <w:bookmarkStart w:id="3" w:name="_heading=h.eutcctg3jxmb" w:colFirst="0" w:colLast="0"/>
      <w:bookmarkEnd w:id="3"/>
      <w:r>
        <w:rPr>
          <w:rFonts w:ascii="Calibri" w:eastAsia="Calibri" w:hAnsi="Calibri" w:cs="Calibri"/>
          <w:b/>
          <w:bCs/>
        </w:rPr>
        <w:t>Tailoring EBRI to Your Learners</w:t>
      </w:r>
    </w:p>
    <w:p w14:paraId="254E0AE5"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If you teach…</w:t>
      </w:r>
    </w:p>
    <w:p w14:paraId="3E04C503" w14:textId="77777777" w:rsidR="00DD4FB5" w:rsidRDefault="00334E9F">
      <w:pPr>
        <w:numPr>
          <w:ilvl w:val="0"/>
          <w:numId w:val="15"/>
        </w:numPr>
        <w:rPr>
          <w:rFonts w:ascii="Calibri" w:eastAsia="Calibri" w:hAnsi="Calibri" w:cs="Calibri"/>
          <w:sz w:val="24"/>
          <w:szCs w:val="24"/>
        </w:rPr>
      </w:pPr>
      <w:r>
        <w:rPr>
          <w:rFonts w:ascii="Calibri" w:eastAsia="Calibri" w:hAnsi="Calibri" w:cs="Calibri"/>
          <w:b/>
          <w:bCs/>
          <w:sz w:val="24"/>
          <w:szCs w:val="24"/>
        </w:rPr>
        <w:t>Emerging Readers (GLE 0-3)</w:t>
      </w:r>
      <w:r>
        <w:rPr>
          <w:rFonts w:ascii="Calibri" w:eastAsia="Calibri" w:hAnsi="Calibri" w:cs="Calibri"/>
          <w:sz w:val="24"/>
          <w:szCs w:val="24"/>
        </w:rPr>
        <w:t xml:space="preserve">: complete all EBRI courses to the left. After </w:t>
      </w:r>
      <w:r>
        <w:rPr>
          <w:rFonts w:ascii="Calibri" w:eastAsia="Calibri" w:hAnsi="Calibri" w:cs="Calibri"/>
          <w:i/>
          <w:iCs/>
          <w:sz w:val="24"/>
          <w:szCs w:val="24"/>
        </w:rPr>
        <w:t>Overview of EBRI</w:t>
      </w:r>
      <w:r>
        <w:rPr>
          <w:rFonts w:ascii="Calibri" w:eastAsia="Calibri" w:hAnsi="Calibri" w:cs="Calibri"/>
          <w:sz w:val="24"/>
          <w:szCs w:val="24"/>
        </w:rPr>
        <w:t xml:space="preserve">, prioritize </w:t>
      </w:r>
      <w:r>
        <w:rPr>
          <w:rFonts w:ascii="Calibri" w:eastAsia="Calibri" w:hAnsi="Calibri" w:cs="Calibri"/>
          <w:i/>
          <w:iCs/>
          <w:sz w:val="24"/>
          <w:szCs w:val="24"/>
        </w:rPr>
        <w:t xml:space="preserve">Alphabetics </w:t>
      </w:r>
      <w:r>
        <w:rPr>
          <w:rFonts w:ascii="Calibri" w:eastAsia="Calibri" w:hAnsi="Calibri" w:cs="Calibri"/>
          <w:sz w:val="24"/>
          <w:szCs w:val="24"/>
        </w:rPr>
        <w:t xml:space="preserve">and </w:t>
      </w:r>
      <w:r>
        <w:rPr>
          <w:rFonts w:ascii="Calibri" w:eastAsia="Calibri" w:hAnsi="Calibri" w:cs="Calibri"/>
          <w:i/>
          <w:iCs/>
          <w:sz w:val="24"/>
          <w:szCs w:val="24"/>
        </w:rPr>
        <w:t>Fluency</w:t>
      </w:r>
      <w:r>
        <w:rPr>
          <w:rFonts w:ascii="Calibri" w:eastAsia="Calibri" w:hAnsi="Calibri" w:cs="Calibri"/>
          <w:sz w:val="24"/>
          <w:szCs w:val="24"/>
        </w:rPr>
        <w:t>.</w:t>
      </w:r>
    </w:p>
    <w:p w14:paraId="5806EB6A" w14:textId="77777777" w:rsidR="00DD4FB5" w:rsidRDefault="00334E9F">
      <w:pPr>
        <w:numPr>
          <w:ilvl w:val="0"/>
          <w:numId w:val="15"/>
        </w:numPr>
        <w:rPr>
          <w:rFonts w:ascii="Calibri" w:eastAsia="Calibri" w:hAnsi="Calibri" w:cs="Calibri"/>
          <w:b/>
          <w:bCs/>
          <w:sz w:val="24"/>
          <w:szCs w:val="24"/>
        </w:rPr>
      </w:pPr>
      <w:r>
        <w:rPr>
          <w:rFonts w:ascii="Calibri" w:eastAsia="Calibri" w:hAnsi="Calibri" w:cs="Calibri"/>
          <w:b/>
          <w:bCs/>
          <w:sz w:val="24"/>
          <w:szCs w:val="24"/>
        </w:rPr>
        <w:t xml:space="preserve">Intermediate Readers (GLE 4-8): </w:t>
      </w:r>
      <w:r>
        <w:rPr>
          <w:rFonts w:ascii="Calibri" w:eastAsia="Calibri" w:hAnsi="Calibri" w:cs="Calibri"/>
          <w:sz w:val="24"/>
          <w:szCs w:val="24"/>
        </w:rPr>
        <w:t>Complete all EBRI courses.</w:t>
      </w:r>
    </w:p>
    <w:p w14:paraId="1C822DDB" w14:textId="77777777" w:rsidR="00DD4FB5" w:rsidRDefault="00334E9F">
      <w:pPr>
        <w:numPr>
          <w:ilvl w:val="0"/>
          <w:numId w:val="15"/>
        </w:numPr>
        <w:spacing w:after="200"/>
        <w:rPr>
          <w:rFonts w:ascii="Calibri" w:eastAsia="Calibri" w:hAnsi="Calibri" w:cs="Calibri"/>
          <w:sz w:val="24"/>
          <w:szCs w:val="24"/>
        </w:rPr>
      </w:pPr>
      <w:r>
        <w:rPr>
          <w:rFonts w:ascii="Calibri" w:eastAsia="Calibri" w:hAnsi="Calibri" w:cs="Calibri"/>
          <w:b/>
          <w:bCs/>
          <w:sz w:val="24"/>
          <w:szCs w:val="24"/>
        </w:rPr>
        <w:t xml:space="preserve">Advanced readers (GLE 9-12): </w:t>
      </w:r>
      <w:r>
        <w:rPr>
          <w:rFonts w:ascii="Calibri" w:eastAsia="Calibri" w:hAnsi="Calibri" w:cs="Calibri"/>
          <w:sz w:val="24"/>
          <w:szCs w:val="24"/>
        </w:rPr>
        <w:t xml:space="preserve">Complete the first five courses in the EBRI list, then complete </w:t>
      </w:r>
      <w:r>
        <w:rPr>
          <w:rFonts w:ascii="Calibri" w:eastAsia="Calibri" w:hAnsi="Calibri" w:cs="Calibri"/>
          <w:i/>
          <w:iCs/>
          <w:sz w:val="24"/>
          <w:szCs w:val="24"/>
        </w:rPr>
        <w:t xml:space="preserve">EBRI Fluency Strategies </w:t>
      </w:r>
      <w:r>
        <w:rPr>
          <w:rFonts w:ascii="Calibri" w:eastAsia="Calibri" w:hAnsi="Calibri" w:cs="Calibri"/>
          <w:sz w:val="24"/>
          <w:szCs w:val="24"/>
        </w:rPr>
        <w:t xml:space="preserve">if needed. </w:t>
      </w:r>
    </w:p>
    <w:p w14:paraId="4925F70F" w14:textId="77777777" w:rsidR="00DD4FB5" w:rsidRDefault="004F136B">
      <w:r>
        <w:pict w14:anchorId="7534F83E">
          <v:rect id="_x0000_i1029" style="width:0;height:1.5pt" o:hralign="center" o:hrstd="t" o:hr="t" fillcolor="#a0a0a0" stroked="f"/>
        </w:pict>
      </w:r>
    </w:p>
    <w:p w14:paraId="5083E5BF" w14:textId="77777777" w:rsidR="00DD4FB5" w:rsidRDefault="00334E9F">
      <w:pPr>
        <w:pStyle w:val="Heading2"/>
        <w:rPr>
          <w:rFonts w:ascii="Century Gothic" w:eastAsia="Century Gothic" w:hAnsi="Century Gothic" w:cs="Century Gothic"/>
          <w:b/>
          <w:bCs/>
        </w:rPr>
      </w:pPr>
      <w:bookmarkStart w:id="4" w:name="_heading=h.e58o2xvdgwo" w:colFirst="0" w:colLast="0"/>
      <w:bookmarkEnd w:id="4"/>
      <w:r>
        <w:rPr>
          <w:rFonts w:ascii="Century Gothic" w:eastAsia="Century Gothic" w:hAnsi="Century Gothic" w:cs="Century Gothic"/>
          <w:b/>
          <w:bCs/>
        </w:rPr>
        <w:t>Achieving</w:t>
      </w:r>
    </w:p>
    <w:p w14:paraId="6F11AE6B"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 following based on your needs and interests. </w:t>
      </w:r>
    </w:p>
    <w:p w14:paraId="145D3D81" w14:textId="77777777" w:rsidR="00DD4FB5" w:rsidRDefault="00334E9F">
      <w:pPr>
        <w:pStyle w:val="Heading3"/>
        <w:spacing w:after="200"/>
        <w:rPr>
          <w:rFonts w:ascii="Calibri" w:eastAsia="Calibri" w:hAnsi="Calibri" w:cs="Calibri"/>
          <w:b/>
          <w:bCs/>
        </w:rPr>
      </w:pPr>
      <w:bookmarkStart w:id="5" w:name="_heading=h.d72ig9m4q5q" w:colFirst="0" w:colLast="0"/>
      <w:bookmarkEnd w:id="5"/>
      <w:r>
        <w:rPr>
          <w:rFonts w:ascii="Calibri" w:eastAsia="Calibri" w:hAnsi="Calibri" w:cs="Calibri"/>
          <w:b/>
          <w:bCs/>
        </w:rPr>
        <w:lastRenderedPageBreak/>
        <w:t>Writing and Contextualized ELA Instruction</w:t>
      </w:r>
    </w:p>
    <w:p w14:paraId="580D3070"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Scaffolded Writing Strategies: From Sentences to Paragraphs</w:t>
      </w:r>
      <w:r>
        <w:rPr>
          <w:rFonts w:ascii="Calibri" w:eastAsia="Calibri" w:hAnsi="Calibri" w:cs="Calibri"/>
          <w:i/>
          <w:iCs/>
          <w:sz w:val="24"/>
          <w:szCs w:val="24"/>
        </w:rPr>
        <w:t xml:space="preserve"> (self-paced modules; 2 hours)</w:t>
      </w:r>
    </w:p>
    <w:p w14:paraId="0D0829D5"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 xml:space="preserve">Multi-Paragraph Writing: From Paragraphs to Essays </w:t>
      </w:r>
      <w:r>
        <w:rPr>
          <w:rFonts w:ascii="Calibri" w:eastAsia="Calibri" w:hAnsi="Calibri" w:cs="Calibri"/>
          <w:i/>
          <w:iCs/>
          <w:sz w:val="24"/>
          <w:szCs w:val="24"/>
        </w:rPr>
        <w:t>(online facilitated; 2 hours)</w:t>
      </w:r>
    </w:p>
    <w:p w14:paraId="0D398E7F"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 xml:space="preserve">Improving Student Writing through Diagnostic Assessment and Revisions </w:t>
      </w:r>
      <w:r>
        <w:rPr>
          <w:rFonts w:ascii="Calibri" w:eastAsia="Calibri" w:hAnsi="Calibri" w:cs="Calibri"/>
          <w:i/>
          <w:iCs/>
          <w:sz w:val="24"/>
          <w:szCs w:val="24"/>
        </w:rPr>
        <w:t>(online facilitated; 1.5 hours)</w:t>
      </w:r>
    </w:p>
    <w:p w14:paraId="741C67DD"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 xml:space="preserve">Project-Based Learning: An Approach That Works </w:t>
      </w:r>
      <w:r>
        <w:rPr>
          <w:rFonts w:ascii="Calibri" w:eastAsia="Calibri" w:hAnsi="Calibri" w:cs="Calibri"/>
          <w:i/>
          <w:iCs/>
          <w:sz w:val="24"/>
          <w:szCs w:val="24"/>
        </w:rPr>
        <w:t>(online facilitated; 2 hours)</w:t>
      </w:r>
    </w:p>
    <w:p w14:paraId="00C97F4D" w14:textId="77777777" w:rsidR="00DD4FB5" w:rsidRDefault="00334E9F">
      <w:pPr>
        <w:numPr>
          <w:ilvl w:val="0"/>
          <w:numId w:val="12"/>
        </w:numPr>
        <w:spacing w:after="200"/>
        <w:rPr>
          <w:rFonts w:ascii="Calibri" w:eastAsia="Calibri" w:hAnsi="Calibri" w:cs="Calibri"/>
          <w:sz w:val="24"/>
          <w:szCs w:val="24"/>
        </w:rPr>
      </w:pPr>
      <w:r>
        <w:rPr>
          <w:rFonts w:ascii="Calibri" w:eastAsia="Calibri" w:hAnsi="Calibri" w:cs="Calibri"/>
          <w:sz w:val="24"/>
          <w:szCs w:val="24"/>
        </w:rPr>
        <w:t>Problem-Based Learning: An Approach That Works</w:t>
      </w:r>
      <w:r>
        <w:rPr>
          <w:rFonts w:ascii="Calibri" w:eastAsia="Calibri" w:hAnsi="Calibri" w:cs="Calibri"/>
          <w:i/>
          <w:iCs/>
          <w:sz w:val="24"/>
          <w:szCs w:val="24"/>
        </w:rPr>
        <w:t xml:space="preserve"> (online facilitated; 2.5 hours)</w:t>
      </w:r>
    </w:p>
    <w:p w14:paraId="4D2563BF" w14:textId="77777777" w:rsidR="00DD4FB5" w:rsidRDefault="00334E9F">
      <w:pPr>
        <w:pStyle w:val="Heading3"/>
        <w:spacing w:after="200"/>
        <w:rPr>
          <w:rFonts w:ascii="Calibri" w:eastAsia="Calibri" w:hAnsi="Calibri" w:cs="Calibri"/>
          <w:b/>
          <w:bCs/>
        </w:rPr>
      </w:pPr>
      <w:bookmarkStart w:id="6" w:name="_heading=h.mdvwq0htr0jh" w:colFirst="0" w:colLast="0"/>
      <w:bookmarkEnd w:id="6"/>
      <w:r>
        <w:rPr>
          <w:rFonts w:ascii="Calibri" w:eastAsia="Calibri" w:hAnsi="Calibri" w:cs="Calibri"/>
          <w:b/>
          <w:bCs/>
        </w:rPr>
        <w:t>Reaching All Learners</w:t>
      </w:r>
    </w:p>
    <w:p w14:paraId="2E7067C3" w14:textId="77777777" w:rsidR="00DD4FB5" w:rsidRDefault="00334E9F">
      <w:pPr>
        <w:numPr>
          <w:ilvl w:val="0"/>
          <w:numId w:val="13"/>
        </w:numPr>
        <w:rPr>
          <w:rFonts w:ascii="Calibri" w:eastAsia="Calibri" w:hAnsi="Calibri" w:cs="Calibri"/>
          <w:sz w:val="24"/>
          <w:szCs w:val="24"/>
        </w:rPr>
      </w:pPr>
      <w:r>
        <w:rPr>
          <w:rFonts w:ascii="Calibri" w:eastAsia="Calibri" w:hAnsi="Calibri" w:cs="Calibri"/>
          <w:sz w:val="24"/>
          <w:szCs w:val="24"/>
        </w:rPr>
        <w:t>Culturally Responsive ELA Instruction</w:t>
      </w:r>
      <w:r>
        <w:rPr>
          <w:rFonts w:ascii="Calibri" w:eastAsia="Calibri" w:hAnsi="Calibri" w:cs="Calibri"/>
          <w:i/>
          <w:iCs/>
          <w:sz w:val="24"/>
          <w:szCs w:val="24"/>
        </w:rPr>
        <w:t xml:space="preserve"> (online facilitated; 3 hours)</w:t>
      </w:r>
    </w:p>
    <w:p w14:paraId="29496CD2" w14:textId="77777777" w:rsidR="00DD4FB5" w:rsidRDefault="00334E9F">
      <w:pPr>
        <w:numPr>
          <w:ilvl w:val="0"/>
          <w:numId w:val="13"/>
        </w:numPr>
        <w:rPr>
          <w:rFonts w:ascii="Calibri" w:eastAsia="Calibri" w:hAnsi="Calibri" w:cs="Calibri"/>
          <w:sz w:val="24"/>
          <w:szCs w:val="24"/>
        </w:rPr>
      </w:pPr>
      <w:r>
        <w:rPr>
          <w:rFonts w:ascii="Calibri" w:eastAsia="Calibri" w:hAnsi="Calibri" w:cs="Calibri"/>
          <w:sz w:val="24"/>
          <w:szCs w:val="24"/>
        </w:rPr>
        <w:t xml:space="preserve">Promoting English Learners' Success Through Scaffolding </w:t>
      </w:r>
      <w:r>
        <w:rPr>
          <w:rFonts w:ascii="Calibri" w:eastAsia="Calibri" w:hAnsi="Calibri" w:cs="Calibri"/>
          <w:i/>
          <w:iCs/>
          <w:sz w:val="24"/>
          <w:szCs w:val="24"/>
        </w:rPr>
        <w:t>(online facilitated; 2 hours)</w:t>
      </w:r>
    </w:p>
    <w:p w14:paraId="00E08AFC" w14:textId="77777777" w:rsidR="00DD4FB5" w:rsidRDefault="00334E9F">
      <w:pPr>
        <w:numPr>
          <w:ilvl w:val="0"/>
          <w:numId w:val="13"/>
        </w:numPr>
        <w:rPr>
          <w:rFonts w:ascii="Calibri" w:eastAsia="Calibri" w:hAnsi="Calibri" w:cs="Calibri"/>
          <w:sz w:val="24"/>
          <w:szCs w:val="24"/>
        </w:rPr>
      </w:pPr>
      <w:r>
        <w:rPr>
          <w:rFonts w:ascii="Calibri" w:eastAsia="Calibri" w:hAnsi="Calibri" w:cs="Calibri"/>
          <w:sz w:val="24"/>
          <w:szCs w:val="24"/>
        </w:rPr>
        <w:t xml:space="preserve">Differentiation by Design: Optimizing Learning for All Learners! </w:t>
      </w:r>
      <w:r>
        <w:rPr>
          <w:rFonts w:ascii="Calibri" w:eastAsia="Calibri" w:hAnsi="Calibri" w:cs="Calibri"/>
          <w:i/>
          <w:iCs/>
          <w:sz w:val="24"/>
          <w:szCs w:val="24"/>
        </w:rPr>
        <w:t>(</w:t>
      </w:r>
      <w:proofErr w:type="gramStart"/>
      <w:r>
        <w:rPr>
          <w:rFonts w:ascii="Calibri" w:eastAsia="Calibri" w:hAnsi="Calibri" w:cs="Calibri"/>
          <w:i/>
          <w:iCs/>
          <w:sz w:val="24"/>
          <w:szCs w:val="24"/>
        </w:rPr>
        <w:t>online</w:t>
      </w:r>
      <w:proofErr w:type="gramEnd"/>
      <w:r>
        <w:rPr>
          <w:rFonts w:ascii="Calibri" w:eastAsia="Calibri" w:hAnsi="Calibri" w:cs="Calibri"/>
          <w:i/>
          <w:iCs/>
          <w:sz w:val="24"/>
          <w:szCs w:val="24"/>
        </w:rPr>
        <w:t xml:space="preserve"> facilitated; 2 hours)</w:t>
      </w:r>
    </w:p>
    <w:p w14:paraId="41409F18" w14:textId="77777777" w:rsidR="00DD4FB5" w:rsidRDefault="00334E9F">
      <w:pPr>
        <w:numPr>
          <w:ilvl w:val="0"/>
          <w:numId w:val="13"/>
        </w:numPr>
        <w:rPr>
          <w:rFonts w:ascii="Calibri" w:eastAsia="Calibri" w:hAnsi="Calibri" w:cs="Calibri"/>
          <w:sz w:val="24"/>
          <w:szCs w:val="24"/>
        </w:rPr>
      </w:pPr>
      <w:r>
        <w:rPr>
          <w:rFonts w:ascii="Calibri" w:eastAsia="Calibri" w:hAnsi="Calibri" w:cs="Calibri"/>
          <w:sz w:val="24"/>
          <w:szCs w:val="24"/>
        </w:rPr>
        <w:t>EdTech Routines: A Strategy for Building Digital Skills with Any Content</w:t>
      </w:r>
      <w:r>
        <w:rPr>
          <w:rFonts w:ascii="Calibri" w:eastAsia="Calibri" w:hAnsi="Calibri" w:cs="Calibri"/>
          <w:i/>
          <w:iCs/>
          <w:sz w:val="24"/>
          <w:szCs w:val="24"/>
        </w:rPr>
        <w:t xml:space="preserve"> (online facilitated; 12 hours)</w:t>
      </w:r>
    </w:p>
    <w:p w14:paraId="67242260" w14:textId="77777777" w:rsidR="00DD4FB5" w:rsidRDefault="00334E9F">
      <w:pPr>
        <w:numPr>
          <w:ilvl w:val="0"/>
          <w:numId w:val="13"/>
        </w:numPr>
        <w:spacing w:after="200"/>
        <w:rPr>
          <w:rFonts w:ascii="Calibri" w:eastAsia="Calibri" w:hAnsi="Calibri" w:cs="Calibri"/>
          <w:sz w:val="24"/>
          <w:szCs w:val="24"/>
        </w:rPr>
      </w:pPr>
      <w:r>
        <w:rPr>
          <w:rFonts w:ascii="Calibri" w:eastAsia="Calibri" w:hAnsi="Calibri" w:cs="Calibri"/>
          <w:sz w:val="24"/>
          <w:szCs w:val="24"/>
        </w:rPr>
        <w:t xml:space="preserve">Inspiring Career Development and Action: Teaching and Advising Plans </w:t>
      </w:r>
      <w:r>
        <w:rPr>
          <w:rFonts w:ascii="Calibri" w:eastAsia="Calibri" w:hAnsi="Calibri" w:cs="Calibri"/>
          <w:i/>
          <w:iCs/>
          <w:sz w:val="24"/>
          <w:szCs w:val="24"/>
        </w:rPr>
        <w:t>(online facilitated; 4 hours)</w:t>
      </w:r>
    </w:p>
    <w:p w14:paraId="7047AD31" w14:textId="77777777" w:rsidR="00DD4FB5" w:rsidRDefault="004F136B">
      <w:pPr>
        <w:rPr>
          <w:rFonts w:ascii="Calibri" w:eastAsia="Calibri" w:hAnsi="Calibri" w:cs="Calibri"/>
          <w:i/>
          <w:iCs/>
          <w:sz w:val="24"/>
          <w:szCs w:val="24"/>
        </w:rPr>
      </w:pPr>
      <w:r>
        <w:pict w14:anchorId="0C24570A">
          <v:rect id="_x0000_i1030" style="width:0;height:1.5pt" o:hralign="center" o:hrstd="t" o:hr="t" fillcolor="#a0a0a0" stroked="f"/>
        </w:pict>
      </w:r>
    </w:p>
    <w:p w14:paraId="08CC155C" w14:textId="77777777" w:rsidR="00DD4FB5" w:rsidRDefault="00334E9F">
      <w:pPr>
        <w:pStyle w:val="Heading2"/>
        <w:rPr>
          <w:rFonts w:ascii="Century Gothic" w:eastAsia="Century Gothic" w:hAnsi="Century Gothic" w:cs="Century Gothic"/>
          <w:b/>
          <w:bCs/>
        </w:rPr>
      </w:pPr>
      <w:bookmarkStart w:id="7" w:name="_heading=h.37un66agn0hq" w:colFirst="0" w:colLast="0"/>
      <w:bookmarkEnd w:id="7"/>
      <w:r>
        <w:rPr>
          <w:rFonts w:ascii="Century Gothic" w:eastAsia="Century Gothic" w:hAnsi="Century Gothic" w:cs="Century Gothic"/>
          <w:b/>
          <w:bCs/>
        </w:rPr>
        <w:t>Contact Information for ELA</w:t>
      </w:r>
    </w:p>
    <w:p w14:paraId="185C14E9" w14:textId="77777777" w:rsidR="00DD4FB5" w:rsidRDefault="00334E9F">
      <w:pPr>
        <w:pStyle w:val="Heading1"/>
        <w:spacing w:before="0"/>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through the ELA C&amp;I PD Team, please contact Evonne Peters at </w:t>
      </w:r>
      <w:hyperlink r:id="rId16">
        <w:r>
          <w:rPr>
            <w:rFonts w:ascii="Calibri" w:eastAsia="Calibri" w:hAnsi="Calibri" w:cs="Calibri"/>
            <w:color w:val="1155CC"/>
            <w:sz w:val="24"/>
            <w:szCs w:val="24"/>
            <w:u w:val="single"/>
          </w:rPr>
          <w:t>evonne_peters@worlded.org</w:t>
        </w:r>
      </w:hyperlink>
      <w:r>
        <w:rPr>
          <w:rFonts w:ascii="Calibri" w:eastAsia="Calibri" w:hAnsi="Calibri" w:cs="Calibri"/>
          <w:sz w:val="24"/>
          <w:szCs w:val="24"/>
        </w:rPr>
        <w:t>.</w:t>
      </w:r>
    </w:p>
    <w:p w14:paraId="1F9AE1BF" w14:textId="77777777" w:rsidR="00DD4FB5" w:rsidRDefault="00334E9F">
      <w:pPr>
        <w:pStyle w:val="Heading1"/>
        <w:spacing w:before="0"/>
        <w:rPr>
          <w:rFonts w:ascii="Century Gothic" w:eastAsia="Century Gothic" w:hAnsi="Century Gothic" w:cs="Century Gothic"/>
          <w:b/>
          <w:bCs/>
          <w:sz w:val="28"/>
          <w:szCs w:val="28"/>
        </w:rPr>
      </w:pPr>
      <w:r>
        <w:br w:type="page"/>
      </w:r>
    </w:p>
    <w:p w14:paraId="13D33195" w14:textId="77777777" w:rsidR="00DD4FB5" w:rsidRDefault="00334E9F">
      <w:pPr>
        <w:pStyle w:val="Heading1"/>
        <w:spacing w:before="0"/>
        <w:rPr>
          <w:rFonts w:ascii="Century Gothic" w:eastAsia="Century Gothic" w:hAnsi="Century Gothic" w:cs="Century Gothic"/>
          <w:b/>
          <w:bCs/>
          <w:sz w:val="48"/>
          <w:szCs w:val="48"/>
        </w:rPr>
      </w:pPr>
      <w:r>
        <w:rPr>
          <w:rFonts w:ascii="Century Gothic" w:eastAsia="Century Gothic" w:hAnsi="Century Gothic" w:cs="Century Gothic"/>
          <w:b/>
          <w:bCs/>
          <w:sz w:val="28"/>
          <w:szCs w:val="28"/>
        </w:rPr>
        <w:lastRenderedPageBreak/>
        <w:t xml:space="preserve">Suggested Professional Development (PD) Pathway for </w:t>
      </w:r>
      <w:r>
        <w:rPr>
          <w:rFonts w:ascii="Century Gothic" w:eastAsia="Century Gothic" w:hAnsi="Century Gothic" w:cs="Century Gothic"/>
          <w:b/>
          <w:bCs/>
          <w:sz w:val="28"/>
          <w:szCs w:val="28"/>
        </w:rPr>
        <w:br/>
      </w:r>
      <w:r>
        <w:rPr>
          <w:rFonts w:ascii="Century Gothic" w:eastAsia="Century Gothic" w:hAnsi="Century Gothic" w:cs="Century Gothic"/>
          <w:b/>
          <w:bCs/>
          <w:sz w:val="48"/>
          <w:szCs w:val="48"/>
        </w:rPr>
        <w:t>ESOL Instructional Staff</w:t>
      </w:r>
    </w:p>
    <w:p w14:paraId="2821E8C3"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Overview</w:t>
      </w:r>
    </w:p>
    <w:p w14:paraId="37EB4D31" w14:textId="77777777" w:rsidR="00DD4FB5" w:rsidRDefault="00334E9F">
      <w:pPr>
        <w:spacing w:after="200"/>
        <w:rPr>
          <w:sz w:val="24"/>
          <w:szCs w:val="24"/>
        </w:rPr>
      </w:pPr>
      <w:r>
        <w:rPr>
          <w:rFonts w:ascii="Calibri" w:eastAsia="Calibri" w:hAnsi="Calibri" w:cs="Calibri"/>
          <w:sz w:val="24"/>
          <w:szCs w:val="24"/>
        </w:rPr>
        <w:t xml:space="preserve">The SABES ESOL PD Team recommends that all ESOL instructional staff complete the following courses. </w:t>
      </w:r>
      <w:r w:rsidR="004F136B">
        <w:pict w14:anchorId="692BDF7D">
          <v:rect id="_x0000_i1031" style="width:0;height:1.5pt" o:hralign="center" o:hrstd="t" o:hr="t" fillcolor="#a0a0a0" stroked="f"/>
        </w:pict>
      </w:r>
    </w:p>
    <w:p w14:paraId="58FD2E29"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Foundation Courses</w:t>
      </w:r>
    </w:p>
    <w:p w14:paraId="03E0C12D"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605F8C80" w14:textId="77777777" w:rsidR="00DD4FB5" w:rsidRDefault="00334E9F">
      <w:pPr>
        <w:numPr>
          <w:ilvl w:val="0"/>
          <w:numId w:val="8"/>
        </w:numPr>
        <w:rPr>
          <w:rFonts w:ascii="Calibri" w:eastAsia="Calibri" w:hAnsi="Calibri" w:cs="Calibri"/>
          <w:sz w:val="24"/>
          <w:szCs w:val="24"/>
        </w:rPr>
      </w:pPr>
      <w:r>
        <w:rPr>
          <w:rFonts w:ascii="Calibri" w:eastAsia="Calibri" w:hAnsi="Calibri" w:cs="Calibri"/>
          <w:sz w:val="24"/>
          <w:szCs w:val="24"/>
        </w:rPr>
        <w:t>Foundations for New Staff</w:t>
      </w:r>
      <w:r>
        <w:rPr>
          <w:rFonts w:ascii="Calibri" w:eastAsia="Calibri" w:hAnsi="Calibri" w:cs="Calibri"/>
          <w:i/>
          <w:iCs/>
          <w:sz w:val="24"/>
          <w:szCs w:val="24"/>
        </w:rPr>
        <w:t xml:space="preserve"> (self-paced modules; 3 hours)</w:t>
      </w:r>
    </w:p>
    <w:p w14:paraId="4C9DEA55" w14:textId="77777777" w:rsidR="00DD4FB5" w:rsidRDefault="00334E9F">
      <w:pPr>
        <w:numPr>
          <w:ilvl w:val="0"/>
          <w:numId w:val="8"/>
        </w:numPr>
        <w:rPr>
          <w:rFonts w:ascii="Calibri" w:eastAsia="Calibri" w:hAnsi="Calibri" w:cs="Calibri"/>
          <w:sz w:val="24"/>
          <w:szCs w:val="24"/>
        </w:rPr>
      </w:pPr>
      <w:r>
        <w:rPr>
          <w:rFonts w:ascii="Calibri" w:eastAsia="Calibri" w:hAnsi="Calibri" w:cs="Calibri"/>
          <w:sz w:val="24"/>
          <w:szCs w:val="24"/>
        </w:rPr>
        <w:t xml:space="preserve">Art of Teaching Adults </w:t>
      </w:r>
      <w:r>
        <w:rPr>
          <w:rFonts w:ascii="Calibri" w:eastAsia="Calibri" w:hAnsi="Calibri" w:cs="Calibri"/>
          <w:i/>
          <w:iCs/>
          <w:sz w:val="24"/>
          <w:szCs w:val="24"/>
        </w:rPr>
        <w:t>(self-paced modules; 7 hours)</w:t>
      </w:r>
    </w:p>
    <w:p w14:paraId="6133A4EE" w14:textId="77777777" w:rsidR="00DD4FB5" w:rsidRDefault="00334E9F">
      <w:pPr>
        <w:numPr>
          <w:ilvl w:val="0"/>
          <w:numId w:val="8"/>
        </w:numPr>
        <w:rPr>
          <w:rFonts w:ascii="Calibri" w:eastAsia="Calibri" w:hAnsi="Calibri" w:cs="Calibri"/>
          <w:sz w:val="24"/>
          <w:szCs w:val="24"/>
        </w:rPr>
      </w:pPr>
      <w:r>
        <w:rPr>
          <w:rFonts w:ascii="Calibri" w:eastAsia="Calibri" w:hAnsi="Calibri" w:cs="Calibri"/>
          <w:sz w:val="24"/>
          <w:szCs w:val="24"/>
        </w:rPr>
        <w:t xml:space="preserve">Introduction to Teaching Skills That Matter </w:t>
      </w:r>
      <w:r>
        <w:rPr>
          <w:rFonts w:ascii="Calibri" w:eastAsia="Calibri" w:hAnsi="Calibri" w:cs="Calibri"/>
          <w:i/>
          <w:iCs/>
          <w:sz w:val="24"/>
          <w:szCs w:val="24"/>
        </w:rPr>
        <w:t>(self-paced modules; 3 hours)</w:t>
      </w:r>
    </w:p>
    <w:p w14:paraId="154B2770" w14:textId="77777777" w:rsidR="00DD4FB5" w:rsidRDefault="00334E9F">
      <w:pPr>
        <w:numPr>
          <w:ilvl w:val="0"/>
          <w:numId w:val="8"/>
        </w:numPr>
        <w:spacing w:after="200"/>
        <w:rPr>
          <w:rFonts w:ascii="Calibri" w:eastAsia="Calibri" w:hAnsi="Calibri" w:cs="Calibri"/>
          <w:sz w:val="24"/>
          <w:szCs w:val="24"/>
        </w:rPr>
      </w:pPr>
      <w:r>
        <w:rPr>
          <w:rFonts w:ascii="Calibri" w:eastAsia="Calibri" w:hAnsi="Calibri" w:cs="Calibri"/>
          <w:sz w:val="24"/>
          <w:szCs w:val="24"/>
        </w:rPr>
        <w:t xml:space="preserve">Complete ESOL Self-Assessment </w:t>
      </w:r>
      <w:r>
        <w:rPr>
          <w:rFonts w:ascii="Calibri" w:eastAsia="Calibri" w:hAnsi="Calibri" w:cs="Calibri"/>
          <w:i/>
          <w:iCs/>
          <w:sz w:val="24"/>
          <w:szCs w:val="24"/>
        </w:rPr>
        <w:t>(30 minutes)</w:t>
      </w:r>
    </w:p>
    <w:p w14:paraId="7F34B984" w14:textId="77777777" w:rsidR="00DD4FB5" w:rsidRDefault="004F136B">
      <w:r>
        <w:pict w14:anchorId="5329BBD7">
          <v:rect id="_x0000_i1032" style="width:0;height:1.5pt" o:hralign="center" o:hrstd="t" o:hr="t" fillcolor="#a0a0a0" stroked="f"/>
        </w:pict>
      </w:r>
    </w:p>
    <w:p w14:paraId="24BE083F"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Core ESOL Training</w:t>
      </w:r>
    </w:p>
    <w:p w14:paraId="294F2624"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year: </w:t>
      </w:r>
    </w:p>
    <w:p w14:paraId="5C76F0F8" w14:textId="77777777" w:rsidR="00DD4FB5" w:rsidRDefault="00334E9F">
      <w:pPr>
        <w:numPr>
          <w:ilvl w:val="0"/>
          <w:numId w:val="9"/>
        </w:numPr>
        <w:rPr>
          <w:rFonts w:ascii="Calibri" w:eastAsia="Calibri" w:hAnsi="Calibri" w:cs="Calibri"/>
          <w:sz w:val="24"/>
          <w:szCs w:val="24"/>
        </w:rPr>
      </w:pPr>
      <w:r>
        <w:rPr>
          <w:rFonts w:ascii="Calibri" w:eastAsia="Calibri" w:hAnsi="Calibri" w:cs="Calibri"/>
          <w:sz w:val="24"/>
          <w:szCs w:val="24"/>
        </w:rPr>
        <w:t xml:space="preserve">ESOL Foundations Academy </w:t>
      </w:r>
      <w:r>
        <w:rPr>
          <w:rFonts w:ascii="Calibri" w:eastAsia="Calibri" w:hAnsi="Calibri" w:cs="Calibri"/>
          <w:i/>
          <w:iCs/>
          <w:sz w:val="24"/>
          <w:szCs w:val="24"/>
        </w:rPr>
        <w:t>(online blended; 25 hours)</w:t>
      </w:r>
    </w:p>
    <w:p w14:paraId="5A073548" w14:textId="77777777" w:rsidR="00DD4FB5" w:rsidRDefault="00334E9F">
      <w:pPr>
        <w:numPr>
          <w:ilvl w:val="0"/>
          <w:numId w:val="9"/>
        </w:numPr>
        <w:rPr>
          <w:rFonts w:ascii="Calibri" w:eastAsia="Calibri" w:hAnsi="Calibri" w:cs="Calibri"/>
          <w:sz w:val="24"/>
          <w:szCs w:val="24"/>
        </w:rPr>
      </w:pPr>
      <w:r>
        <w:rPr>
          <w:rFonts w:ascii="Calibri" w:eastAsia="Calibri" w:hAnsi="Calibri" w:cs="Calibri"/>
          <w:sz w:val="24"/>
          <w:szCs w:val="24"/>
        </w:rPr>
        <w:t xml:space="preserve">Introduction to MA ELPS </w:t>
      </w:r>
      <w:r>
        <w:rPr>
          <w:rFonts w:ascii="Calibri" w:eastAsia="Calibri" w:hAnsi="Calibri" w:cs="Calibri"/>
          <w:i/>
          <w:iCs/>
          <w:sz w:val="24"/>
          <w:szCs w:val="24"/>
        </w:rPr>
        <w:t>(video series; 30 minutes)</w:t>
      </w:r>
    </w:p>
    <w:p w14:paraId="6193E72B" w14:textId="77777777" w:rsidR="00DD4FB5" w:rsidRDefault="00334E9F">
      <w:pPr>
        <w:numPr>
          <w:ilvl w:val="0"/>
          <w:numId w:val="9"/>
        </w:numPr>
        <w:rPr>
          <w:rFonts w:ascii="Calibri" w:eastAsia="Calibri" w:hAnsi="Calibri" w:cs="Calibri"/>
          <w:sz w:val="24"/>
          <w:szCs w:val="24"/>
        </w:rPr>
      </w:pPr>
      <w:r>
        <w:rPr>
          <w:rFonts w:ascii="Calibri" w:eastAsia="Calibri" w:hAnsi="Calibri" w:cs="Calibri"/>
          <w:sz w:val="24"/>
          <w:szCs w:val="24"/>
        </w:rPr>
        <w:t xml:space="preserve">Principles of Second Language Acquisition </w:t>
      </w:r>
      <w:r>
        <w:rPr>
          <w:rFonts w:ascii="Calibri" w:eastAsia="Calibri" w:hAnsi="Calibri" w:cs="Calibri"/>
          <w:i/>
          <w:iCs/>
          <w:sz w:val="24"/>
          <w:szCs w:val="24"/>
        </w:rPr>
        <w:t>(online blended; 8 hours)</w:t>
      </w:r>
    </w:p>
    <w:p w14:paraId="02183890" w14:textId="77777777" w:rsidR="00DD4FB5" w:rsidRDefault="00334E9F">
      <w:pPr>
        <w:numPr>
          <w:ilvl w:val="0"/>
          <w:numId w:val="9"/>
        </w:numPr>
        <w:spacing w:after="200"/>
        <w:rPr>
          <w:rFonts w:ascii="Calibri" w:eastAsia="Calibri" w:hAnsi="Calibri" w:cs="Calibri"/>
          <w:sz w:val="24"/>
          <w:szCs w:val="24"/>
        </w:rPr>
      </w:pPr>
      <w:r>
        <w:rPr>
          <w:rFonts w:ascii="Calibri" w:eastAsia="Calibri" w:hAnsi="Calibri" w:cs="Calibri"/>
          <w:sz w:val="24"/>
          <w:szCs w:val="24"/>
        </w:rPr>
        <w:t xml:space="preserve">Culturally Responsive and Sustaining ESOL Classroom </w:t>
      </w:r>
      <w:r>
        <w:rPr>
          <w:rFonts w:ascii="Calibri" w:eastAsia="Calibri" w:hAnsi="Calibri" w:cs="Calibri"/>
          <w:i/>
          <w:iCs/>
          <w:sz w:val="24"/>
          <w:szCs w:val="24"/>
        </w:rPr>
        <w:t>(online blended; 2 hours)</w:t>
      </w:r>
    </w:p>
    <w:p w14:paraId="763E9AEA" w14:textId="77777777" w:rsidR="00DD4FB5" w:rsidRDefault="004F136B">
      <w:r>
        <w:pict w14:anchorId="0318037F">
          <v:rect id="_x0000_i1033" style="width:0;height:1.5pt" o:hralign="center" o:hrstd="t" o:hr="t" fillcolor="#a0a0a0" stroked="f"/>
        </w:pict>
      </w:r>
    </w:p>
    <w:p w14:paraId="5ACA0276"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Introductory</w:t>
      </w:r>
    </w:p>
    <w:p w14:paraId="12CD5897"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Introduction to Backward Design </w:t>
      </w:r>
      <w:r>
        <w:rPr>
          <w:rFonts w:ascii="Calibri" w:eastAsia="Calibri" w:hAnsi="Calibri" w:cs="Calibri"/>
          <w:i/>
          <w:iCs/>
          <w:sz w:val="24"/>
          <w:szCs w:val="24"/>
        </w:rPr>
        <w:t>(video;15 minutes)</w:t>
      </w:r>
    </w:p>
    <w:p w14:paraId="6ACC45A9"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Using the MA ELPS to Inform Instruction </w:t>
      </w:r>
      <w:r>
        <w:rPr>
          <w:rFonts w:ascii="Calibri" w:eastAsia="Calibri" w:hAnsi="Calibri" w:cs="Calibri"/>
          <w:i/>
          <w:iCs/>
          <w:sz w:val="24"/>
          <w:szCs w:val="24"/>
        </w:rPr>
        <w:t>(online blended; 7 hours)</w:t>
      </w:r>
    </w:p>
    <w:p w14:paraId="39995610"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Instructional Delivery in the ESOL Classroom </w:t>
      </w:r>
      <w:r>
        <w:rPr>
          <w:rFonts w:ascii="Calibri" w:eastAsia="Calibri" w:hAnsi="Calibri" w:cs="Calibri"/>
          <w:i/>
          <w:iCs/>
          <w:sz w:val="24"/>
          <w:szCs w:val="24"/>
        </w:rPr>
        <w:t>(video; 24 minutes)</w:t>
      </w:r>
    </w:p>
    <w:p w14:paraId="4A876C6B"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Purposes and Benefits of Assessment </w:t>
      </w:r>
      <w:r>
        <w:rPr>
          <w:rFonts w:ascii="Calibri" w:eastAsia="Calibri" w:hAnsi="Calibri" w:cs="Calibri"/>
          <w:i/>
          <w:iCs/>
          <w:sz w:val="24"/>
          <w:szCs w:val="24"/>
        </w:rPr>
        <w:t>(online blended 10.5 hours; video 9 minutes)</w:t>
      </w:r>
    </w:p>
    <w:p w14:paraId="48571F16"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Contextualized Communicative Grammar Instruction </w:t>
      </w:r>
      <w:r>
        <w:rPr>
          <w:rFonts w:ascii="Calibri" w:eastAsia="Calibri" w:hAnsi="Calibri" w:cs="Calibri"/>
          <w:i/>
          <w:iCs/>
          <w:sz w:val="24"/>
          <w:szCs w:val="24"/>
        </w:rPr>
        <w:t>(online blended; 6 hours)</w:t>
      </w:r>
    </w:p>
    <w:p w14:paraId="51505D24"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lastRenderedPageBreak/>
        <w:t xml:space="preserve">Opening Digital Doors: Speaking and Listening </w:t>
      </w:r>
      <w:r>
        <w:rPr>
          <w:rFonts w:ascii="Calibri" w:eastAsia="Calibri" w:hAnsi="Calibri" w:cs="Calibri"/>
          <w:i/>
          <w:iCs/>
          <w:sz w:val="24"/>
          <w:szCs w:val="24"/>
        </w:rPr>
        <w:t>(online facilitated; 2 hours)</w:t>
      </w:r>
    </w:p>
    <w:p w14:paraId="1312193B"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Opening Digital Doors: Reading and Writing </w:t>
      </w:r>
      <w:r>
        <w:rPr>
          <w:rFonts w:ascii="Calibri" w:eastAsia="Calibri" w:hAnsi="Calibri" w:cs="Calibri"/>
          <w:i/>
          <w:iCs/>
          <w:sz w:val="24"/>
          <w:szCs w:val="24"/>
        </w:rPr>
        <w:t>(online facilitated; 2 hours)</w:t>
      </w:r>
    </w:p>
    <w:p w14:paraId="385E962B" w14:textId="77777777" w:rsidR="00DD4FB5" w:rsidRDefault="00334E9F">
      <w:pPr>
        <w:numPr>
          <w:ilvl w:val="0"/>
          <w:numId w:val="10"/>
        </w:numPr>
        <w:spacing w:after="200"/>
        <w:rPr>
          <w:rFonts w:ascii="Calibri" w:eastAsia="Calibri" w:hAnsi="Calibri" w:cs="Calibri"/>
          <w:sz w:val="24"/>
          <w:szCs w:val="24"/>
        </w:rPr>
      </w:pPr>
      <w:r>
        <w:rPr>
          <w:rFonts w:ascii="Calibri" w:eastAsia="Calibri" w:hAnsi="Calibri" w:cs="Calibri"/>
          <w:sz w:val="24"/>
          <w:szCs w:val="24"/>
        </w:rPr>
        <w:t xml:space="preserve">Instructional Strategies for Students with Learning Disabilities </w:t>
      </w:r>
      <w:r>
        <w:rPr>
          <w:rFonts w:ascii="Calibri" w:eastAsia="Calibri" w:hAnsi="Calibri" w:cs="Calibri"/>
          <w:i/>
          <w:iCs/>
          <w:sz w:val="24"/>
          <w:szCs w:val="24"/>
        </w:rPr>
        <w:t>(online facilitated; 1.5 hours)</w:t>
      </w:r>
    </w:p>
    <w:p w14:paraId="1FB3D022" w14:textId="77777777" w:rsidR="00DD4FB5" w:rsidRDefault="004F136B">
      <w:pPr>
        <w:spacing w:after="200"/>
      </w:pPr>
      <w:r>
        <w:pict w14:anchorId="4B4AD130">
          <v:rect id="_x0000_i1034" style="width:0;height:1.5pt" o:hralign="center" o:hrstd="t" o:hr="t" fillcolor="#a0a0a0" stroked="f"/>
        </w:pict>
      </w:r>
    </w:p>
    <w:p w14:paraId="50445A07"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Developing</w:t>
      </w:r>
    </w:p>
    <w:p w14:paraId="693EA8CA" w14:textId="77777777" w:rsidR="00DD4FB5" w:rsidRDefault="00334E9F">
      <w:pPr>
        <w:numPr>
          <w:ilvl w:val="0"/>
          <w:numId w:val="11"/>
        </w:numPr>
        <w:rPr>
          <w:rFonts w:ascii="Calibri" w:eastAsia="Calibri" w:hAnsi="Calibri" w:cs="Calibri"/>
          <w:sz w:val="24"/>
          <w:szCs w:val="24"/>
        </w:rPr>
      </w:pPr>
      <w:r>
        <w:rPr>
          <w:rFonts w:ascii="Calibri" w:eastAsia="Calibri" w:hAnsi="Calibri" w:cs="Calibri"/>
          <w:sz w:val="24"/>
          <w:szCs w:val="24"/>
        </w:rPr>
        <w:t>Unit Planning Using Backward Design</w:t>
      </w:r>
      <w:r>
        <w:rPr>
          <w:rFonts w:ascii="Calibri" w:eastAsia="Calibri" w:hAnsi="Calibri" w:cs="Calibri"/>
          <w:i/>
          <w:iCs/>
          <w:sz w:val="24"/>
          <w:szCs w:val="24"/>
        </w:rPr>
        <w:t xml:space="preserve"> (online blended; 9 hours)</w:t>
      </w:r>
    </w:p>
    <w:p w14:paraId="23DE3CF4" w14:textId="77777777" w:rsidR="00DD4FB5" w:rsidRDefault="00334E9F">
      <w:pPr>
        <w:numPr>
          <w:ilvl w:val="0"/>
          <w:numId w:val="11"/>
        </w:numPr>
        <w:rPr>
          <w:rFonts w:ascii="Calibri" w:eastAsia="Calibri" w:hAnsi="Calibri" w:cs="Calibri"/>
          <w:sz w:val="24"/>
          <w:szCs w:val="24"/>
        </w:rPr>
      </w:pPr>
      <w:r>
        <w:rPr>
          <w:rFonts w:ascii="Calibri" w:eastAsia="Calibri" w:hAnsi="Calibri" w:cs="Calibri"/>
          <w:sz w:val="24"/>
          <w:szCs w:val="24"/>
        </w:rPr>
        <w:t>Lesson Planning Using Backward Design</w:t>
      </w:r>
      <w:r>
        <w:rPr>
          <w:rFonts w:ascii="Calibri" w:eastAsia="Calibri" w:hAnsi="Calibri" w:cs="Calibri"/>
          <w:i/>
          <w:iCs/>
          <w:sz w:val="24"/>
          <w:szCs w:val="24"/>
        </w:rPr>
        <w:t xml:space="preserve"> (online blended; 10 hours)</w:t>
      </w:r>
    </w:p>
    <w:p w14:paraId="1FD521E0" w14:textId="77777777" w:rsidR="00DD4FB5" w:rsidRDefault="00334E9F">
      <w:pPr>
        <w:numPr>
          <w:ilvl w:val="0"/>
          <w:numId w:val="11"/>
        </w:numPr>
        <w:rPr>
          <w:rFonts w:ascii="Calibri" w:eastAsia="Calibri" w:hAnsi="Calibri" w:cs="Calibri"/>
          <w:sz w:val="24"/>
          <w:szCs w:val="24"/>
        </w:rPr>
      </w:pPr>
      <w:r>
        <w:rPr>
          <w:rFonts w:ascii="Calibri" w:eastAsia="Calibri" w:hAnsi="Calibri" w:cs="Calibri"/>
          <w:sz w:val="24"/>
          <w:szCs w:val="24"/>
        </w:rPr>
        <w:t xml:space="preserve">Scaffolding for English Learners </w:t>
      </w:r>
      <w:r>
        <w:rPr>
          <w:rFonts w:ascii="Calibri" w:eastAsia="Calibri" w:hAnsi="Calibri" w:cs="Calibri"/>
          <w:i/>
          <w:iCs/>
          <w:sz w:val="24"/>
          <w:szCs w:val="24"/>
        </w:rPr>
        <w:t>(online facilitated; 2 hours)</w:t>
      </w:r>
    </w:p>
    <w:p w14:paraId="4E8161EB" w14:textId="77777777" w:rsidR="00DD4FB5" w:rsidRDefault="00334E9F">
      <w:pPr>
        <w:numPr>
          <w:ilvl w:val="0"/>
          <w:numId w:val="11"/>
        </w:numPr>
        <w:rPr>
          <w:rFonts w:ascii="Calibri" w:eastAsia="Calibri" w:hAnsi="Calibri" w:cs="Calibri"/>
          <w:sz w:val="24"/>
          <w:szCs w:val="24"/>
        </w:rPr>
      </w:pPr>
      <w:r>
        <w:rPr>
          <w:rFonts w:ascii="Calibri" w:eastAsia="Calibri" w:hAnsi="Calibri" w:cs="Calibri"/>
          <w:sz w:val="24"/>
          <w:szCs w:val="24"/>
        </w:rPr>
        <w:t xml:space="preserve">Differentiation by Design </w:t>
      </w:r>
      <w:r>
        <w:rPr>
          <w:rFonts w:ascii="Calibri" w:eastAsia="Calibri" w:hAnsi="Calibri" w:cs="Calibri"/>
          <w:i/>
          <w:iCs/>
          <w:sz w:val="24"/>
          <w:szCs w:val="24"/>
        </w:rPr>
        <w:t>(online facilitated; 2 hours)</w:t>
      </w:r>
    </w:p>
    <w:p w14:paraId="54966284" w14:textId="77777777" w:rsidR="00DD4FB5" w:rsidRDefault="00334E9F">
      <w:pPr>
        <w:numPr>
          <w:ilvl w:val="0"/>
          <w:numId w:val="11"/>
        </w:numPr>
        <w:rPr>
          <w:rFonts w:ascii="Calibri" w:eastAsia="Calibri" w:hAnsi="Calibri" w:cs="Calibri"/>
          <w:sz w:val="24"/>
          <w:szCs w:val="24"/>
        </w:rPr>
      </w:pPr>
      <w:r>
        <w:rPr>
          <w:rFonts w:ascii="Calibri" w:eastAsia="Calibri" w:hAnsi="Calibri" w:cs="Calibri"/>
          <w:sz w:val="24"/>
          <w:szCs w:val="24"/>
        </w:rPr>
        <w:t>Collaborative Conversations</w:t>
      </w:r>
      <w:r>
        <w:rPr>
          <w:rFonts w:ascii="Calibri" w:eastAsia="Calibri" w:hAnsi="Calibri" w:cs="Calibri"/>
          <w:i/>
          <w:iCs/>
          <w:sz w:val="24"/>
          <w:szCs w:val="24"/>
        </w:rPr>
        <w:t xml:space="preserve"> (community of practice; 6-8 hours)</w:t>
      </w:r>
    </w:p>
    <w:p w14:paraId="284E3C3E" w14:textId="77777777" w:rsidR="00DD4FB5" w:rsidRDefault="00334E9F">
      <w:pPr>
        <w:numPr>
          <w:ilvl w:val="0"/>
          <w:numId w:val="11"/>
        </w:numPr>
        <w:rPr>
          <w:rFonts w:ascii="Calibri" w:eastAsia="Calibri" w:hAnsi="Calibri" w:cs="Calibri"/>
          <w:sz w:val="24"/>
          <w:szCs w:val="24"/>
        </w:rPr>
      </w:pPr>
      <w:r>
        <w:rPr>
          <w:rFonts w:ascii="Calibri" w:eastAsia="Calibri" w:hAnsi="Calibri" w:cs="Calibri"/>
          <w:sz w:val="24"/>
          <w:szCs w:val="24"/>
        </w:rPr>
        <w:t xml:space="preserve">Literacy Instruction for Adult ESOL Learners </w:t>
      </w:r>
      <w:r>
        <w:rPr>
          <w:rFonts w:ascii="Calibri" w:eastAsia="Calibri" w:hAnsi="Calibri" w:cs="Calibri"/>
          <w:i/>
          <w:iCs/>
          <w:sz w:val="24"/>
          <w:szCs w:val="24"/>
        </w:rPr>
        <w:t>(online blended; 8 hours)</w:t>
      </w:r>
    </w:p>
    <w:p w14:paraId="5C69EBA4" w14:textId="77777777" w:rsidR="00DD4FB5" w:rsidRDefault="00334E9F">
      <w:pPr>
        <w:numPr>
          <w:ilvl w:val="0"/>
          <w:numId w:val="11"/>
        </w:numPr>
        <w:spacing w:after="200"/>
        <w:rPr>
          <w:rFonts w:ascii="Calibri" w:eastAsia="Calibri" w:hAnsi="Calibri" w:cs="Calibri"/>
          <w:sz w:val="24"/>
          <w:szCs w:val="24"/>
        </w:rPr>
      </w:pPr>
      <w:r>
        <w:rPr>
          <w:rFonts w:ascii="Calibri" w:eastAsia="Calibri" w:hAnsi="Calibri" w:cs="Calibri"/>
          <w:sz w:val="24"/>
          <w:szCs w:val="24"/>
        </w:rPr>
        <w:t xml:space="preserve">ESOL Assessment: How Do You and Students Know They Are Learning </w:t>
      </w:r>
      <w:r>
        <w:rPr>
          <w:rFonts w:ascii="Calibri" w:eastAsia="Calibri" w:hAnsi="Calibri" w:cs="Calibri"/>
          <w:i/>
          <w:iCs/>
          <w:sz w:val="24"/>
          <w:szCs w:val="24"/>
        </w:rPr>
        <w:t>(online blended; 10 hours)</w:t>
      </w:r>
    </w:p>
    <w:p w14:paraId="6681D99A" w14:textId="77777777" w:rsidR="00DD4FB5" w:rsidRDefault="004F136B">
      <w:r>
        <w:pict w14:anchorId="1048052B">
          <v:rect id="_x0000_i1035" style="width:0;height:1.5pt" o:hralign="center" o:hrstd="t" o:hr="t" fillcolor="#a0a0a0" stroked="f"/>
        </w:pict>
      </w:r>
    </w:p>
    <w:p w14:paraId="1E85DFC9"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Achieving</w:t>
      </w:r>
    </w:p>
    <w:p w14:paraId="10E6D8A5"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 xml:space="preserve">Refining Your Scope and Sequence </w:t>
      </w:r>
      <w:r>
        <w:rPr>
          <w:rFonts w:ascii="Calibri" w:eastAsia="Calibri" w:hAnsi="Calibri" w:cs="Calibri"/>
          <w:i/>
          <w:iCs/>
          <w:sz w:val="24"/>
          <w:szCs w:val="24"/>
        </w:rPr>
        <w:t>(online blended; 3 hours)</w:t>
      </w:r>
    </w:p>
    <w:p w14:paraId="0311F562"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Creating an Inclusive Teaching and Learning Environment</w:t>
      </w:r>
      <w:r>
        <w:rPr>
          <w:rFonts w:ascii="Calibri" w:eastAsia="Calibri" w:hAnsi="Calibri" w:cs="Calibri"/>
          <w:i/>
          <w:iCs/>
          <w:sz w:val="24"/>
          <w:szCs w:val="24"/>
        </w:rPr>
        <w:t xml:space="preserve"> (online facilitated; 3 hours)</w:t>
      </w:r>
    </w:p>
    <w:p w14:paraId="62FF4FFF"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An Approach that Works: Problem-Based Learning</w:t>
      </w:r>
      <w:r>
        <w:rPr>
          <w:rFonts w:ascii="Calibri" w:eastAsia="Calibri" w:hAnsi="Calibri" w:cs="Calibri"/>
          <w:i/>
          <w:iCs/>
          <w:sz w:val="24"/>
          <w:szCs w:val="24"/>
        </w:rPr>
        <w:t xml:space="preserve"> (online facilitated; 2 hours)</w:t>
      </w:r>
    </w:p>
    <w:p w14:paraId="77ACC799"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An Approach that Works: Project-Based Learning</w:t>
      </w:r>
      <w:r>
        <w:rPr>
          <w:rFonts w:ascii="Calibri" w:eastAsia="Calibri" w:hAnsi="Calibri" w:cs="Calibri"/>
          <w:i/>
          <w:iCs/>
          <w:sz w:val="24"/>
          <w:szCs w:val="24"/>
        </w:rPr>
        <w:t xml:space="preserve"> (online facilitated; 2 hours)</w:t>
      </w:r>
    </w:p>
    <w:p w14:paraId="3A7220E2"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 xml:space="preserve">Vocabulary Instruction for English Learners </w:t>
      </w:r>
      <w:r>
        <w:rPr>
          <w:rFonts w:ascii="Calibri" w:eastAsia="Calibri" w:hAnsi="Calibri" w:cs="Calibri"/>
          <w:i/>
          <w:iCs/>
          <w:sz w:val="24"/>
          <w:szCs w:val="24"/>
        </w:rPr>
        <w:t>(online blended; 6 hours)</w:t>
      </w:r>
    </w:p>
    <w:p w14:paraId="476451F2" w14:textId="77777777" w:rsidR="00DD4FB5" w:rsidRDefault="00334E9F">
      <w:pPr>
        <w:numPr>
          <w:ilvl w:val="0"/>
          <w:numId w:val="12"/>
        </w:numPr>
        <w:rPr>
          <w:rFonts w:ascii="Calibri" w:eastAsia="Calibri" w:hAnsi="Calibri" w:cs="Calibri"/>
          <w:sz w:val="24"/>
          <w:szCs w:val="24"/>
        </w:rPr>
      </w:pPr>
      <w:r>
        <w:rPr>
          <w:rFonts w:ascii="Calibri" w:eastAsia="Calibri" w:hAnsi="Calibri" w:cs="Calibri"/>
          <w:sz w:val="24"/>
          <w:szCs w:val="24"/>
        </w:rPr>
        <w:t>Pronunciation Instructio</w:t>
      </w:r>
      <w:r>
        <w:rPr>
          <w:rFonts w:ascii="Calibri" w:eastAsia="Calibri" w:hAnsi="Calibri" w:cs="Calibri"/>
          <w:i/>
          <w:iCs/>
          <w:sz w:val="24"/>
          <w:szCs w:val="24"/>
        </w:rPr>
        <w:t>n (online blended; 9 hours)</w:t>
      </w:r>
    </w:p>
    <w:p w14:paraId="6EA89491" w14:textId="77777777" w:rsidR="00DD4FB5" w:rsidRDefault="00334E9F">
      <w:pPr>
        <w:numPr>
          <w:ilvl w:val="0"/>
          <w:numId w:val="12"/>
        </w:numPr>
        <w:spacing w:after="200"/>
        <w:rPr>
          <w:rFonts w:ascii="Calibri" w:eastAsia="Calibri" w:hAnsi="Calibri" w:cs="Calibri"/>
          <w:sz w:val="24"/>
          <w:szCs w:val="24"/>
        </w:rPr>
      </w:pPr>
      <w:r>
        <w:rPr>
          <w:rFonts w:ascii="Calibri" w:eastAsia="Calibri" w:hAnsi="Calibri" w:cs="Calibri"/>
          <w:sz w:val="24"/>
          <w:szCs w:val="24"/>
        </w:rPr>
        <w:t xml:space="preserve">Trauma-Informed Instruction </w:t>
      </w:r>
      <w:r>
        <w:rPr>
          <w:rFonts w:ascii="Calibri" w:eastAsia="Calibri" w:hAnsi="Calibri" w:cs="Calibri"/>
          <w:i/>
          <w:iCs/>
          <w:sz w:val="24"/>
          <w:szCs w:val="24"/>
        </w:rPr>
        <w:t>(online facilitated; 2 hours)</w:t>
      </w:r>
    </w:p>
    <w:p w14:paraId="54586ED8" w14:textId="77777777" w:rsidR="00DD4FB5" w:rsidRDefault="004F136B">
      <w:pPr>
        <w:rPr>
          <w:rFonts w:ascii="Calibri" w:eastAsia="Calibri" w:hAnsi="Calibri" w:cs="Calibri"/>
          <w:i/>
          <w:iCs/>
          <w:sz w:val="24"/>
          <w:szCs w:val="24"/>
        </w:rPr>
      </w:pPr>
      <w:r>
        <w:pict w14:anchorId="35FB0E3A">
          <v:rect id="_x0000_i1036" style="width:0;height:1.5pt" o:hralign="center" o:hrstd="t" o:hr="t" fillcolor="#a0a0a0" stroked="f"/>
        </w:pict>
      </w:r>
    </w:p>
    <w:p w14:paraId="5FA12B29"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Contact Information for ESOL</w:t>
      </w:r>
    </w:p>
    <w:p w14:paraId="4501A3CE" w14:textId="77777777" w:rsidR="00DD4FB5" w:rsidRDefault="00334E9F">
      <w:pPr>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through the ESOL C&amp;I PD Team, please contact Kate Anderson at </w:t>
      </w:r>
      <w:hyperlink r:id="rId17">
        <w:r>
          <w:rPr>
            <w:rFonts w:ascii="Calibri" w:eastAsia="Calibri" w:hAnsi="Calibri" w:cs="Calibri"/>
            <w:color w:val="1155CC"/>
            <w:sz w:val="24"/>
            <w:szCs w:val="24"/>
            <w:u w:val="single"/>
          </w:rPr>
          <w:t>kateanderson@edc.org</w:t>
        </w:r>
      </w:hyperlink>
      <w:r>
        <w:rPr>
          <w:rFonts w:ascii="Calibri" w:eastAsia="Calibri" w:hAnsi="Calibri" w:cs="Calibri"/>
          <w:sz w:val="24"/>
          <w:szCs w:val="24"/>
        </w:rPr>
        <w:t>.</w:t>
      </w:r>
    </w:p>
    <w:p w14:paraId="6AF5DC7E" w14:textId="77777777" w:rsidR="00DD4FB5" w:rsidRDefault="00DD4FB5">
      <w:pPr>
        <w:rPr>
          <w:rFonts w:ascii="Calibri" w:eastAsia="Calibri" w:hAnsi="Calibri" w:cs="Calibri"/>
          <w:sz w:val="24"/>
          <w:szCs w:val="24"/>
        </w:rPr>
      </w:pPr>
    </w:p>
    <w:p w14:paraId="7518B2A0" w14:textId="77777777" w:rsidR="00DD4FB5" w:rsidRDefault="00334E9F">
      <w:pPr>
        <w:pStyle w:val="Heading1"/>
        <w:spacing w:before="0"/>
        <w:rPr>
          <w:rFonts w:ascii="Century Gothic" w:eastAsia="Century Gothic" w:hAnsi="Century Gothic" w:cs="Century Gothic"/>
          <w:b/>
          <w:bCs/>
          <w:sz w:val="48"/>
          <w:szCs w:val="48"/>
        </w:rPr>
      </w:pPr>
      <w:r>
        <w:rPr>
          <w:rFonts w:ascii="Century Gothic" w:eastAsia="Century Gothic" w:hAnsi="Century Gothic" w:cs="Century Gothic"/>
          <w:b/>
          <w:bCs/>
          <w:sz w:val="28"/>
          <w:szCs w:val="28"/>
        </w:rPr>
        <w:lastRenderedPageBreak/>
        <w:t xml:space="preserve">Suggested Professional Development (PD) Pathway for </w:t>
      </w:r>
      <w:r>
        <w:rPr>
          <w:rFonts w:ascii="Century Gothic" w:eastAsia="Century Gothic" w:hAnsi="Century Gothic" w:cs="Century Gothic"/>
          <w:b/>
          <w:bCs/>
          <w:sz w:val="28"/>
          <w:szCs w:val="28"/>
        </w:rPr>
        <w:br/>
      </w:r>
      <w:r>
        <w:rPr>
          <w:rFonts w:ascii="Century Gothic" w:eastAsia="Century Gothic" w:hAnsi="Century Gothic" w:cs="Century Gothic"/>
          <w:b/>
          <w:bCs/>
          <w:sz w:val="48"/>
          <w:szCs w:val="48"/>
        </w:rPr>
        <w:t>Math Instructional Staff</w:t>
      </w:r>
    </w:p>
    <w:p w14:paraId="4F8990D8"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Overview</w:t>
      </w:r>
    </w:p>
    <w:p w14:paraId="6B869DE3"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The SABES Math &amp; Numeracy PD Team recommends that all Math instructional staff complete the following courses.</w:t>
      </w:r>
    </w:p>
    <w:p w14:paraId="2663EB21" w14:textId="77777777" w:rsidR="00DD4FB5" w:rsidRDefault="00334E9F">
      <w:pPr>
        <w:spacing w:after="200"/>
        <w:rPr>
          <w:sz w:val="24"/>
          <w:szCs w:val="24"/>
        </w:rPr>
      </w:pPr>
      <w:r>
        <w:rPr>
          <w:rFonts w:ascii="Calibri" w:eastAsia="Calibri" w:hAnsi="Calibri" w:cs="Calibri"/>
          <w:sz w:val="24"/>
          <w:szCs w:val="24"/>
        </w:rPr>
        <w:t xml:space="preserve">All courses marked with an asterisk (*) are available in Spanish by request.  </w:t>
      </w:r>
      <w:r w:rsidR="004F136B">
        <w:pict w14:anchorId="7B5D851C">
          <v:rect id="_x0000_i1037" style="width:0;height:1.5pt" o:hralign="center" o:hrstd="t" o:hr="t" fillcolor="#a0a0a0" stroked="f"/>
        </w:pict>
      </w:r>
    </w:p>
    <w:p w14:paraId="6240068F"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Foundation Courses</w:t>
      </w:r>
    </w:p>
    <w:p w14:paraId="4D489748"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74E07E3E" w14:textId="77777777" w:rsidR="00DD4FB5" w:rsidRDefault="00334E9F">
      <w:pPr>
        <w:numPr>
          <w:ilvl w:val="0"/>
          <w:numId w:val="8"/>
        </w:numPr>
        <w:rPr>
          <w:rFonts w:ascii="Calibri" w:eastAsia="Calibri" w:hAnsi="Calibri" w:cs="Calibri"/>
          <w:sz w:val="24"/>
          <w:szCs w:val="24"/>
        </w:rPr>
      </w:pPr>
      <w:r>
        <w:rPr>
          <w:rFonts w:ascii="Calibri" w:eastAsia="Calibri" w:hAnsi="Calibri" w:cs="Calibri"/>
          <w:sz w:val="24"/>
          <w:szCs w:val="24"/>
        </w:rPr>
        <w:t xml:space="preserve">Foundations for New Staff </w:t>
      </w:r>
      <w:r>
        <w:rPr>
          <w:rFonts w:ascii="Calibri" w:eastAsia="Calibri" w:hAnsi="Calibri" w:cs="Calibri"/>
          <w:i/>
          <w:iCs/>
          <w:sz w:val="24"/>
          <w:szCs w:val="24"/>
        </w:rPr>
        <w:t>(self-paced modules; 3 hours)</w:t>
      </w:r>
    </w:p>
    <w:p w14:paraId="63580F9A" w14:textId="77777777" w:rsidR="00DD4FB5" w:rsidRDefault="00334E9F">
      <w:pPr>
        <w:numPr>
          <w:ilvl w:val="0"/>
          <w:numId w:val="8"/>
        </w:numPr>
        <w:rPr>
          <w:rFonts w:ascii="Calibri" w:eastAsia="Calibri" w:hAnsi="Calibri" w:cs="Calibri"/>
          <w:sz w:val="24"/>
          <w:szCs w:val="24"/>
        </w:rPr>
      </w:pPr>
      <w:r>
        <w:rPr>
          <w:rFonts w:ascii="Calibri" w:eastAsia="Calibri" w:hAnsi="Calibri" w:cs="Calibri"/>
          <w:sz w:val="24"/>
          <w:szCs w:val="24"/>
        </w:rPr>
        <w:t xml:space="preserve">Introduction to Teaching Skills That Matter </w:t>
      </w:r>
      <w:r>
        <w:rPr>
          <w:rFonts w:ascii="Calibri" w:eastAsia="Calibri" w:hAnsi="Calibri" w:cs="Calibri"/>
          <w:i/>
          <w:iCs/>
          <w:sz w:val="24"/>
          <w:szCs w:val="24"/>
        </w:rPr>
        <w:t>(self-paced modules; 3 hours)</w:t>
      </w:r>
    </w:p>
    <w:p w14:paraId="445B632F" w14:textId="77777777" w:rsidR="00DD4FB5" w:rsidRDefault="00334E9F">
      <w:pPr>
        <w:numPr>
          <w:ilvl w:val="0"/>
          <w:numId w:val="8"/>
        </w:numPr>
        <w:spacing w:after="200"/>
        <w:rPr>
          <w:rFonts w:ascii="Calibri" w:eastAsia="Calibri" w:hAnsi="Calibri" w:cs="Calibri"/>
          <w:sz w:val="24"/>
          <w:szCs w:val="24"/>
        </w:rPr>
      </w:pPr>
      <w:r>
        <w:rPr>
          <w:rFonts w:ascii="Calibri" w:eastAsia="Calibri" w:hAnsi="Calibri" w:cs="Calibri"/>
          <w:sz w:val="24"/>
          <w:szCs w:val="24"/>
        </w:rPr>
        <w:t>Complete Mathematics Professional Standards Self-Assessment</w:t>
      </w:r>
      <w:r>
        <w:rPr>
          <w:rFonts w:ascii="Calibri" w:eastAsia="Calibri" w:hAnsi="Calibri" w:cs="Calibri"/>
          <w:i/>
          <w:iCs/>
          <w:sz w:val="24"/>
          <w:szCs w:val="24"/>
        </w:rPr>
        <w:t xml:space="preserve"> (30 minutes)</w:t>
      </w:r>
    </w:p>
    <w:p w14:paraId="00F8CC8F" w14:textId="77777777" w:rsidR="00DD4FB5" w:rsidRDefault="004F136B">
      <w:r>
        <w:pict w14:anchorId="4DC86C4C">
          <v:rect id="_x0000_i1038" style="width:0;height:1.5pt" o:hralign="center" o:hrstd="t" o:hr="t" fillcolor="#a0a0a0" stroked="f"/>
        </w:pict>
      </w:r>
    </w:p>
    <w:p w14:paraId="63CC2C31"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Core Math Training</w:t>
      </w:r>
    </w:p>
    <w:p w14:paraId="2AC82E04"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year: </w:t>
      </w:r>
    </w:p>
    <w:p w14:paraId="5C9A2911" w14:textId="77777777" w:rsidR="00DD4FB5" w:rsidRDefault="00334E9F">
      <w:pPr>
        <w:numPr>
          <w:ilvl w:val="0"/>
          <w:numId w:val="9"/>
        </w:numPr>
        <w:rPr>
          <w:rFonts w:ascii="Calibri" w:eastAsia="Calibri" w:hAnsi="Calibri" w:cs="Calibri"/>
          <w:sz w:val="24"/>
          <w:szCs w:val="24"/>
        </w:rPr>
      </w:pPr>
      <w:r>
        <w:rPr>
          <w:rFonts w:ascii="Calibri" w:eastAsia="Calibri" w:hAnsi="Calibri" w:cs="Calibri"/>
          <w:sz w:val="24"/>
          <w:szCs w:val="24"/>
        </w:rPr>
        <w:t>Using the Math Proficiency Guide to Become a More Effective Math Teacher*</w:t>
      </w:r>
      <w:r>
        <w:rPr>
          <w:rFonts w:ascii="Calibri" w:eastAsia="Calibri" w:hAnsi="Calibri" w:cs="Calibri"/>
          <w:i/>
          <w:iCs/>
          <w:sz w:val="24"/>
          <w:szCs w:val="24"/>
        </w:rPr>
        <w:t xml:space="preserve"> (self-paced modules; 8 hours)</w:t>
      </w:r>
    </w:p>
    <w:p w14:paraId="2126544F" w14:textId="77777777" w:rsidR="00DD4FB5" w:rsidRDefault="00334E9F">
      <w:pPr>
        <w:numPr>
          <w:ilvl w:val="0"/>
          <w:numId w:val="9"/>
        </w:numPr>
        <w:rPr>
          <w:rFonts w:ascii="Calibri" w:eastAsia="Calibri" w:hAnsi="Calibri" w:cs="Calibri"/>
          <w:sz w:val="24"/>
          <w:szCs w:val="24"/>
        </w:rPr>
      </w:pPr>
      <w:r>
        <w:rPr>
          <w:rFonts w:ascii="Calibri" w:eastAsia="Calibri" w:hAnsi="Calibri" w:cs="Calibri"/>
          <w:sz w:val="24"/>
          <w:szCs w:val="24"/>
        </w:rPr>
        <w:t>Math Foundations Academy</w:t>
      </w:r>
      <w:r>
        <w:rPr>
          <w:rFonts w:ascii="Calibri" w:eastAsia="Calibri" w:hAnsi="Calibri" w:cs="Calibri"/>
          <w:i/>
          <w:iCs/>
          <w:sz w:val="24"/>
          <w:szCs w:val="24"/>
        </w:rPr>
        <w:t xml:space="preserve"> (Available Fall 2026) (blended; 22 hours)</w:t>
      </w:r>
    </w:p>
    <w:p w14:paraId="567D1A16" w14:textId="77777777" w:rsidR="00DD4FB5" w:rsidRDefault="00334E9F">
      <w:pPr>
        <w:numPr>
          <w:ilvl w:val="0"/>
          <w:numId w:val="9"/>
        </w:numPr>
        <w:spacing w:after="200"/>
        <w:rPr>
          <w:rFonts w:ascii="Calibri" w:eastAsia="Calibri" w:hAnsi="Calibri" w:cs="Calibri"/>
          <w:sz w:val="24"/>
          <w:szCs w:val="24"/>
        </w:rPr>
      </w:pPr>
      <w:r>
        <w:rPr>
          <w:rFonts w:ascii="Calibri" w:eastAsia="Calibri" w:hAnsi="Calibri" w:cs="Calibri"/>
          <w:b/>
          <w:bCs/>
          <w:i/>
          <w:iCs/>
          <w:sz w:val="24"/>
          <w:szCs w:val="24"/>
        </w:rPr>
        <w:t>For Directors and Instructional Leaders:</w:t>
      </w:r>
      <w:r>
        <w:rPr>
          <w:rFonts w:ascii="Calibri" w:eastAsia="Calibri" w:hAnsi="Calibri" w:cs="Calibri"/>
          <w:sz w:val="24"/>
          <w:szCs w:val="24"/>
        </w:rPr>
        <w:t xml:space="preserve"> Professional Standards in Action: Supporting Math Instruction through Classroom Visits</w:t>
      </w:r>
      <w:r>
        <w:rPr>
          <w:rFonts w:ascii="Calibri" w:eastAsia="Calibri" w:hAnsi="Calibri" w:cs="Calibri"/>
          <w:i/>
          <w:iCs/>
          <w:sz w:val="24"/>
          <w:szCs w:val="24"/>
        </w:rPr>
        <w:t xml:space="preserve"> (self-paced; 3 hours)</w:t>
      </w:r>
    </w:p>
    <w:p w14:paraId="185EB176" w14:textId="77777777" w:rsidR="00DD4FB5" w:rsidRDefault="004F136B">
      <w:r>
        <w:pict w14:anchorId="1CEF7375">
          <v:rect id="_x0000_i1039" style="width:0;height:1.5pt" o:hralign="center" o:hrstd="t" o:hr="t" fillcolor="#a0a0a0" stroked="f"/>
        </w:pict>
      </w:r>
    </w:p>
    <w:p w14:paraId="03CAABD3"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Introductory</w:t>
      </w:r>
    </w:p>
    <w:p w14:paraId="112E7AB9" w14:textId="77777777" w:rsidR="00DD4FB5" w:rsidRDefault="00334E9F">
      <w:pPr>
        <w:rPr>
          <w:rFonts w:ascii="Calibri" w:eastAsia="Calibri" w:hAnsi="Calibri" w:cs="Calibri"/>
          <w:b/>
          <w:bCs/>
          <w:sz w:val="24"/>
          <w:szCs w:val="24"/>
        </w:rPr>
      </w:pPr>
      <w:r>
        <w:rPr>
          <w:rFonts w:ascii="Calibri" w:eastAsia="Calibri" w:hAnsi="Calibri" w:cs="Calibri"/>
          <w:b/>
          <w:bCs/>
          <w:sz w:val="24"/>
          <w:szCs w:val="24"/>
        </w:rPr>
        <w:t xml:space="preserve">Choose one or more: </w:t>
      </w:r>
    </w:p>
    <w:p w14:paraId="3F26C01B"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Introduction to </w:t>
      </w:r>
      <w:proofErr w:type="spellStart"/>
      <w:r>
        <w:rPr>
          <w:rFonts w:ascii="Calibri" w:eastAsia="Calibri" w:hAnsi="Calibri" w:cs="Calibri"/>
          <w:sz w:val="24"/>
          <w:szCs w:val="24"/>
        </w:rPr>
        <w:t>BeCALM</w:t>
      </w:r>
      <w:proofErr w:type="spellEnd"/>
      <w:r>
        <w:rPr>
          <w:rFonts w:ascii="Calibri" w:eastAsia="Calibri" w:hAnsi="Calibri" w:cs="Calibri"/>
          <w:sz w:val="24"/>
          <w:szCs w:val="24"/>
        </w:rPr>
        <w:t xml:space="preserve"> (GLE 2-4)</w:t>
      </w:r>
      <w:r>
        <w:rPr>
          <w:rFonts w:ascii="Calibri" w:eastAsia="Calibri" w:hAnsi="Calibri" w:cs="Calibri"/>
          <w:i/>
          <w:iCs/>
          <w:sz w:val="24"/>
          <w:szCs w:val="24"/>
        </w:rPr>
        <w:t xml:space="preserve"> (self-paced modules; 4 hours)</w:t>
      </w:r>
    </w:p>
    <w:p w14:paraId="4CA4AECA"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CALM Introduction* (GLE 3-HSE)</w:t>
      </w:r>
      <w:r>
        <w:rPr>
          <w:rFonts w:ascii="Calibri" w:eastAsia="Calibri" w:hAnsi="Calibri" w:cs="Calibri"/>
          <w:i/>
          <w:iCs/>
          <w:sz w:val="24"/>
          <w:szCs w:val="24"/>
        </w:rPr>
        <w:t xml:space="preserve"> (self-paced modules; 4 hours)</w:t>
      </w:r>
    </w:p>
    <w:p w14:paraId="64D25332"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English Learners in the ABE Math Classroom</w:t>
      </w:r>
      <w:r>
        <w:rPr>
          <w:rFonts w:ascii="Calibri" w:eastAsia="Calibri" w:hAnsi="Calibri" w:cs="Calibri"/>
          <w:i/>
          <w:iCs/>
          <w:sz w:val="24"/>
          <w:szCs w:val="24"/>
        </w:rPr>
        <w:t xml:space="preserve"> (self-paced modules; 5 hours)</w:t>
      </w:r>
    </w:p>
    <w:p w14:paraId="73CEA0DE" w14:textId="77777777" w:rsidR="00DD4FB5" w:rsidRDefault="00334E9F">
      <w:pPr>
        <w:numPr>
          <w:ilvl w:val="0"/>
          <w:numId w:val="10"/>
        </w:numPr>
        <w:spacing w:after="200"/>
        <w:rPr>
          <w:rFonts w:ascii="Calibri" w:eastAsia="Calibri" w:hAnsi="Calibri" w:cs="Calibri"/>
          <w:b/>
          <w:bCs/>
          <w:i/>
          <w:iCs/>
          <w:sz w:val="24"/>
          <w:szCs w:val="24"/>
        </w:rPr>
      </w:pPr>
      <w:r>
        <w:rPr>
          <w:rFonts w:ascii="Calibri" w:eastAsia="Calibri" w:hAnsi="Calibri" w:cs="Calibri"/>
          <w:b/>
          <w:bCs/>
          <w:i/>
          <w:iCs/>
          <w:sz w:val="24"/>
          <w:szCs w:val="24"/>
        </w:rPr>
        <w:lastRenderedPageBreak/>
        <w:t xml:space="preserve">For ESOL Teachers: </w:t>
      </w:r>
      <w:r>
        <w:rPr>
          <w:rFonts w:ascii="Calibri" w:eastAsia="Calibri" w:hAnsi="Calibri" w:cs="Calibri"/>
          <w:sz w:val="24"/>
          <w:szCs w:val="24"/>
        </w:rPr>
        <w:t xml:space="preserve">Getting Started with Integrating Math in the ESOL Classroom </w:t>
      </w:r>
      <w:r>
        <w:rPr>
          <w:rFonts w:ascii="Calibri" w:eastAsia="Calibri" w:hAnsi="Calibri" w:cs="Calibri"/>
          <w:i/>
          <w:iCs/>
          <w:sz w:val="24"/>
          <w:szCs w:val="24"/>
        </w:rPr>
        <w:t>(self-paced modules; 6 hours + 2 hours optional community of practice)</w:t>
      </w:r>
    </w:p>
    <w:p w14:paraId="58FE6094" w14:textId="77777777" w:rsidR="00DD4FB5" w:rsidRDefault="004F136B">
      <w:pPr>
        <w:spacing w:after="200"/>
      </w:pPr>
      <w:r>
        <w:pict w14:anchorId="292D0CCC">
          <v:rect id="_x0000_i1040" style="width:0;height:1.5pt" o:hralign="center" o:hrstd="t" o:hr="t" fillcolor="#a0a0a0" stroked="f"/>
        </w:pict>
      </w:r>
    </w:p>
    <w:p w14:paraId="31CBF864"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Developing</w:t>
      </w:r>
    </w:p>
    <w:p w14:paraId="7904DA02" w14:textId="77777777" w:rsidR="00DD4FB5" w:rsidRDefault="00334E9F">
      <w:pPr>
        <w:rPr>
          <w:rFonts w:ascii="Calibri" w:eastAsia="Calibri" w:hAnsi="Calibri" w:cs="Calibri"/>
          <w:b/>
          <w:bCs/>
          <w:sz w:val="24"/>
          <w:szCs w:val="24"/>
        </w:rPr>
      </w:pPr>
      <w:r>
        <w:rPr>
          <w:rFonts w:ascii="Calibri" w:eastAsia="Calibri" w:hAnsi="Calibri" w:cs="Calibri"/>
          <w:b/>
          <w:bCs/>
          <w:sz w:val="24"/>
          <w:szCs w:val="24"/>
        </w:rPr>
        <w:t xml:space="preserve">Complete the following according to your needs. Choose one or more from each category. </w:t>
      </w:r>
    </w:p>
    <w:p w14:paraId="4A2C7C15" w14:textId="77777777" w:rsidR="00DD4FB5" w:rsidRDefault="00334E9F">
      <w:pPr>
        <w:pStyle w:val="Heading3"/>
        <w:spacing w:after="200"/>
        <w:rPr>
          <w:rFonts w:ascii="Calibri" w:eastAsia="Calibri" w:hAnsi="Calibri" w:cs="Calibri"/>
          <w:b/>
          <w:bCs/>
        </w:rPr>
      </w:pPr>
      <w:bookmarkStart w:id="8" w:name="_heading=h.oyacyencqmos" w:colFirst="0" w:colLast="0"/>
      <w:bookmarkEnd w:id="8"/>
      <w:proofErr w:type="spellStart"/>
      <w:r>
        <w:rPr>
          <w:rFonts w:ascii="Calibri" w:eastAsia="Calibri" w:hAnsi="Calibri" w:cs="Calibri"/>
          <w:b/>
          <w:bCs/>
        </w:rPr>
        <w:t>BeCALM</w:t>
      </w:r>
      <w:proofErr w:type="spellEnd"/>
      <w:r>
        <w:rPr>
          <w:rFonts w:ascii="Calibri" w:eastAsia="Calibri" w:hAnsi="Calibri" w:cs="Calibri"/>
          <w:b/>
          <w:bCs/>
        </w:rPr>
        <w:t xml:space="preserve"> and CALM </w:t>
      </w:r>
    </w:p>
    <w:p w14:paraId="27A10720" w14:textId="77777777" w:rsidR="00DD4FB5" w:rsidRDefault="00334E9F">
      <w:pPr>
        <w:numPr>
          <w:ilvl w:val="0"/>
          <w:numId w:val="5"/>
        </w:numPr>
        <w:rPr>
          <w:rFonts w:ascii="Calibri" w:eastAsia="Calibri" w:hAnsi="Calibri" w:cs="Calibri"/>
          <w:sz w:val="24"/>
          <w:szCs w:val="24"/>
        </w:rPr>
      </w:pPr>
      <w:proofErr w:type="spellStart"/>
      <w:r>
        <w:rPr>
          <w:rFonts w:ascii="Calibri" w:eastAsia="Calibri" w:hAnsi="Calibri" w:cs="Calibri"/>
          <w:sz w:val="24"/>
          <w:szCs w:val="24"/>
        </w:rPr>
        <w:t>BeCALM</w:t>
      </w:r>
      <w:proofErr w:type="spellEnd"/>
      <w:r>
        <w:rPr>
          <w:rFonts w:ascii="Calibri" w:eastAsia="Calibri" w:hAnsi="Calibri" w:cs="Calibri"/>
          <w:sz w:val="24"/>
          <w:szCs w:val="24"/>
        </w:rPr>
        <w:t xml:space="preserve"> Support Series*</w:t>
      </w:r>
      <w:r>
        <w:rPr>
          <w:rFonts w:ascii="Calibri" w:eastAsia="Calibri" w:hAnsi="Calibri" w:cs="Calibri"/>
          <w:i/>
          <w:iCs/>
          <w:sz w:val="24"/>
          <w:szCs w:val="24"/>
        </w:rPr>
        <w:t xml:space="preserve"> (online facilitated; 1.5 hours/session x 7 sessions = 10.5 hours total; choose a minimum of 4 sessions)</w:t>
      </w:r>
    </w:p>
    <w:p w14:paraId="679B13C4" w14:textId="77777777" w:rsidR="00DD4FB5" w:rsidRDefault="00334E9F">
      <w:pPr>
        <w:numPr>
          <w:ilvl w:val="0"/>
          <w:numId w:val="5"/>
        </w:numPr>
        <w:spacing w:after="200"/>
        <w:rPr>
          <w:rFonts w:ascii="Calibri" w:eastAsia="Calibri" w:hAnsi="Calibri" w:cs="Calibri"/>
          <w:sz w:val="24"/>
          <w:szCs w:val="24"/>
        </w:rPr>
      </w:pPr>
      <w:r>
        <w:rPr>
          <w:rFonts w:ascii="Calibri" w:eastAsia="Calibri" w:hAnsi="Calibri" w:cs="Calibri"/>
          <w:sz w:val="24"/>
          <w:szCs w:val="24"/>
        </w:rPr>
        <w:t>CALM Support Series*</w:t>
      </w:r>
      <w:r>
        <w:rPr>
          <w:rFonts w:ascii="Calibri" w:eastAsia="Calibri" w:hAnsi="Calibri" w:cs="Calibri"/>
          <w:i/>
          <w:iCs/>
          <w:sz w:val="24"/>
          <w:szCs w:val="24"/>
        </w:rPr>
        <w:t xml:space="preserve"> (online facilitated; 1.5 hours/session x 12 sessions = 18 hours total; choose a minimum of 5 sessions)</w:t>
      </w:r>
    </w:p>
    <w:p w14:paraId="4352286F" w14:textId="77777777" w:rsidR="00DD4FB5" w:rsidRDefault="00334E9F">
      <w:pPr>
        <w:pStyle w:val="Heading3"/>
        <w:spacing w:after="200"/>
        <w:rPr>
          <w:rFonts w:ascii="Calibri" w:eastAsia="Calibri" w:hAnsi="Calibri" w:cs="Calibri"/>
          <w:i/>
          <w:iCs/>
          <w:sz w:val="24"/>
          <w:szCs w:val="24"/>
        </w:rPr>
      </w:pPr>
      <w:bookmarkStart w:id="9" w:name="_heading=h.i4jaijhx8dzl" w:colFirst="0" w:colLast="0"/>
      <w:bookmarkEnd w:id="9"/>
      <w:r>
        <w:rPr>
          <w:rFonts w:ascii="Calibri" w:eastAsia="Calibri" w:hAnsi="Calibri" w:cs="Calibri"/>
          <w:b/>
          <w:bCs/>
        </w:rPr>
        <w:t>Other Courses</w:t>
      </w:r>
    </w:p>
    <w:p w14:paraId="41E6092F" w14:textId="77777777" w:rsidR="00DD4FB5" w:rsidRDefault="00334E9F">
      <w:pPr>
        <w:numPr>
          <w:ilvl w:val="0"/>
          <w:numId w:val="5"/>
        </w:numPr>
        <w:spacing w:before="240"/>
      </w:pPr>
      <w:r>
        <w:rPr>
          <w:rFonts w:ascii="Calibri" w:eastAsia="Calibri" w:hAnsi="Calibri" w:cs="Calibri"/>
          <w:sz w:val="24"/>
          <w:szCs w:val="24"/>
        </w:rPr>
        <w:t xml:space="preserve">Integrating Teaching Skills That Matter (TSTM) into CALM Math Classes </w:t>
      </w:r>
      <w:r>
        <w:rPr>
          <w:rFonts w:ascii="Calibri" w:eastAsia="Calibri" w:hAnsi="Calibri" w:cs="Calibri"/>
          <w:i/>
          <w:iCs/>
          <w:sz w:val="24"/>
          <w:szCs w:val="24"/>
        </w:rPr>
        <w:t>(online facilitated; 1.5 hours)</w:t>
      </w:r>
    </w:p>
    <w:p w14:paraId="30FB2844" w14:textId="77777777" w:rsidR="00DD4FB5" w:rsidRDefault="00334E9F">
      <w:pPr>
        <w:numPr>
          <w:ilvl w:val="0"/>
          <w:numId w:val="5"/>
        </w:numPr>
      </w:pPr>
      <w:r>
        <w:rPr>
          <w:rFonts w:ascii="Calibri" w:eastAsia="Calibri" w:hAnsi="Calibri" w:cs="Calibri"/>
          <w:sz w:val="24"/>
          <w:szCs w:val="24"/>
        </w:rPr>
        <w:t xml:space="preserve">LD Teaching Strategies for Math </w:t>
      </w:r>
      <w:r>
        <w:rPr>
          <w:rFonts w:ascii="Calibri" w:eastAsia="Calibri" w:hAnsi="Calibri" w:cs="Calibri"/>
          <w:i/>
          <w:iCs/>
          <w:sz w:val="24"/>
          <w:szCs w:val="24"/>
        </w:rPr>
        <w:t>(online facilitated; 1.25 hours)</w:t>
      </w:r>
    </w:p>
    <w:p w14:paraId="2E448A87" w14:textId="77777777" w:rsidR="00DD4FB5" w:rsidRDefault="00334E9F">
      <w:pPr>
        <w:numPr>
          <w:ilvl w:val="0"/>
          <w:numId w:val="5"/>
        </w:numPr>
      </w:pPr>
      <w:r>
        <w:rPr>
          <w:rFonts w:ascii="Calibri" w:eastAsia="Calibri" w:hAnsi="Calibri" w:cs="Calibri"/>
          <w:sz w:val="24"/>
          <w:szCs w:val="24"/>
        </w:rPr>
        <w:t xml:space="preserve">Mathematical Language Routines: Supporting English Learners in ABE </w:t>
      </w:r>
      <w:r>
        <w:rPr>
          <w:rFonts w:ascii="Calibri" w:eastAsia="Calibri" w:hAnsi="Calibri" w:cs="Calibri"/>
          <w:i/>
          <w:iCs/>
          <w:sz w:val="24"/>
          <w:szCs w:val="24"/>
        </w:rPr>
        <w:t>(in-person; 1.5 hours)</w:t>
      </w:r>
    </w:p>
    <w:p w14:paraId="16831E02" w14:textId="77777777" w:rsidR="00DD4FB5" w:rsidRDefault="00334E9F">
      <w:pPr>
        <w:numPr>
          <w:ilvl w:val="0"/>
          <w:numId w:val="5"/>
        </w:numPr>
      </w:pPr>
      <w:r>
        <w:rPr>
          <w:rFonts w:ascii="Calibri" w:eastAsia="Calibri" w:hAnsi="Calibri" w:cs="Calibri"/>
          <w:sz w:val="24"/>
          <w:szCs w:val="24"/>
        </w:rPr>
        <w:t xml:space="preserve">Using Visual Mathematics with English Learners: </w:t>
      </w:r>
      <w:proofErr w:type="spellStart"/>
      <w:r>
        <w:rPr>
          <w:rFonts w:ascii="Calibri" w:eastAsia="Calibri" w:hAnsi="Calibri" w:cs="Calibri"/>
          <w:sz w:val="24"/>
          <w:szCs w:val="24"/>
        </w:rPr>
        <w:t>Percents</w:t>
      </w:r>
      <w:proofErr w:type="spellEnd"/>
      <w:r>
        <w:rPr>
          <w:rFonts w:ascii="Calibri" w:eastAsia="Calibri" w:hAnsi="Calibri" w:cs="Calibri"/>
          <w:sz w:val="24"/>
          <w:szCs w:val="24"/>
        </w:rPr>
        <w:t xml:space="preserve"> and Ratios </w:t>
      </w:r>
      <w:r>
        <w:rPr>
          <w:rFonts w:ascii="Calibri" w:eastAsia="Calibri" w:hAnsi="Calibri" w:cs="Calibri"/>
          <w:i/>
          <w:iCs/>
          <w:sz w:val="24"/>
          <w:szCs w:val="24"/>
        </w:rPr>
        <w:t>(online facilitated; 1.5 hours)</w:t>
      </w:r>
    </w:p>
    <w:p w14:paraId="3F22F8B6" w14:textId="77777777" w:rsidR="00DD4FB5" w:rsidRDefault="00334E9F">
      <w:pPr>
        <w:numPr>
          <w:ilvl w:val="0"/>
          <w:numId w:val="5"/>
        </w:numPr>
      </w:pPr>
      <w:r>
        <w:rPr>
          <w:rFonts w:ascii="Calibri" w:eastAsia="Calibri" w:hAnsi="Calibri" w:cs="Calibri"/>
          <w:sz w:val="24"/>
          <w:szCs w:val="24"/>
        </w:rPr>
        <w:t xml:space="preserve">Getting Started with Problem Based Learning </w:t>
      </w:r>
      <w:r>
        <w:rPr>
          <w:rFonts w:ascii="Calibri" w:eastAsia="Calibri" w:hAnsi="Calibri" w:cs="Calibri"/>
          <w:i/>
          <w:iCs/>
          <w:sz w:val="24"/>
          <w:szCs w:val="24"/>
        </w:rPr>
        <w:t>(online facilitated; 1.5 hours)</w:t>
      </w:r>
    </w:p>
    <w:p w14:paraId="3BAC2A9F" w14:textId="77777777" w:rsidR="00DD4FB5" w:rsidRDefault="00334E9F">
      <w:pPr>
        <w:numPr>
          <w:ilvl w:val="0"/>
          <w:numId w:val="5"/>
        </w:numPr>
      </w:pPr>
      <w:r>
        <w:rPr>
          <w:rFonts w:ascii="Calibri" w:eastAsia="Calibri" w:hAnsi="Calibri" w:cs="Calibri"/>
          <w:sz w:val="24"/>
          <w:szCs w:val="24"/>
        </w:rPr>
        <w:t xml:space="preserve">Learning What Students Know: Using Student Work for Formative Assessment </w:t>
      </w:r>
      <w:r>
        <w:rPr>
          <w:rFonts w:ascii="Calibri" w:eastAsia="Calibri" w:hAnsi="Calibri" w:cs="Calibri"/>
          <w:i/>
          <w:iCs/>
          <w:sz w:val="24"/>
          <w:szCs w:val="24"/>
        </w:rPr>
        <w:t>(online facilitated; 1.5 hours)</w:t>
      </w:r>
    </w:p>
    <w:p w14:paraId="56EBDAB2" w14:textId="77777777" w:rsidR="00DD4FB5" w:rsidRDefault="00334E9F">
      <w:pPr>
        <w:numPr>
          <w:ilvl w:val="0"/>
          <w:numId w:val="5"/>
        </w:numPr>
      </w:pPr>
      <w:r>
        <w:rPr>
          <w:rFonts w:ascii="Calibri" w:eastAsia="Calibri" w:hAnsi="Calibri" w:cs="Calibri"/>
          <w:sz w:val="24"/>
          <w:szCs w:val="24"/>
        </w:rPr>
        <w:t xml:space="preserve">Creating Math Classrooms Where Students Participate </w:t>
      </w:r>
      <w:r>
        <w:rPr>
          <w:rFonts w:ascii="Calibri" w:eastAsia="Calibri" w:hAnsi="Calibri" w:cs="Calibri"/>
          <w:i/>
          <w:iCs/>
          <w:sz w:val="24"/>
          <w:szCs w:val="24"/>
        </w:rPr>
        <w:t>(online facilitated; 1.5 hours)</w:t>
      </w:r>
    </w:p>
    <w:p w14:paraId="3131BCB3" w14:textId="77777777" w:rsidR="00DD4FB5" w:rsidRDefault="00334E9F">
      <w:pPr>
        <w:numPr>
          <w:ilvl w:val="0"/>
          <w:numId w:val="5"/>
        </w:numPr>
      </w:pPr>
      <w:r>
        <w:rPr>
          <w:rFonts w:ascii="Calibri" w:eastAsia="Calibri" w:hAnsi="Calibri" w:cs="Calibri"/>
          <w:sz w:val="24"/>
          <w:szCs w:val="24"/>
        </w:rPr>
        <w:t xml:space="preserve">Will This Be on the Test? </w:t>
      </w:r>
      <w:r>
        <w:rPr>
          <w:rFonts w:ascii="Calibri" w:eastAsia="Calibri" w:hAnsi="Calibri" w:cs="Calibri"/>
          <w:i/>
          <w:iCs/>
          <w:sz w:val="24"/>
          <w:szCs w:val="24"/>
        </w:rPr>
        <w:t>(</w:t>
      </w:r>
      <w:proofErr w:type="gramStart"/>
      <w:r>
        <w:rPr>
          <w:rFonts w:ascii="Calibri" w:eastAsia="Calibri" w:hAnsi="Calibri" w:cs="Calibri"/>
          <w:i/>
          <w:iCs/>
          <w:sz w:val="24"/>
          <w:szCs w:val="24"/>
        </w:rPr>
        <w:t>online</w:t>
      </w:r>
      <w:proofErr w:type="gramEnd"/>
      <w:r>
        <w:rPr>
          <w:rFonts w:ascii="Calibri" w:eastAsia="Calibri" w:hAnsi="Calibri" w:cs="Calibri"/>
          <w:i/>
          <w:iCs/>
          <w:sz w:val="24"/>
          <w:szCs w:val="24"/>
        </w:rPr>
        <w:t xml:space="preserve"> facilitated; 3 hours)</w:t>
      </w:r>
    </w:p>
    <w:p w14:paraId="5C20F74B" w14:textId="77777777" w:rsidR="00DD4FB5" w:rsidRDefault="00334E9F">
      <w:pPr>
        <w:numPr>
          <w:ilvl w:val="0"/>
          <w:numId w:val="5"/>
        </w:numPr>
        <w:spacing w:after="200"/>
        <w:rPr>
          <w:rFonts w:ascii="Calibri" w:eastAsia="Calibri" w:hAnsi="Calibri" w:cs="Calibri"/>
          <w:b/>
          <w:bCs/>
          <w:i/>
          <w:iCs/>
          <w:sz w:val="24"/>
          <w:szCs w:val="24"/>
        </w:rPr>
      </w:pPr>
      <w:r>
        <w:rPr>
          <w:rFonts w:ascii="Calibri" w:eastAsia="Calibri" w:hAnsi="Calibri" w:cs="Calibri"/>
          <w:b/>
          <w:bCs/>
          <w:i/>
          <w:iCs/>
          <w:sz w:val="24"/>
          <w:szCs w:val="24"/>
        </w:rPr>
        <w:t>For ESOL Teachers:</w:t>
      </w:r>
      <w:r>
        <w:rPr>
          <w:rFonts w:ascii="Calibri" w:eastAsia="Calibri" w:hAnsi="Calibri" w:cs="Calibri"/>
          <w:b/>
          <w:bCs/>
          <w:sz w:val="24"/>
          <w:szCs w:val="24"/>
        </w:rPr>
        <w:t xml:space="preserve"> </w:t>
      </w:r>
      <w:r>
        <w:rPr>
          <w:rFonts w:ascii="Calibri" w:eastAsia="Calibri" w:hAnsi="Calibri" w:cs="Calibri"/>
          <w:sz w:val="24"/>
          <w:szCs w:val="24"/>
        </w:rPr>
        <w:t>Reasoning with Ratios in the ESOL Classroom</w:t>
      </w:r>
      <w:r>
        <w:rPr>
          <w:rFonts w:ascii="Calibri" w:eastAsia="Calibri" w:hAnsi="Calibri" w:cs="Calibri"/>
          <w:i/>
          <w:iCs/>
          <w:sz w:val="24"/>
          <w:szCs w:val="24"/>
        </w:rPr>
        <w:t xml:space="preserve"> (self-paced modules; 6 hours + 2 hours optional community of practice)</w:t>
      </w:r>
    </w:p>
    <w:p w14:paraId="77BBD108" w14:textId="77777777" w:rsidR="00DD4FB5" w:rsidRDefault="004F136B">
      <w:r>
        <w:pict w14:anchorId="4050B7EA">
          <v:rect id="_x0000_i1041" style="width:0;height:1.5pt" o:hralign="center" o:hrstd="t" o:hr="t" fillcolor="#a0a0a0" stroked="f"/>
        </w:pict>
      </w:r>
    </w:p>
    <w:p w14:paraId="7B4F2979" w14:textId="77777777" w:rsidR="00DD4FB5" w:rsidRDefault="00334E9F">
      <w:pPr>
        <w:pStyle w:val="Heading2"/>
        <w:rPr>
          <w:rFonts w:ascii="Century Gothic" w:eastAsia="Century Gothic" w:hAnsi="Century Gothic" w:cs="Century Gothic"/>
          <w:b/>
          <w:bCs/>
        </w:rPr>
      </w:pPr>
      <w:bookmarkStart w:id="10" w:name="_heading=h.icf5yr28y0qf" w:colFirst="0" w:colLast="0"/>
      <w:bookmarkEnd w:id="10"/>
      <w:r>
        <w:rPr>
          <w:rFonts w:ascii="Century Gothic" w:eastAsia="Century Gothic" w:hAnsi="Century Gothic" w:cs="Century Gothic"/>
          <w:b/>
          <w:bCs/>
        </w:rPr>
        <w:t>Achieving</w:t>
      </w:r>
    </w:p>
    <w:p w14:paraId="26F6F3AE"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 following based on your needs and interests. Choose two or more. </w:t>
      </w:r>
    </w:p>
    <w:p w14:paraId="6AEF2344" w14:textId="77777777" w:rsidR="00DD4FB5" w:rsidRDefault="00334E9F">
      <w:pPr>
        <w:numPr>
          <w:ilvl w:val="0"/>
          <w:numId w:val="16"/>
        </w:numPr>
        <w:spacing w:before="240"/>
        <w:rPr>
          <w:rFonts w:ascii="Calibri" w:eastAsia="Calibri" w:hAnsi="Calibri" w:cs="Calibri"/>
          <w:sz w:val="24"/>
          <w:szCs w:val="24"/>
        </w:rPr>
      </w:pPr>
      <w:r>
        <w:rPr>
          <w:rFonts w:ascii="Calibri" w:eastAsia="Calibri" w:hAnsi="Calibri" w:cs="Calibri"/>
          <w:sz w:val="24"/>
          <w:szCs w:val="24"/>
        </w:rPr>
        <w:lastRenderedPageBreak/>
        <w:t xml:space="preserve">Be Your Own Boss: Use Math (&amp; Internet Research) to Take Charge of your Decisions </w:t>
      </w:r>
      <w:r>
        <w:rPr>
          <w:rFonts w:ascii="Calibri" w:eastAsia="Calibri" w:hAnsi="Calibri" w:cs="Calibri"/>
          <w:i/>
          <w:iCs/>
          <w:sz w:val="24"/>
          <w:szCs w:val="24"/>
        </w:rPr>
        <w:t>(online facilitated; 1.5 hours)</w:t>
      </w:r>
    </w:p>
    <w:p w14:paraId="7328C55C" w14:textId="77777777" w:rsidR="00DD4FB5" w:rsidRDefault="00334E9F">
      <w:pPr>
        <w:numPr>
          <w:ilvl w:val="0"/>
          <w:numId w:val="16"/>
        </w:numPr>
        <w:rPr>
          <w:rFonts w:ascii="Calibri" w:eastAsia="Calibri" w:hAnsi="Calibri" w:cs="Calibri"/>
          <w:sz w:val="24"/>
          <w:szCs w:val="24"/>
        </w:rPr>
      </w:pPr>
      <w:r>
        <w:rPr>
          <w:rFonts w:ascii="Calibri" w:eastAsia="Calibri" w:hAnsi="Calibri" w:cs="Calibri"/>
          <w:sz w:val="24"/>
          <w:szCs w:val="24"/>
        </w:rPr>
        <w:t xml:space="preserve">Using Math to Identify and Impact Social Justice Issues in our Lives </w:t>
      </w:r>
      <w:r>
        <w:rPr>
          <w:rFonts w:ascii="Calibri" w:eastAsia="Calibri" w:hAnsi="Calibri" w:cs="Calibri"/>
          <w:i/>
          <w:iCs/>
          <w:sz w:val="24"/>
          <w:szCs w:val="24"/>
        </w:rPr>
        <w:t>(online facilitated; 1.5 hours)</w:t>
      </w:r>
    </w:p>
    <w:p w14:paraId="7E285CB8" w14:textId="77777777" w:rsidR="00DD4FB5" w:rsidRDefault="00334E9F">
      <w:pPr>
        <w:numPr>
          <w:ilvl w:val="0"/>
          <w:numId w:val="16"/>
        </w:numPr>
        <w:rPr>
          <w:rFonts w:ascii="Calibri" w:eastAsia="Calibri" w:hAnsi="Calibri" w:cs="Calibri"/>
          <w:sz w:val="24"/>
          <w:szCs w:val="24"/>
        </w:rPr>
      </w:pPr>
      <w:r>
        <w:rPr>
          <w:rFonts w:ascii="Calibri" w:eastAsia="Calibri" w:hAnsi="Calibri" w:cs="Calibri"/>
          <w:sz w:val="24"/>
          <w:szCs w:val="24"/>
        </w:rPr>
        <w:t xml:space="preserve">Push and Support: A Strategy for Differentiated Instruction </w:t>
      </w:r>
      <w:r>
        <w:rPr>
          <w:rFonts w:ascii="Calibri" w:eastAsia="Calibri" w:hAnsi="Calibri" w:cs="Calibri"/>
          <w:i/>
          <w:iCs/>
          <w:sz w:val="24"/>
          <w:szCs w:val="24"/>
        </w:rPr>
        <w:t>(online facilitated; 1.5 hours)</w:t>
      </w:r>
    </w:p>
    <w:p w14:paraId="6D79FA40" w14:textId="77777777" w:rsidR="00DD4FB5" w:rsidRDefault="00334E9F">
      <w:pPr>
        <w:numPr>
          <w:ilvl w:val="0"/>
          <w:numId w:val="16"/>
        </w:numPr>
        <w:rPr>
          <w:rFonts w:ascii="Calibri" w:eastAsia="Calibri" w:hAnsi="Calibri" w:cs="Calibri"/>
          <w:sz w:val="24"/>
          <w:szCs w:val="24"/>
        </w:rPr>
      </w:pPr>
      <w:r>
        <w:rPr>
          <w:rFonts w:ascii="Calibri" w:eastAsia="Calibri" w:hAnsi="Calibri" w:cs="Calibri"/>
          <w:sz w:val="24"/>
          <w:szCs w:val="24"/>
        </w:rPr>
        <w:t xml:space="preserve">A Degree of Change: Exploring Global Climate Change </w:t>
      </w:r>
      <w:r>
        <w:rPr>
          <w:rFonts w:ascii="Calibri" w:eastAsia="Calibri" w:hAnsi="Calibri" w:cs="Calibri"/>
          <w:i/>
          <w:iCs/>
          <w:sz w:val="24"/>
          <w:szCs w:val="24"/>
        </w:rPr>
        <w:t>(online facilitated; 2.5 hours)</w:t>
      </w:r>
    </w:p>
    <w:p w14:paraId="7B824961" w14:textId="77777777" w:rsidR="00DD4FB5" w:rsidRDefault="00334E9F">
      <w:pPr>
        <w:numPr>
          <w:ilvl w:val="0"/>
          <w:numId w:val="16"/>
        </w:numPr>
        <w:rPr>
          <w:rFonts w:ascii="Calibri" w:eastAsia="Calibri" w:hAnsi="Calibri" w:cs="Calibri"/>
          <w:sz w:val="24"/>
          <w:szCs w:val="24"/>
        </w:rPr>
      </w:pPr>
      <w:r>
        <w:rPr>
          <w:rFonts w:ascii="Calibri" w:eastAsia="Calibri" w:hAnsi="Calibri" w:cs="Calibri"/>
          <w:sz w:val="24"/>
          <w:szCs w:val="24"/>
        </w:rPr>
        <w:t>Trauma-Informed Instruction</w:t>
      </w:r>
      <w:r>
        <w:rPr>
          <w:rFonts w:ascii="Calibri" w:eastAsia="Calibri" w:hAnsi="Calibri" w:cs="Calibri"/>
          <w:i/>
          <w:iCs/>
          <w:sz w:val="24"/>
          <w:szCs w:val="24"/>
        </w:rPr>
        <w:t xml:space="preserve"> (online facilitated; 2 hours)</w:t>
      </w:r>
    </w:p>
    <w:p w14:paraId="5046103D" w14:textId="77777777" w:rsidR="00DD4FB5" w:rsidRDefault="00334E9F">
      <w:pPr>
        <w:numPr>
          <w:ilvl w:val="0"/>
          <w:numId w:val="16"/>
        </w:numPr>
        <w:rPr>
          <w:rFonts w:ascii="Calibri" w:eastAsia="Calibri" w:hAnsi="Calibri" w:cs="Calibri"/>
          <w:sz w:val="24"/>
          <w:szCs w:val="24"/>
        </w:rPr>
      </w:pPr>
      <w:r>
        <w:rPr>
          <w:rFonts w:ascii="Calibri" w:eastAsia="Calibri" w:hAnsi="Calibri" w:cs="Calibri"/>
          <w:sz w:val="24"/>
          <w:szCs w:val="24"/>
        </w:rPr>
        <w:t>Co-Creating Math and ELs, LD, DL, ESOL, cross-curricular resources with SABES Math Center</w:t>
      </w:r>
    </w:p>
    <w:p w14:paraId="2AE9D3B2" w14:textId="77777777" w:rsidR="00DD4FB5" w:rsidRDefault="00334E9F">
      <w:pPr>
        <w:numPr>
          <w:ilvl w:val="0"/>
          <w:numId w:val="16"/>
        </w:numPr>
        <w:spacing w:after="240"/>
        <w:rPr>
          <w:rFonts w:ascii="Calibri" w:eastAsia="Calibri" w:hAnsi="Calibri" w:cs="Calibri"/>
          <w:sz w:val="24"/>
          <w:szCs w:val="24"/>
        </w:rPr>
      </w:pPr>
      <w:r>
        <w:rPr>
          <w:rFonts w:ascii="Calibri" w:eastAsia="Calibri" w:hAnsi="Calibri" w:cs="Calibri"/>
          <w:sz w:val="24"/>
          <w:szCs w:val="24"/>
        </w:rPr>
        <w:t xml:space="preserve">Training to become a CALM, </w:t>
      </w:r>
      <w:proofErr w:type="spellStart"/>
      <w:r>
        <w:rPr>
          <w:rFonts w:ascii="Calibri" w:eastAsia="Calibri" w:hAnsi="Calibri" w:cs="Calibri"/>
          <w:sz w:val="24"/>
          <w:szCs w:val="24"/>
        </w:rPr>
        <w:t>BeCALM</w:t>
      </w:r>
      <w:proofErr w:type="spellEnd"/>
      <w:r>
        <w:rPr>
          <w:rFonts w:ascii="Calibri" w:eastAsia="Calibri" w:hAnsi="Calibri" w:cs="Calibri"/>
          <w:sz w:val="24"/>
          <w:szCs w:val="24"/>
        </w:rPr>
        <w:t>, and/or Math and ESOL PD facilitator, mentor, and coach</w:t>
      </w:r>
    </w:p>
    <w:p w14:paraId="676B1DD7" w14:textId="77777777" w:rsidR="00DD4FB5" w:rsidRDefault="004F136B">
      <w:pPr>
        <w:rPr>
          <w:rFonts w:ascii="Calibri" w:eastAsia="Calibri" w:hAnsi="Calibri" w:cs="Calibri"/>
          <w:i/>
          <w:iCs/>
          <w:sz w:val="24"/>
          <w:szCs w:val="24"/>
        </w:rPr>
      </w:pPr>
      <w:r>
        <w:pict w14:anchorId="73AC629F">
          <v:rect id="_x0000_i1042" style="width:0;height:1.5pt" o:hralign="center" o:hrstd="t" o:hr="t" fillcolor="#a0a0a0" stroked="f"/>
        </w:pict>
      </w:r>
    </w:p>
    <w:p w14:paraId="1364BA91" w14:textId="77777777" w:rsidR="00DD4FB5" w:rsidRDefault="00334E9F">
      <w:pPr>
        <w:pStyle w:val="Heading2"/>
        <w:rPr>
          <w:rFonts w:ascii="Century Gothic" w:eastAsia="Century Gothic" w:hAnsi="Century Gothic" w:cs="Century Gothic"/>
          <w:b/>
          <w:bCs/>
        </w:rPr>
      </w:pPr>
      <w:bookmarkStart w:id="11" w:name="_heading=h.w0hj186frt1f" w:colFirst="0" w:colLast="0"/>
      <w:bookmarkEnd w:id="11"/>
      <w:r>
        <w:rPr>
          <w:rFonts w:ascii="Century Gothic" w:eastAsia="Century Gothic" w:hAnsi="Century Gothic" w:cs="Century Gothic"/>
          <w:b/>
          <w:bCs/>
        </w:rPr>
        <w:t>Contact Information for Math &amp; Numeracy</w:t>
      </w:r>
    </w:p>
    <w:p w14:paraId="1A561103" w14:textId="77777777" w:rsidR="00DD4FB5" w:rsidRDefault="00334E9F">
      <w:pPr>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through the Math &amp; Numeracy C&amp;I PD Team, please contact Heidi Schuler at </w:t>
      </w:r>
      <w:hyperlink r:id="rId18">
        <w:r>
          <w:rPr>
            <w:rFonts w:ascii="Calibri" w:eastAsia="Calibri" w:hAnsi="Calibri" w:cs="Calibri"/>
            <w:color w:val="1155CC"/>
            <w:sz w:val="24"/>
            <w:szCs w:val="24"/>
            <w:u w:val="single"/>
          </w:rPr>
          <w:t>heidi_schuler@terc.edu</w:t>
        </w:r>
      </w:hyperlink>
      <w:r>
        <w:rPr>
          <w:rFonts w:ascii="Calibri" w:eastAsia="Calibri" w:hAnsi="Calibri" w:cs="Calibri"/>
          <w:sz w:val="24"/>
          <w:szCs w:val="24"/>
        </w:rPr>
        <w:t xml:space="preserve">. </w:t>
      </w:r>
    </w:p>
    <w:p w14:paraId="72D76CBD" w14:textId="77777777" w:rsidR="00DD4FB5" w:rsidRDefault="00334E9F">
      <w:pPr>
        <w:rPr>
          <w:rFonts w:ascii="Calibri" w:eastAsia="Calibri" w:hAnsi="Calibri" w:cs="Calibri"/>
          <w:sz w:val="24"/>
          <w:szCs w:val="24"/>
        </w:rPr>
      </w:pPr>
      <w:r>
        <w:br w:type="page"/>
      </w:r>
    </w:p>
    <w:p w14:paraId="4D7387E5" w14:textId="77777777" w:rsidR="00DD4FB5" w:rsidRDefault="00334E9F">
      <w:pPr>
        <w:pStyle w:val="Heading1"/>
        <w:spacing w:before="0"/>
        <w:rPr>
          <w:rFonts w:ascii="Century Gothic" w:eastAsia="Century Gothic" w:hAnsi="Century Gothic" w:cs="Century Gothic"/>
          <w:b/>
          <w:bCs/>
          <w:sz w:val="48"/>
          <w:szCs w:val="48"/>
        </w:rPr>
      </w:pPr>
      <w:r>
        <w:rPr>
          <w:rFonts w:ascii="Century Gothic" w:eastAsia="Century Gothic" w:hAnsi="Century Gothic" w:cs="Century Gothic"/>
          <w:b/>
          <w:bCs/>
          <w:sz w:val="28"/>
          <w:szCs w:val="28"/>
        </w:rPr>
        <w:lastRenderedPageBreak/>
        <w:t xml:space="preserve">Suggested Professional Development (PD) Pathway for </w:t>
      </w:r>
      <w:r>
        <w:rPr>
          <w:rFonts w:ascii="Century Gothic" w:eastAsia="Century Gothic" w:hAnsi="Century Gothic" w:cs="Century Gothic"/>
          <w:b/>
          <w:bCs/>
          <w:sz w:val="28"/>
          <w:szCs w:val="28"/>
        </w:rPr>
        <w:br/>
      </w:r>
      <w:r>
        <w:rPr>
          <w:rFonts w:ascii="Century Gothic" w:eastAsia="Century Gothic" w:hAnsi="Century Gothic" w:cs="Century Gothic"/>
          <w:b/>
          <w:bCs/>
          <w:sz w:val="48"/>
          <w:szCs w:val="48"/>
        </w:rPr>
        <w:t>Directors &amp; Educational Leaders</w:t>
      </w:r>
    </w:p>
    <w:p w14:paraId="64313222"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Overview</w:t>
      </w:r>
    </w:p>
    <w:p w14:paraId="4E5D294D"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The SABES Program Support PD Team recommends that all directors and program leaders complete the following courses.</w:t>
      </w:r>
    </w:p>
    <w:p w14:paraId="67065ED7"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 xml:space="preserve">For courses marked with an asterisk (*), we recommend that participants register as part of a program team to facilitate program-wide collaboration and learning. </w:t>
      </w:r>
    </w:p>
    <w:p w14:paraId="7A713F36" w14:textId="77777777" w:rsidR="00DD4FB5" w:rsidRDefault="004F136B">
      <w:pPr>
        <w:spacing w:after="200"/>
        <w:rPr>
          <w:sz w:val="24"/>
          <w:szCs w:val="24"/>
        </w:rPr>
      </w:pPr>
      <w:r>
        <w:pict w14:anchorId="37506D11">
          <v:rect id="_x0000_i1043" style="width:0;height:1.5pt" o:hralign="center" o:hrstd="t" o:hr="t" fillcolor="#a0a0a0" stroked="f"/>
        </w:pict>
      </w:r>
    </w:p>
    <w:p w14:paraId="6592E40A"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Foundation Courses</w:t>
      </w:r>
    </w:p>
    <w:p w14:paraId="4F43435A"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627BA6DD" w14:textId="77777777" w:rsidR="00DD4FB5" w:rsidRDefault="00334E9F">
      <w:pPr>
        <w:numPr>
          <w:ilvl w:val="0"/>
          <w:numId w:val="8"/>
        </w:numPr>
        <w:spacing w:before="240"/>
      </w:pPr>
      <w:r>
        <w:rPr>
          <w:rFonts w:ascii="Calibri" w:eastAsia="Calibri" w:hAnsi="Calibri" w:cs="Calibri"/>
          <w:sz w:val="24"/>
          <w:szCs w:val="24"/>
        </w:rPr>
        <w:t xml:space="preserve">Foundations for New Staff </w:t>
      </w:r>
      <w:r>
        <w:rPr>
          <w:rFonts w:ascii="Calibri" w:eastAsia="Calibri" w:hAnsi="Calibri" w:cs="Calibri"/>
          <w:i/>
          <w:iCs/>
          <w:sz w:val="24"/>
          <w:szCs w:val="24"/>
        </w:rPr>
        <w:t>(self-paced modules; 3 hours)</w:t>
      </w:r>
    </w:p>
    <w:p w14:paraId="3CBD5DF4" w14:textId="77777777" w:rsidR="00DD4FB5" w:rsidRDefault="00334E9F">
      <w:pPr>
        <w:numPr>
          <w:ilvl w:val="0"/>
          <w:numId w:val="8"/>
        </w:numPr>
      </w:pPr>
      <w:r>
        <w:rPr>
          <w:rFonts w:ascii="Calibri" w:eastAsia="Calibri" w:hAnsi="Calibri" w:cs="Calibri"/>
          <w:sz w:val="24"/>
          <w:szCs w:val="24"/>
        </w:rPr>
        <w:t xml:space="preserve">Register for New Directors Orientation </w:t>
      </w:r>
      <w:r>
        <w:rPr>
          <w:rFonts w:ascii="Calibri" w:eastAsia="Calibri" w:hAnsi="Calibri" w:cs="Calibri"/>
          <w:i/>
          <w:iCs/>
          <w:sz w:val="24"/>
          <w:szCs w:val="24"/>
        </w:rPr>
        <w:t>(through ACLS; 16 hours)</w:t>
      </w:r>
    </w:p>
    <w:p w14:paraId="47CA222C" w14:textId="77777777" w:rsidR="00DD4FB5" w:rsidRDefault="00334E9F">
      <w:pPr>
        <w:numPr>
          <w:ilvl w:val="0"/>
          <w:numId w:val="8"/>
        </w:numPr>
      </w:pPr>
      <w:r>
        <w:rPr>
          <w:rFonts w:ascii="Calibri" w:eastAsia="Calibri" w:hAnsi="Calibri" w:cs="Calibri"/>
          <w:sz w:val="24"/>
          <w:szCs w:val="24"/>
        </w:rPr>
        <w:t xml:space="preserve">Attend a Directors Sharing Group </w:t>
      </w:r>
      <w:r>
        <w:rPr>
          <w:rFonts w:ascii="Calibri" w:eastAsia="Calibri" w:hAnsi="Calibri" w:cs="Calibri"/>
          <w:i/>
          <w:iCs/>
          <w:sz w:val="24"/>
          <w:szCs w:val="24"/>
        </w:rPr>
        <w:t>(online facilitated; 1.5 hours)</w:t>
      </w:r>
    </w:p>
    <w:p w14:paraId="308DC53B" w14:textId="77777777" w:rsidR="00DD4FB5" w:rsidRDefault="00334E9F">
      <w:pPr>
        <w:numPr>
          <w:ilvl w:val="0"/>
          <w:numId w:val="8"/>
        </w:numPr>
        <w:spacing w:after="240"/>
      </w:pPr>
      <w:r>
        <w:rPr>
          <w:rFonts w:ascii="Calibri" w:eastAsia="Calibri" w:hAnsi="Calibri" w:cs="Calibri"/>
          <w:sz w:val="24"/>
          <w:szCs w:val="24"/>
        </w:rPr>
        <w:t xml:space="preserve">Choose an intensive offering </w:t>
      </w:r>
      <w:r>
        <w:rPr>
          <w:rFonts w:ascii="Calibri" w:eastAsia="Calibri" w:hAnsi="Calibri" w:cs="Calibri"/>
          <w:i/>
          <w:iCs/>
          <w:sz w:val="24"/>
          <w:szCs w:val="24"/>
        </w:rPr>
        <w:t>(10+ hours)</w:t>
      </w:r>
      <w:r>
        <w:rPr>
          <w:rFonts w:ascii="Calibri" w:eastAsia="Calibri" w:hAnsi="Calibri" w:cs="Calibri"/>
          <w:sz w:val="24"/>
          <w:szCs w:val="24"/>
        </w:rPr>
        <w:t xml:space="preserve"> from the Core Trainings and trainings as needed from Special Topics</w:t>
      </w:r>
    </w:p>
    <w:p w14:paraId="49D43AB4" w14:textId="77777777" w:rsidR="00DD4FB5" w:rsidRDefault="004F136B">
      <w:r>
        <w:pict w14:anchorId="2374F008">
          <v:rect id="_x0000_i1044" style="width:0;height:1.5pt" o:hralign="center" o:hrstd="t" o:hr="t" fillcolor="#a0a0a0" stroked="f"/>
        </w:pict>
      </w:r>
    </w:p>
    <w:p w14:paraId="6DDCF629"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Core Educational Leadership Training</w:t>
      </w:r>
    </w:p>
    <w:p w14:paraId="50DC7CE1"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one or more in your first year, and complete all in your first two years: </w:t>
      </w:r>
    </w:p>
    <w:p w14:paraId="35AF927D" w14:textId="77777777" w:rsidR="00DD4FB5" w:rsidRDefault="00334E9F">
      <w:pPr>
        <w:pStyle w:val="Heading3"/>
        <w:spacing w:after="200"/>
        <w:rPr>
          <w:rFonts w:ascii="Calibri" w:eastAsia="Calibri" w:hAnsi="Calibri" w:cs="Calibri"/>
          <w:b/>
          <w:bCs/>
        </w:rPr>
      </w:pPr>
      <w:bookmarkStart w:id="12" w:name="_heading=h.pbke3iubu1oi" w:colFirst="0" w:colLast="0"/>
      <w:bookmarkEnd w:id="12"/>
      <w:r>
        <w:rPr>
          <w:rFonts w:ascii="Calibri" w:eastAsia="Calibri" w:hAnsi="Calibri" w:cs="Calibri"/>
          <w:b/>
          <w:bCs/>
        </w:rPr>
        <w:t>Instructional Leadership | IPQ 9.1</w:t>
      </w:r>
    </w:p>
    <w:p w14:paraId="2B939B94" w14:textId="77777777" w:rsidR="00DD4FB5" w:rsidRDefault="00334E9F">
      <w:pPr>
        <w:numPr>
          <w:ilvl w:val="0"/>
          <w:numId w:val="9"/>
        </w:numPr>
        <w:spacing w:before="240"/>
      </w:pPr>
      <w:r>
        <w:rPr>
          <w:rFonts w:ascii="Calibri" w:eastAsia="Calibri" w:hAnsi="Calibri" w:cs="Calibri"/>
          <w:sz w:val="24"/>
          <w:szCs w:val="24"/>
        </w:rPr>
        <w:t xml:space="preserve">Beyond the Checklist: Elevating Your Classroom Visit Experience </w:t>
      </w:r>
      <w:r>
        <w:rPr>
          <w:rFonts w:ascii="Calibri" w:eastAsia="Calibri" w:hAnsi="Calibri" w:cs="Calibri"/>
          <w:i/>
          <w:iCs/>
          <w:sz w:val="24"/>
          <w:szCs w:val="24"/>
        </w:rPr>
        <w:t>(blended; 20 hours)</w:t>
      </w:r>
    </w:p>
    <w:p w14:paraId="58C45242" w14:textId="77777777" w:rsidR="00DD4FB5" w:rsidRDefault="00334E9F">
      <w:pPr>
        <w:numPr>
          <w:ilvl w:val="0"/>
          <w:numId w:val="9"/>
        </w:numPr>
        <w:spacing w:after="240"/>
      </w:pPr>
      <w:r>
        <w:rPr>
          <w:rFonts w:ascii="Calibri" w:eastAsia="Calibri" w:hAnsi="Calibri" w:cs="Calibri"/>
          <w:sz w:val="24"/>
          <w:szCs w:val="24"/>
        </w:rPr>
        <w:t xml:space="preserve">Educator Growth &amp; Effectiveness </w:t>
      </w:r>
      <w:r>
        <w:rPr>
          <w:rFonts w:ascii="Calibri" w:eastAsia="Calibri" w:hAnsi="Calibri" w:cs="Calibri"/>
          <w:i/>
          <w:iCs/>
          <w:sz w:val="24"/>
          <w:szCs w:val="24"/>
        </w:rPr>
        <w:t>(available by request)</w:t>
      </w:r>
    </w:p>
    <w:p w14:paraId="7E94917A" w14:textId="77777777" w:rsidR="00DD4FB5" w:rsidRDefault="00334E9F">
      <w:pPr>
        <w:pStyle w:val="Heading3"/>
        <w:spacing w:after="200"/>
        <w:rPr>
          <w:rFonts w:ascii="Calibri" w:eastAsia="Calibri" w:hAnsi="Calibri" w:cs="Calibri"/>
          <w:b/>
          <w:bCs/>
        </w:rPr>
      </w:pPr>
      <w:bookmarkStart w:id="13" w:name="_heading=h.stdf0ff0lkes" w:colFirst="0" w:colLast="0"/>
      <w:bookmarkEnd w:id="13"/>
      <w:r>
        <w:rPr>
          <w:rFonts w:ascii="Calibri" w:eastAsia="Calibri" w:hAnsi="Calibri" w:cs="Calibri"/>
          <w:b/>
          <w:bCs/>
        </w:rPr>
        <w:t>Program Design, Management, &amp; Planning | IPQ 9.2</w:t>
      </w:r>
    </w:p>
    <w:p w14:paraId="249DFDEB" w14:textId="77777777" w:rsidR="00DD4FB5" w:rsidRDefault="00334E9F">
      <w:pPr>
        <w:numPr>
          <w:ilvl w:val="0"/>
          <w:numId w:val="9"/>
        </w:numPr>
        <w:spacing w:before="240"/>
      </w:pPr>
      <w:r>
        <w:rPr>
          <w:rFonts w:ascii="Calibri" w:eastAsia="Calibri" w:hAnsi="Calibri" w:cs="Calibri"/>
          <w:sz w:val="24"/>
          <w:szCs w:val="24"/>
        </w:rPr>
        <w:t xml:space="preserve">Continuous Improvement Planning* </w:t>
      </w:r>
      <w:r>
        <w:rPr>
          <w:rFonts w:ascii="Calibri" w:eastAsia="Calibri" w:hAnsi="Calibri" w:cs="Calibri"/>
          <w:i/>
          <w:iCs/>
          <w:sz w:val="24"/>
          <w:szCs w:val="24"/>
        </w:rPr>
        <w:t>(blended; 16-18 hours)</w:t>
      </w:r>
    </w:p>
    <w:p w14:paraId="5C22D8F1" w14:textId="77777777" w:rsidR="00DD4FB5" w:rsidRDefault="00334E9F">
      <w:pPr>
        <w:numPr>
          <w:ilvl w:val="0"/>
          <w:numId w:val="9"/>
        </w:numPr>
        <w:spacing w:after="240"/>
        <w:ind w:right="-180"/>
      </w:pPr>
      <w:r>
        <w:rPr>
          <w:rFonts w:ascii="Calibri" w:eastAsia="Calibri" w:hAnsi="Calibri" w:cs="Calibri"/>
          <w:sz w:val="24"/>
          <w:szCs w:val="24"/>
        </w:rPr>
        <w:t xml:space="preserve">Developing Your Digital Strategy: Building a Culture of Digital Literacy </w:t>
      </w:r>
      <w:r>
        <w:rPr>
          <w:rFonts w:ascii="Calibri" w:eastAsia="Calibri" w:hAnsi="Calibri" w:cs="Calibri"/>
          <w:i/>
          <w:iCs/>
          <w:sz w:val="24"/>
          <w:szCs w:val="24"/>
        </w:rPr>
        <w:t xml:space="preserve">(on demand; 1.5 </w:t>
      </w:r>
      <w:proofErr w:type="spellStart"/>
      <w:r>
        <w:rPr>
          <w:rFonts w:ascii="Calibri" w:eastAsia="Calibri" w:hAnsi="Calibri" w:cs="Calibri"/>
          <w:i/>
          <w:iCs/>
          <w:sz w:val="24"/>
          <w:szCs w:val="24"/>
        </w:rPr>
        <w:t>hrs</w:t>
      </w:r>
      <w:proofErr w:type="spellEnd"/>
      <w:r>
        <w:rPr>
          <w:rFonts w:ascii="Calibri" w:eastAsia="Calibri" w:hAnsi="Calibri" w:cs="Calibri"/>
          <w:i/>
          <w:iCs/>
          <w:sz w:val="24"/>
          <w:szCs w:val="24"/>
        </w:rPr>
        <w:t>)</w:t>
      </w:r>
    </w:p>
    <w:p w14:paraId="3FE974B6" w14:textId="77777777" w:rsidR="00DD4FB5" w:rsidRDefault="00334E9F">
      <w:pPr>
        <w:pStyle w:val="Heading3"/>
        <w:spacing w:before="240" w:after="240"/>
        <w:rPr>
          <w:rFonts w:ascii="Calibri" w:eastAsia="Calibri" w:hAnsi="Calibri" w:cs="Calibri"/>
          <w:b/>
          <w:bCs/>
        </w:rPr>
      </w:pPr>
      <w:bookmarkStart w:id="14" w:name="_heading=h.nq6w2xrwia27" w:colFirst="0" w:colLast="0"/>
      <w:bookmarkEnd w:id="14"/>
      <w:r>
        <w:rPr>
          <w:rFonts w:ascii="Calibri" w:eastAsia="Calibri" w:hAnsi="Calibri" w:cs="Calibri"/>
          <w:b/>
          <w:bCs/>
        </w:rPr>
        <w:lastRenderedPageBreak/>
        <w:t>Program Culture | IPQ 9.3</w:t>
      </w:r>
    </w:p>
    <w:p w14:paraId="7A2F37D1" w14:textId="77777777" w:rsidR="00DD4FB5" w:rsidRDefault="00334E9F">
      <w:pPr>
        <w:numPr>
          <w:ilvl w:val="0"/>
          <w:numId w:val="3"/>
        </w:numPr>
        <w:spacing w:before="240"/>
        <w:rPr>
          <w:rFonts w:ascii="Calibri" w:eastAsia="Calibri" w:hAnsi="Calibri" w:cs="Calibri"/>
          <w:i/>
          <w:iCs/>
          <w:sz w:val="24"/>
          <w:szCs w:val="24"/>
        </w:rPr>
      </w:pPr>
      <w:r>
        <w:rPr>
          <w:rFonts w:ascii="Calibri" w:eastAsia="Calibri" w:hAnsi="Calibri" w:cs="Calibri"/>
          <w:sz w:val="24"/>
          <w:szCs w:val="24"/>
        </w:rPr>
        <w:t>Disability Inclusion: Three Program Models (online facilitated; 2 hours)</w:t>
      </w:r>
    </w:p>
    <w:p w14:paraId="007D34A1" w14:textId="77777777" w:rsidR="00DD4FB5" w:rsidRDefault="00334E9F">
      <w:pPr>
        <w:numPr>
          <w:ilvl w:val="0"/>
          <w:numId w:val="3"/>
        </w:numPr>
        <w:rPr>
          <w:rFonts w:ascii="Calibri" w:eastAsia="Calibri" w:hAnsi="Calibri" w:cs="Calibri"/>
          <w:i/>
          <w:iCs/>
          <w:sz w:val="24"/>
          <w:szCs w:val="24"/>
        </w:rPr>
      </w:pPr>
      <w:r>
        <w:rPr>
          <w:rFonts w:ascii="Calibri" w:eastAsia="Calibri" w:hAnsi="Calibri" w:cs="Calibri"/>
          <w:sz w:val="24"/>
          <w:szCs w:val="24"/>
        </w:rPr>
        <w:t xml:space="preserve">Student Leadership: Leveraging the Power of Student Voice* </w:t>
      </w:r>
      <w:r>
        <w:rPr>
          <w:rFonts w:ascii="Calibri" w:eastAsia="Calibri" w:hAnsi="Calibri" w:cs="Calibri"/>
          <w:i/>
          <w:iCs/>
          <w:sz w:val="24"/>
          <w:szCs w:val="24"/>
        </w:rPr>
        <w:t>(on demand; 3 hours)</w:t>
      </w:r>
    </w:p>
    <w:p w14:paraId="5E58C6F3" w14:textId="77777777" w:rsidR="00DD4FB5" w:rsidRDefault="00334E9F">
      <w:pPr>
        <w:numPr>
          <w:ilvl w:val="0"/>
          <w:numId w:val="3"/>
        </w:numPr>
        <w:spacing w:after="240"/>
        <w:rPr>
          <w:rFonts w:ascii="Calibri" w:eastAsia="Calibri" w:hAnsi="Calibri" w:cs="Calibri"/>
          <w:i/>
          <w:iCs/>
          <w:sz w:val="24"/>
          <w:szCs w:val="24"/>
        </w:rPr>
      </w:pPr>
      <w:r>
        <w:rPr>
          <w:rFonts w:ascii="Calibri" w:eastAsia="Calibri" w:hAnsi="Calibri" w:cs="Calibri"/>
          <w:sz w:val="24"/>
          <w:szCs w:val="24"/>
        </w:rPr>
        <w:t xml:space="preserve">Anti-Racism, Diversity, Equity, and Inclusion* </w:t>
      </w:r>
      <w:r>
        <w:rPr>
          <w:rFonts w:ascii="Calibri" w:eastAsia="Calibri" w:hAnsi="Calibri" w:cs="Calibri"/>
          <w:i/>
          <w:iCs/>
          <w:sz w:val="24"/>
          <w:szCs w:val="24"/>
        </w:rPr>
        <w:t>(through ACLS and UPD; 24 hours)</w:t>
      </w:r>
    </w:p>
    <w:p w14:paraId="0ED5368B" w14:textId="77777777" w:rsidR="00DD4FB5" w:rsidRDefault="004F136B">
      <w:r>
        <w:pict w14:anchorId="582927FD">
          <v:rect id="_x0000_i1045" style="width:0;height:1.5pt" o:hralign="center" o:hrstd="t" o:hr="t" fillcolor="#a0a0a0" stroked="f"/>
        </w:pict>
      </w:r>
    </w:p>
    <w:p w14:paraId="249A1E68"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Special Topics</w:t>
      </w:r>
    </w:p>
    <w:p w14:paraId="478D4031" w14:textId="77777777" w:rsidR="00DD4FB5" w:rsidRDefault="00334E9F">
      <w:r>
        <w:rPr>
          <w:rFonts w:ascii="Calibri" w:eastAsia="Calibri" w:hAnsi="Calibri" w:cs="Calibri"/>
          <w:b/>
          <w:bCs/>
          <w:sz w:val="24"/>
          <w:szCs w:val="24"/>
        </w:rPr>
        <w:t>Complete these as relevant and appropriate to your role and program.</w:t>
      </w:r>
    </w:p>
    <w:p w14:paraId="10E46B6D" w14:textId="77777777" w:rsidR="00DD4FB5" w:rsidRDefault="00334E9F">
      <w:pPr>
        <w:pStyle w:val="Heading3"/>
        <w:rPr>
          <w:rFonts w:ascii="Calibri" w:eastAsia="Calibri" w:hAnsi="Calibri" w:cs="Calibri"/>
          <w:b/>
          <w:bCs/>
        </w:rPr>
      </w:pPr>
      <w:bookmarkStart w:id="15" w:name="_heading=h.kmwktb6ukyqy" w:colFirst="0" w:colLast="0"/>
      <w:bookmarkEnd w:id="15"/>
      <w:r>
        <w:rPr>
          <w:rFonts w:ascii="Calibri" w:eastAsia="Calibri" w:hAnsi="Calibri" w:cs="Calibri"/>
          <w:b/>
          <w:bCs/>
        </w:rPr>
        <w:t>LACES</w:t>
      </w:r>
    </w:p>
    <w:p w14:paraId="25F9DCFC" w14:textId="77777777" w:rsidR="00DD4FB5" w:rsidRDefault="00334E9F">
      <w:pPr>
        <w:rPr>
          <w:rFonts w:ascii="Calibri" w:eastAsia="Calibri" w:hAnsi="Calibri" w:cs="Calibri"/>
          <w:sz w:val="24"/>
          <w:szCs w:val="24"/>
        </w:rPr>
      </w:pPr>
      <w:r>
        <w:rPr>
          <w:rFonts w:ascii="Calibri" w:eastAsia="Calibri" w:hAnsi="Calibri" w:cs="Calibri"/>
          <w:sz w:val="24"/>
          <w:szCs w:val="24"/>
        </w:rPr>
        <w:t xml:space="preserve">Complete the following courses and any other LACES courses relevant to your needs and interests. For additional offerings and resources, see the </w:t>
      </w:r>
      <w:hyperlink r:id="rId19">
        <w:r>
          <w:rPr>
            <w:rFonts w:ascii="Calibri" w:eastAsia="Calibri" w:hAnsi="Calibri" w:cs="Calibri"/>
            <w:color w:val="1155CC"/>
            <w:sz w:val="24"/>
            <w:szCs w:val="24"/>
            <w:u w:val="single"/>
          </w:rPr>
          <w:t>LACES page on the SABES website</w:t>
        </w:r>
      </w:hyperlink>
      <w:r>
        <w:rPr>
          <w:rFonts w:ascii="Calibri" w:eastAsia="Calibri" w:hAnsi="Calibri" w:cs="Calibri"/>
          <w:sz w:val="24"/>
          <w:szCs w:val="24"/>
        </w:rPr>
        <w:t xml:space="preserve">. </w:t>
      </w:r>
    </w:p>
    <w:p w14:paraId="7D9F85B6" w14:textId="77777777" w:rsidR="00DD4FB5" w:rsidRDefault="00334E9F">
      <w:pPr>
        <w:numPr>
          <w:ilvl w:val="0"/>
          <w:numId w:val="10"/>
        </w:numPr>
        <w:spacing w:before="240"/>
        <w:rPr>
          <w:rFonts w:ascii="Calibri" w:eastAsia="Calibri" w:hAnsi="Calibri" w:cs="Calibri"/>
          <w:sz w:val="24"/>
          <w:szCs w:val="24"/>
        </w:rPr>
      </w:pPr>
      <w:r>
        <w:rPr>
          <w:rFonts w:ascii="Calibri" w:eastAsia="Calibri" w:hAnsi="Calibri" w:cs="Calibri"/>
          <w:sz w:val="24"/>
          <w:szCs w:val="24"/>
        </w:rPr>
        <w:t xml:space="preserve">Beginner LACES Training </w:t>
      </w:r>
      <w:r>
        <w:rPr>
          <w:rFonts w:ascii="Calibri" w:eastAsia="Calibri" w:hAnsi="Calibri" w:cs="Calibri"/>
          <w:i/>
          <w:iCs/>
          <w:sz w:val="24"/>
          <w:szCs w:val="24"/>
        </w:rPr>
        <w:t>(online facilitated; 4 hours)</w:t>
      </w:r>
    </w:p>
    <w:p w14:paraId="6BD992F9"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Measurable Skills Gains </w:t>
      </w:r>
      <w:r>
        <w:rPr>
          <w:rFonts w:ascii="Calibri" w:eastAsia="Calibri" w:hAnsi="Calibri" w:cs="Calibri"/>
          <w:i/>
          <w:iCs/>
          <w:sz w:val="24"/>
          <w:szCs w:val="24"/>
        </w:rPr>
        <w:t>(online facilitated; 1.5 hours)</w:t>
      </w:r>
    </w:p>
    <w:p w14:paraId="14E83E0A"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 xml:space="preserve">LACES Data Analysis </w:t>
      </w:r>
      <w:r>
        <w:rPr>
          <w:rFonts w:ascii="Calibri" w:eastAsia="Calibri" w:hAnsi="Calibri" w:cs="Calibri"/>
          <w:i/>
          <w:iCs/>
          <w:sz w:val="24"/>
          <w:szCs w:val="24"/>
        </w:rPr>
        <w:t>(online facilitated; 2 hours)</w:t>
      </w:r>
    </w:p>
    <w:p w14:paraId="2CA0C88C" w14:textId="77777777" w:rsidR="00DD4FB5" w:rsidRDefault="00334E9F">
      <w:pPr>
        <w:numPr>
          <w:ilvl w:val="0"/>
          <w:numId w:val="10"/>
        </w:numPr>
        <w:rPr>
          <w:rFonts w:ascii="Calibri" w:eastAsia="Calibri" w:hAnsi="Calibri" w:cs="Calibri"/>
          <w:sz w:val="24"/>
          <w:szCs w:val="24"/>
        </w:rPr>
      </w:pPr>
      <w:r>
        <w:rPr>
          <w:rFonts w:ascii="Calibri" w:eastAsia="Calibri" w:hAnsi="Calibri" w:cs="Calibri"/>
          <w:sz w:val="24"/>
          <w:szCs w:val="24"/>
        </w:rPr>
        <w:t>Desk Review</w:t>
      </w:r>
      <w:r>
        <w:rPr>
          <w:rFonts w:ascii="Calibri" w:eastAsia="Calibri" w:hAnsi="Calibri" w:cs="Calibri"/>
          <w:i/>
          <w:iCs/>
          <w:sz w:val="24"/>
          <w:szCs w:val="24"/>
        </w:rPr>
        <w:t xml:space="preserve"> </w:t>
      </w:r>
      <w:r>
        <w:rPr>
          <w:rFonts w:ascii="Calibri" w:eastAsia="Calibri" w:hAnsi="Calibri" w:cs="Calibri"/>
          <w:sz w:val="24"/>
          <w:szCs w:val="24"/>
        </w:rPr>
        <w:t xml:space="preserve">&amp; Other Data Analysis </w:t>
      </w:r>
      <w:r>
        <w:rPr>
          <w:rFonts w:ascii="Calibri" w:eastAsia="Calibri" w:hAnsi="Calibri" w:cs="Calibri"/>
          <w:i/>
          <w:iCs/>
          <w:sz w:val="24"/>
          <w:szCs w:val="24"/>
        </w:rPr>
        <w:t>(online facilitated; 2 hours)</w:t>
      </w:r>
    </w:p>
    <w:p w14:paraId="2F3A5E34" w14:textId="77777777" w:rsidR="00DD4FB5" w:rsidRDefault="00334E9F">
      <w:pPr>
        <w:numPr>
          <w:ilvl w:val="0"/>
          <w:numId w:val="10"/>
        </w:numPr>
        <w:spacing w:after="240"/>
        <w:rPr>
          <w:rFonts w:ascii="Calibri" w:eastAsia="Calibri" w:hAnsi="Calibri" w:cs="Calibri"/>
          <w:sz w:val="24"/>
          <w:szCs w:val="24"/>
        </w:rPr>
      </w:pPr>
      <w:r>
        <w:rPr>
          <w:rFonts w:ascii="Calibri" w:eastAsia="Calibri" w:hAnsi="Calibri" w:cs="Calibri"/>
          <w:sz w:val="24"/>
          <w:szCs w:val="24"/>
        </w:rPr>
        <w:t xml:space="preserve">LACES Closeout </w:t>
      </w:r>
      <w:r>
        <w:rPr>
          <w:rFonts w:ascii="Calibri" w:eastAsia="Calibri" w:hAnsi="Calibri" w:cs="Calibri"/>
          <w:i/>
          <w:iCs/>
          <w:sz w:val="24"/>
          <w:szCs w:val="24"/>
        </w:rPr>
        <w:t>(online facilitated; 4 hours)</w:t>
      </w:r>
    </w:p>
    <w:p w14:paraId="6D3CC555" w14:textId="77777777" w:rsidR="00DD4FB5" w:rsidRDefault="00334E9F">
      <w:pPr>
        <w:pStyle w:val="Heading3"/>
        <w:rPr>
          <w:rFonts w:ascii="Calibri" w:eastAsia="Calibri" w:hAnsi="Calibri" w:cs="Calibri"/>
          <w:b/>
          <w:bCs/>
        </w:rPr>
      </w:pPr>
      <w:bookmarkStart w:id="16" w:name="_heading=h.wcb3onn1wsv8" w:colFirst="0" w:colLast="0"/>
      <w:bookmarkEnd w:id="16"/>
      <w:proofErr w:type="spellStart"/>
      <w:r>
        <w:rPr>
          <w:rFonts w:ascii="Calibri" w:eastAsia="Calibri" w:hAnsi="Calibri" w:cs="Calibri"/>
          <w:b/>
          <w:bCs/>
        </w:rPr>
        <w:t>MassSTEP</w:t>
      </w:r>
      <w:proofErr w:type="spellEnd"/>
    </w:p>
    <w:p w14:paraId="4F6B42EB" w14:textId="77777777" w:rsidR="00DD4FB5" w:rsidRDefault="00334E9F">
      <w:pPr>
        <w:rPr>
          <w:rFonts w:ascii="Calibri" w:eastAsia="Calibri" w:hAnsi="Calibri" w:cs="Calibri"/>
          <w:sz w:val="24"/>
          <w:szCs w:val="24"/>
        </w:rPr>
      </w:pPr>
      <w:r>
        <w:rPr>
          <w:rFonts w:ascii="Calibri" w:eastAsia="Calibri" w:hAnsi="Calibri" w:cs="Calibri"/>
          <w:sz w:val="24"/>
          <w:szCs w:val="24"/>
        </w:rPr>
        <w:t xml:space="preserve">For those leading </w:t>
      </w: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programs, complete the above and the following: </w:t>
      </w:r>
    </w:p>
    <w:p w14:paraId="60F300B8" w14:textId="77777777" w:rsidR="00DD4FB5" w:rsidRDefault="00334E9F">
      <w:pPr>
        <w:numPr>
          <w:ilvl w:val="0"/>
          <w:numId w:val="10"/>
        </w:numPr>
        <w:spacing w:before="240"/>
        <w:rPr>
          <w:rFonts w:ascii="Calibri" w:eastAsia="Calibri" w:hAnsi="Calibri" w:cs="Calibri"/>
          <w:sz w:val="24"/>
          <w:szCs w:val="24"/>
        </w:rPr>
      </w:pP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Sharing Group Meetings </w:t>
      </w:r>
      <w:r>
        <w:rPr>
          <w:rFonts w:ascii="Calibri" w:eastAsia="Calibri" w:hAnsi="Calibri" w:cs="Calibri"/>
          <w:i/>
          <w:iCs/>
          <w:sz w:val="24"/>
          <w:szCs w:val="24"/>
        </w:rPr>
        <w:t>(online facilitated; 1.5 hours)</w:t>
      </w:r>
    </w:p>
    <w:p w14:paraId="656F7A65" w14:textId="77777777" w:rsidR="00DD4FB5" w:rsidRDefault="00334E9F">
      <w:pPr>
        <w:numPr>
          <w:ilvl w:val="0"/>
          <w:numId w:val="10"/>
        </w:numPr>
        <w:rPr>
          <w:rFonts w:ascii="Calibri" w:eastAsia="Calibri" w:hAnsi="Calibri" w:cs="Calibri"/>
          <w:sz w:val="24"/>
          <w:szCs w:val="24"/>
        </w:rPr>
      </w:pP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Build or Improve Your </w:t>
      </w: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Curriculum </w:t>
      </w:r>
      <w:r>
        <w:rPr>
          <w:rFonts w:ascii="Calibri" w:eastAsia="Calibri" w:hAnsi="Calibri" w:cs="Calibri"/>
          <w:i/>
          <w:iCs/>
          <w:sz w:val="24"/>
          <w:szCs w:val="24"/>
        </w:rPr>
        <w:t>(online blended; 8.5 hours)</w:t>
      </w:r>
    </w:p>
    <w:p w14:paraId="00B74F95" w14:textId="77777777" w:rsidR="00DD4FB5" w:rsidRDefault="00334E9F">
      <w:pPr>
        <w:numPr>
          <w:ilvl w:val="0"/>
          <w:numId w:val="10"/>
        </w:numPr>
        <w:spacing w:after="240"/>
        <w:rPr>
          <w:rFonts w:ascii="Calibri" w:eastAsia="Calibri" w:hAnsi="Calibri" w:cs="Calibri"/>
          <w:sz w:val="24"/>
          <w:szCs w:val="24"/>
        </w:rPr>
      </w:pPr>
      <w:r>
        <w:rPr>
          <w:rFonts w:ascii="Calibri" w:eastAsia="Calibri" w:hAnsi="Calibri" w:cs="Calibri"/>
          <w:sz w:val="24"/>
          <w:szCs w:val="24"/>
        </w:rPr>
        <w:t>Three on demand courses or resources from</w:t>
      </w:r>
      <w:hyperlink r:id="rId20">
        <w:r>
          <w:rPr>
            <w:rFonts w:ascii="Calibri" w:eastAsia="Calibri" w:hAnsi="Calibri" w:cs="Calibri"/>
            <w:sz w:val="24"/>
            <w:szCs w:val="24"/>
          </w:rPr>
          <w:t xml:space="preserve"> </w:t>
        </w:r>
      </w:hyperlink>
      <w:hyperlink r:id="rId21">
        <w:r>
          <w:rPr>
            <w:rFonts w:ascii="Calibri" w:eastAsia="Calibri" w:hAnsi="Calibri" w:cs="Calibri"/>
            <w:color w:val="1155CC"/>
            <w:sz w:val="24"/>
            <w:szCs w:val="24"/>
            <w:u w:val="single"/>
          </w:rPr>
          <w:t xml:space="preserve">On Your Schedule: Online Courses and Resources for </w:t>
        </w:r>
        <w:proofErr w:type="spellStart"/>
        <w:r>
          <w:rPr>
            <w:rFonts w:ascii="Calibri" w:eastAsia="Calibri" w:hAnsi="Calibri" w:cs="Calibri"/>
            <w:color w:val="1155CC"/>
            <w:sz w:val="24"/>
            <w:szCs w:val="24"/>
            <w:u w:val="single"/>
          </w:rPr>
          <w:t>MassSTEP</w:t>
        </w:r>
        <w:proofErr w:type="spellEnd"/>
        <w:r>
          <w:rPr>
            <w:rFonts w:ascii="Calibri" w:eastAsia="Calibri" w:hAnsi="Calibri" w:cs="Calibri"/>
            <w:color w:val="1155CC"/>
            <w:sz w:val="24"/>
            <w:szCs w:val="24"/>
            <w:u w:val="single"/>
          </w:rPr>
          <w:t xml:space="preserve"> Programs</w:t>
        </w:r>
      </w:hyperlink>
      <w:r>
        <w:rPr>
          <w:rFonts w:ascii="Calibri" w:eastAsia="Calibri" w:hAnsi="Calibri" w:cs="Calibri"/>
          <w:sz w:val="24"/>
          <w:szCs w:val="24"/>
        </w:rPr>
        <w:t xml:space="preserve"> </w:t>
      </w:r>
      <w:r>
        <w:rPr>
          <w:rFonts w:ascii="Calibri" w:eastAsia="Calibri" w:hAnsi="Calibri" w:cs="Calibri"/>
          <w:i/>
          <w:iCs/>
          <w:sz w:val="24"/>
          <w:szCs w:val="24"/>
        </w:rPr>
        <w:t>(time varies)</w:t>
      </w:r>
    </w:p>
    <w:p w14:paraId="1374C745" w14:textId="77777777" w:rsidR="00DD4FB5" w:rsidRDefault="004F136B">
      <w:pPr>
        <w:spacing w:after="200"/>
      </w:pPr>
      <w:r>
        <w:pict w14:anchorId="3DF000E2">
          <v:rect id="_x0000_i1046" style="width:0;height:1.5pt" o:hralign="center" o:hrstd="t" o:hr="t" fillcolor="#a0a0a0" stroked="f"/>
        </w:pict>
      </w:r>
    </w:p>
    <w:p w14:paraId="020D6821" w14:textId="77777777" w:rsidR="00DD4FB5" w:rsidRDefault="00334E9F">
      <w:pPr>
        <w:pStyle w:val="Heading2"/>
        <w:rPr>
          <w:rFonts w:ascii="Century Gothic" w:eastAsia="Century Gothic" w:hAnsi="Century Gothic" w:cs="Century Gothic"/>
          <w:b/>
          <w:bCs/>
        </w:rPr>
      </w:pPr>
      <w:bookmarkStart w:id="17" w:name="_heading=h.j2qznmjo7zod" w:colFirst="0" w:colLast="0"/>
      <w:bookmarkEnd w:id="17"/>
      <w:r>
        <w:rPr>
          <w:rFonts w:ascii="Century Gothic" w:eastAsia="Century Gothic" w:hAnsi="Century Gothic" w:cs="Century Gothic"/>
          <w:b/>
          <w:bCs/>
        </w:rPr>
        <w:t>Contact Information for Educational Leadership</w:t>
      </w:r>
    </w:p>
    <w:p w14:paraId="57607298" w14:textId="77777777" w:rsidR="00DD4FB5" w:rsidRDefault="00334E9F">
      <w:pPr>
        <w:rPr>
          <w:rFonts w:ascii="Calibri" w:eastAsia="Calibri" w:hAnsi="Calibri" w:cs="Calibri"/>
          <w:sz w:val="24"/>
          <w:szCs w:val="24"/>
        </w:rPr>
      </w:pPr>
      <w:r>
        <w:rPr>
          <w:rFonts w:ascii="Calibri" w:eastAsia="Calibri" w:hAnsi="Calibri" w:cs="Calibri"/>
          <w:sz w:val="24"/>
          <w:szCs w:val="24"/>
        </w:rPr>
        <w:t xml:space="preserve">For coaching or program-based professional development for you or your staff through the Program Support PD Team, please contact Alexandra </w:t>
      </w:r>
      <w:proofErr w:type="spellStart"/>
      <w:r>
        <w:rPr>
          <w:rFonts w:ascii="Calibri" w:eastAsia="Calibri" w:hAnsi="Calibri" w:cs="Calibri"/>
          <w:sz w:val="24"/>
          <w:szCs w:val="24"/>
        </w:rPr>
        <w:t>Papagno</w:t>
      </w:r>
      <w:proofErr w:type="spellEnd"/>
      <w:r>
        <w:rPr>
          <w:rFonts w:ascii="Calibri" w:eastAsia="Calibri" w:hAnsi="Calibri" w:cs="Calibri"/>
          <w:sz w:val="24"/>
          <w:szCs w:val="24"/>
        </w:rPr>
        <w:t xml:space="preserve"> at </w:t>
      </w:r>
      <w:hyperlink r:id="rId22">
        <w:r>
          <w:rPr>
            <w:rFonts w:ascii="Calibri" w:eastAsia="Calibri" w:hAnsi="Calibri" w:cs="Calibri"/>
            <w:color w:val="1155CC"/>
            <w:sz w:val="24"/>
            <w:szCs w:val="24"/>
            <w:u w:val="single"/>
          </w:rPr>
          <w:t>alexandra_papagno@worlded.org</w:t>
        </w:r>
      </w:hyperlink>
      <w:r>
        <w:rPr>
          <w:rFonts w:ascii="Calibri" w:eastAsia="Calibri" w:hAnsi="Calibri" w:cs="Calibri"/>
          <w:sz w:val="24"/>
          <w:szCs w:val="24"/>
        </w:rPr>
        <w:t xml:space="preserve">.  </w:t>
      </w:r>
    </w:p>
    <w:p w14:paraId="2A19270C" w14:textId="77777777" w:rsidR="00DD4FB5" w:rsidRDefault="00334E9F">
      <w:pPr>
        <w:pStyle w:val="Heading1"/>
        <w:spacing w:before="0"/>
        <w:rPr>
          <w:rFonts w:ascii="Century Gothic" w:eastAsia="Century Gothic" w:hAnsi="Century Gothic" w:cs="Century Gothic"/>
          <w:b/>
          <w:bCs/>
          <w:sz w:val="48"/>
          <w:szCs w:val="48"/>
        </w:rPr>
      </w:pPr>
      <w:r>
        <w:rPr>
          <w:rFonts w:ascii="Century Gothic" w:eastAsia="Century Gothic" w:hAnsi="Century Gothic" w:cs="Century Gothic"/>
          <w:b/>
          <w:bCs/>
          <w:sz w:val="28"/>
          <w:szCs w:val="28"/>
        </w:rPr>
        <w:lastRenderedPageBreak/>
        <w:t xml:space="preserve">Suggested Professional Development (PD) Pathway for </w:t>
      </w:r>
      <w:r>
        <w:rPr>
          <w:rFonts w:ascii="Century Gothic" w:eastAsia="Century Gothic" w:hAnsi="Century Gothic" w:cs="Century Gothic"/>
          <w:b/>
          <w:bCs/>
          <w:sz w:val="28"/>
          <w:szCs w:val="28"/>
        </w:rPr>
        <w:br/>
      </w:r>
      <w:r>
        <w:rPr>
          <w:rFonts w:ascii="Century Gothic" w:eastAsia="Century Gothic" w:hAnsi="Century Gothic" w:cs="Century Gothic"/>
          <w:b/>
          <w:bCs/>
          <w:sz w:val="48"/>
          <w:szCs w:val="48"/>
        </w:rPr>
        <w:t>Advisors</w:t>
      </w:r>
    </w:p>
    <w:p w14:paraId="21FBC6C9"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Overview</w:t>
      </w:r>
    </w:p>
    <w:p w14:paraId="5305D52D"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The SABES Program Support PD Team recommends that all advisors complete the following courses.</w:t>
      </w:r>
    </w:p>
    <w:p w14:paraId="21CFF61E"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 xml:space="preserve">For courses marked with an asterisk (*), we recommend that participants register as part of a program team to facilitate program-wide collaboration and learning. </w:t>
      </w:r>
    </w:p>
    <w:p w14:paraId="42219D69" w14:textId="77777777" w:rsidR="00DD4FB5" w:rsidRDefault="004F136B">
      <w:pPr>
        <w:spacing w:after="200"/>
        <w:rPr>
          <w:sz w:val="24"/>
          <w:szCs w:val="24"/>
        </w:rPr>
      </w:pPr>
      <w:r>
        <w:pict w14:anchorId="3B5EAE20">
          <v:rect id="_x0000_i1047" style="width:0;height:1.5pt" o:hralign="center" o:hrstd="t" o:hr="t" fillcolor="#a0a0a0" stroked="f"/>
        </w:pict>
      </w:r>
    </w:p>
    <w:p w14:paraId="1EA0AE0C"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Foundation Courses</w:t>
      </w:r>
    </w:p>
    <w:p w14:paraId="1541C13A"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these courses in your first six months: </w:t>
      </w:r>
    </w:p>
    <w:p w14:paraId="169E90C2" w14:textId="77777777" w:rsidR="00DD4FB5" w:rsidRDefault="00334E9F">
      <w:pPr>
        <w:numPr>
          <w:ilvl w:val="0"/>
          <w:numId w:val="8"/>
        </w:numPr>
        <w:spacing w:before="240"/>
      </w:pPr>
      <w:r>
        <w:rPr>
          <w:rFonts w:ascii="Calibri" w:eastAsia="Calibri" w:hAnsi="Calibri" w:cs="Calibri"/>
          <w:sz w:val="24"/>
          <w:szCs w:val="24"/>
        </w:rPr>
        <w:t xml:space="preserve">Foundations for New Staff </w:t>
      </w:r>
      <w:r>
        <w:rPr>
          <w:rFonts w:ascii="Calibri" w:eastAsia="Calibri" w:hAnsi="Calibri" w:cs="Calibri"/>
          <w:i/>
          <w:iCs/>
          <w:sz w:val="24"/>
          <w:szCs w:val="24"/>
        </w:rPr>
        <w:t>(self-paced modules; 3 hours)</w:t>
      </w:r>
    </w:p>
    <w:p w14:paraId="5C242F47" w14:textId="77777777" w:rsidR="00DD4FB5" w:rsidRDefault="00334E9F">
      <w:pPr>
        <w:numPr>
          <w:ilvl w:val="0"/>
          <w:numId w:val="8"/>
        </w:numPr>
      </w:pPr>
      <w:r>
        <w:rPr>
          <w:rFonts w:ascii="Calibri" w:eastAsia="Calibri" w:hAnsi="Calibri" w:cs="Calibri"/>
          <w:sz w:val="24"/>
          <w:szCs w:val="24"/>
        </w:rPr>
        <w:t xml:space="preserve">Art of Advising </w:t>
      </w:r>
      <w:r>
        <w:rPr>
          <w:rFonts w:ascii="Calibri" w:eastAsia="Calibri" w:hAnsi="Calibri" w:cs="Calibri"/>
          <w:i/>
          <w:iCs/>
          <w:sz w:val="24"/>
          <w:szCs w:val="24"/>
        </w:rPr>
        <w:t>(self-paced modules or online facilitated; 11 hours)</w:t>
      </w:r>
    </w:p>
    <w:p w14:paraId="73369799" w14:textId="77777777" w:rsidR="00DD4FB5" w:rsidRDefault="00334E9F">
      <w:pPr>
        <w:numPr>
          <w:ilvl w:val="0"/>
          <w:numId w:val="8"/>
        </w:numPr>
      </w:pPr>
      <w:r>
        <w:rPr>
          <w:rFonts w:ascii="Calibri" w:eastAsia="Calibri" w:hAnsi="Calibri" w:cs="Calibri"/>
          <w:sz w:val="24"/>
          <w:szCs w:val="24"/>
        </w:rPr>
        <w:t xml:space="preserve">Attend an Advisors Sharing Group </w:t>
      </w:r>
      <w:r>
        <w:rPr>
          <w:rFonts w:ascii="Calibri" w:eastAsia="Calibri" w:hAnsi="Calibri" w:cs="Calibri"/>
          <w:i/>
          <w:iCs/>
          <w:sz w:val="24"/>
          <w:szCs w:val="24"/>
        </w:rPr>
        <w:t>(online facilitated; 1.5 hours)</w:t>
      </w:r>
    </w:p>
    <w:p w14:paraId="1062BC80" w14:textId="77777777" w:rsidR="00DD4FB5" w:rsidRDefault="00334E9F">
      <w:pPr>
        <w:numPr>
          <w:ilvl w:val="0"/>
          <w:numId w:val="8"/>
        </w:numPr>
        <w:spacing w:after="240"/>
      </w:pPr>
      <w:r>
        <w:rPr>
          <w:rFonts w:ascii="Calibri" w:eastAsia="Calibri" w:hAnsi="Calibri" w:cs="Calibri"/>
          <w:sz w:val="24"/>
          <w:szCs w:val="24"/>
        </w:rPr>
        <w:t>Choose one or more Core Training</w:t>
      </w:r>
    </w:p>
    <w:p w14:paraId="36E62DFA" w14:textId="77777777" w:rsidR="00DD4FB5" w:rsidRDefault="004F136B">
      <w:r>
        <w:pict w14:anchorId="3A4ADB2A">
          <v:rect id="_x0000_i1048" style="width:0;height:1.5pt" o:hralign="center" o:hrstd="t" o:hr="t" fillcolor="#a0a0a0" stroked="f"/>
        </w:pict>
      </w:r>
    </w:p>
    <w:p w14:paraId="377EA17E" w14:textId="77777777" w:rsidR="00DD4FB5" w:rsidRDefault="00334E9F">
      <w:pPr>
        <w:pStyle w:val="Heading2"/>
        <w:rPr>
          <w:rFonts w:ascii="Century Gothic" w:eastAsia="Century Gothic" w:hAnsi="Century Gothic" w:cs="Century Gothic"/>
          <w:b/>
          <w:bCs/>
        </w:rPr>
      </w:pPr>
      <w:r>
        <w:rPr>
          <w:rFonts w:ascii="Century Gothic" w:eastAsia="Century Gothic" w:hAnsi="Century Gothic" w:cs="Century Gothic"/>
          <w:b/>
          <w:bCs/>
        </w:rPr>
        <w:t>Core Advising Training</w:t>
      </w:r>
    </w:p>
    <w:p w14:paraId="1006382B" w14:textId="77777777" w:rsidR="00DD4FB5" w:rsidRDefault="00334E9F">
      <w:pPr>
        <w:spacing w:after="200"/>
        <w:rPr>
          <w:rFonts w:ascii="Calibri" w:eastAsia="Calibri" w:hAnsi="Calibri" w:cs="Calibri"/>
          <w:b/>
          <w:bCs/>
          <w:sz w:val="24"/>
          <w:szCs w:val="24"/>
        </w:rPr>
      </w:pPr>
      <w:r>
        <w:rPr>
          <w:rFonts w:ascii="Calibri" w:eastAsia="Calibri" w:hAnsi="Calibri" w:cs="Calibri"/>
          <w:b/>
          <w:bCs/>
          <w:sz w:val="24"/>
          <w:szCs w:val="24"/>
        </w:rPr>
        <w:t xml:space="preserve">Complete one or more in your first year, and complete all in your first two years: </w:t>
      </w:r>
    </w:p>
    <w:p w14:paraId="59A5717B" w14:textId="77777777" w:rsidR="00DD4FB5" w:rsidRDefault="00334E9F">
      <w:pPr>
        <w:numPr>
          <w:ilvl w:val="0"/>
          <w:numId w:val="17"/>
        </w:numPr>
        <w:spacing w:before="240"/>
        <w:rPr>
          <w:rFonts w:ascii="Calibri" w:eastAsia="Calibri" w:hAnsi="Calibri" w:cs="Calibri"/>
          <w:sz w:val="24"/>
          <w:szCs w:val="24"/>
        </w:rPr>
      </w:pPr>
      <w:r>
        <w:rPr>
          <w:rFonts w:ascii="Calibri" w:eastAsia="Calibri" w:hAnsi="Calibri" w:cs="Calibri"/>
          <w:sz w:val="24"/>
          <w:szCs w:val="24"/>
        </w:rPr>
        <w:t xml:space="preserve">Navigating Pathways to Opportunity: Comprehensive Student Supports </w:t>
      </w:r>
      <w:r>
        <w:rPr>
          <w:rFonts w:ascii="Calibri" w:eastAsia="Calibri" w:hAnsi="Calibri" w:cs="Calibri"/>
          <w:i/>
          <w:iCs/>
          <w:sz w:val="24"/>
          <w:szCs w:val="24"/>
        </w:rPr>
        <w:t>(self-paced; 24 hours)</w:t>
      </w:r>
    </w:p>
    <w:p w14:paraId="3AFF6DCD" w14:textId="77777777" w:rsidR="00DD4FB5" w:rsidRDefault="00334E9F">
      <w:pPr>
        <w:numPr>
          <w:ilvl w:val="0"/>
          <w:numId w:val="17"/>
        </w:numPr>
        <w:rPr>
          <w:rFonts w:ascii="Calibri" w:eastAsia="Calibri" w:hAnsi="Calibri" w:cs="Calibri"/>
          <w:sz w:val="24"/>
          <w:szCs w:val="24"/>
        </w:rPr>
      </w:pPr>
      <w:r>
        <w:rPr>
          <w:rFonts w:ascii="Calibri" w:eastAsia="Calibri" w:hAnsi="Calibri" w:cs="Calibri"/>
          <w:sz w:val="24"/>
          <w:szCs w:val="24"/>
        </w:rPr>
        <w:t xml:space="preserve">Becoming Trauma-Informed in Your Advising Practice </w:t>
      </w:r>
      <w:r>
        <w:rPr>
          <w:rFonts w:ascii="Calibri" w:eastAsia="Calibri" w:hAnsi="Calibri" w:cs="Calibri"/>
          <w:i/>
          <w:iCs/>
          <w:sz w:val="24"/>
          <w:szCs w:val="24"/>
        </w:rPr>
        <w:t>(6 hours; online facilitated)</w:t>
      </w:r>
    </w:p>
    <w:p w14:paraId="74241D72" w14:textId="77777777" w:rsidR="00DD4FB5" w:rsidRDefault="00334E9F">
      <w:pPr>
        <w:numPr>
          <w:ilvl w:val="0"/>
          <w:numId w:val="17"/>
        </w:numPr>
        <w:rPr>
          <w:rFonts w:ascii="Calibri" w:eastAsia="Calibri" w:hAnsi="Calibri" w:cs="Calibri"/>
          <w:sz w:val="24"/>
          <w:szCs w:val="24"/>
        </w:rPr>
      </w:pPr>
      <w:r>
        <w:rPr>
          <w:rFonts w:ascii="Calibri" w:eastAsia="Calibri" w:hAnsi="Calibri" w:cs="Calibri"/>
          <w:sz w:val="24"/>
          <w:szCs w:val="24"/>
        </w:rPr>
        <w:t xml:space="preserve">Building an Advising Curriculum </w:t>
      </w:r>
      <w:r>
        <w:rPr>
          <w:rFonts w:ascii="Calibri" w:eastAsia="Calibri" w:hAnsi="Calibri" w:cs="Calibri"/>
          <w:i/>
          <w:iCs/>
          <w:sz w:val="24"/>
          <w:szCs w:val="24"/>
        </w:rPr>
        <w:t>(online facilitated; 8 hours)</w:t>
      </w:r>
    </w:p>
    <w:p w14:paraId="288AA5A9" w14:textId="77777777" w:rsidR="00DD4FB5" w:rsidRDefault="00334E9F">
      <w:pPr>
        <w:numPr>
          <w:ilvl w:val="0"/>
          <w:numId w:val="17"/>
        </w:numPr>
        <w:spacing w:after="240"/>
        <w:rPr>
          <w:rFonts w:ascii="Calibri" w:eastAsia="Calibri" w:hAnsi="Calibri" w:cs="Calibri"/>
          <w:sz w:val="24"/>
          <w:szCs w:val="24"/>
        </w:rPr>
      </w:pPr>
      <w:r>
        <w:rPr>
          <w:rFonts w:ascii="Calibri" w:eastAsia="Calibri" w:hAnsi="Calibri" w:cs="Calibri"/>
          <w:sz w:val="24"/>
          <w:szCs w:val="24"/>
        </w:rPr>
        <w:t xml:space="preserve">Advising Students with Foreign Degrees &amp; Credentials </w:t>
      </w:r>
      <w:r>
        <w:rPr>
          <w:rFonts w:ascii="Calibri" w:eastAsia="Calibri" w:hAnsi="Calibri" w:cs="Calibri"/>
          <w:i/>
          <w:iCs/>
          <w:sz w:val="24"/>
          <w:szCs w:val="24"/>
        </w:rPr>
        <w:t>(on demand; 2.5 hours)</w:t>
      </w:r>
    </w:p>
    <w:p w14:paraId="6A0218FD" w14:textId="77777777" w:rsidR="00DD4FB5" w:rsidRDefault="004F136B">
      <w:r>
        <w:pict w14:anchorId="64C6B66B">
          <v:rect id="_x0000_i1049" style="width:0;height:1.5pt" o:hralign="center" o:hrstd="t" o:hr="t" fillcolor="#a0a0a0" stroked="f"/>
        </w:pict>
      </w:r>
    </w:p>
    <w:p w14:paraId="6D857E85" w14:textId="77777777" w:rsidR="00DD4FB5" w:rsidRDefault="00334E9F">
      <w:pPr>
        <w:pStyle w:val="Heading2"/>
        <w:rPr>
          <w:rFonts w:ascii="Century Gothic" w:eastAsia="Century Gothic" w:hAnsi="Century Gothic" w:cs="Century Gothic"/>
          <w:b/>
          <w:bCs/>
        </w:rPr>
      </w:pPr>
      <w:bookmarkStart w:id="18" w:name="_heading=h.fwaoytky88sz" w:colFirst="0" w:colLast="0"/>
      <w:bookmarkEnd w:id="18"/>
      <w:r>
        <w:rPr>
          <w:rFonts w:ascii="Century Gothic" w:eastAsia="Century Gothic" w:hAnsi="Century Gothic" w:cs="Century Gothic"/>
          <w:b/>
          <w:bCs/>
        </w:rPr>
        <w:t>Special Topics</w:t>
      </w:r>
    </w:p>
    <w:p w14:paraId="3553A1A3" w14:textId="77777777" w:rsidR="00DD4FB5" w:rsidRDefault="00334E9F">
      <w:pPr>
        <w:rPr>
          <w:rFonts w:ascii="Calibri" w:eastAsia="Calibri" w:hAnsi="Calibri" w:cs="Calibri"/>
          <w:b/>
          <w:bCs/>
          <w:sz w:val="24"/>
          <w:szCs w:val="24"/>
        </w:rPr>
      </w:pPr>
      <w:r>
        <w:rPr>
          <w:rFonts w:ascii="Calibri" w:eastAsia="Calibri" w:hAnsi="Calibri" w:cs="Calibri"/>
          <w:b/>
          <w:bCs/>
          <w:sz w:val="24"/>
          <w:szCs w:val="24"/>
        </w:rPr>
        <w:t>Complete these as relevant and appropriate to your role and program.</w:t>
      </w:r>
    </w:p>
    <w:p w14:paraId="646CC4A7" w14:textId="77777777" w:rsidR="00DD4FB5" w:rsidRDefault="00334E9F">
      <w:pPr>
        <w:pStyle w:val="Heading3"/>
        <w:spacing w:before="240" w:after="240"/>
        <w:rPr>
          <w:rFonts w:ascii="Calibri" w:eastAsia="Calibri" w:hAnsi="Calibri" w:cs="Calibri"/>
          <w:b/>
          <w:bCs/>
        </w:rPr>
      </w:pPr>
      <w:bookmarkStart w:id="19" w:name="_heading=h.4relix84qvcl" w:colFirst="0" w:colLast="0"/>
      <w:bookmarkEnd w:id="19"/>
      <w:r>
        <w:rPr>
          <w:rFonts w:ascii="Calibri" w:eastAsia="Calibri" w:hAnsi="Calibri" w:cs="Calibri"/>
          <w:b/>
          <w:bCs/>
        </w:rPr>
        <w:lastRenderedPageBreak/>
        <w:t>Everyone</w:t>
      </w:r>
    </w:p>
    <w:p w14:paraId="3BC11DB9" w14:textId="77777777" w:rsidR="00DD4FB5" w:rsidRDefault="00334E9F">
      <w:pPr>
        <w:numPr>
          <w:ilvl w:val="0"/>
          <w:numId w:val="14"/>
        </w:numPr>
        <w:spacing w:before="240"/>
        <w:rPr>
          <w:rFonts w:ascii="Calibri" w:eastAsia="Calibri" w:hAnsi="Calibri" w:cs="Calibri"/>
          <w:sz w:val="24"/>
          <w:szCs w:val="24"/>
        </w:rPr>
      </w:pPr>
      <w:r>
        <w:rPr>
          <w:rFonts w:ascii="Calibri" w:eastAsia="Calibri" w:hAnsi="Calibri" w:cs="Calibri"/>
          <w:sz w:val="24"/>
          <w:szCs w:val="24"/>
        </w:rPr>
        <w:t xml:space="preserve">Inspiring Career Development &amp; Action: Strategies for Teachers &amp; Advisors </w:t>
      </w:r>
      <w:r>
        <w:rPr>
          <w:rFonts w:ascii="Calibri" w:eastAsia="Calibri" w:hAnsi="Calibri" w:cs="Calibri"/>
          <w:i/>
          <w:iCs/>
          <w:sz w:val="24"/>
          <w:szCs w:val="24"/>
        </w:rPr>
        <w:t>(online facilitated; 10 hours)</w:t>
      </w:r>
    </w:p>
    <w:p w14:paraId="7A9E20FD" w14:textId="77777777" w:rsidR="00DD4FB5" w:rsidRDefault="00334E9F">
      <w:pPr>
        <w:numPr>
          <w:ilvl w:val="0"/>
          <w:numId w:val="14"/>
        </w:numPr>
        <w:rPr>
          <w:rFonts w:ascii="Calibri" w:eastAsia="Calibri" w:hAnsi="Calibri" w:cs="Calibri"/>
          <w:sz w:val="24"/>
          <w:szCs w:val="24"/>
        </w:rPr>
      </w:pPr>
      <w:r>
        <w:rPr>
          <w:rFonts w:ascii="Calibri" w:eastAsia="Calibri" w:hAnsi="Calibri" w:cs="Calibri"/>
          <w:sz w:val="24"/>
          <w:szCs w:val="24"/>
        </w:rPr>
        <w:t xml:space="preserve">Disability Inclusion: Three Program Models </w:t>
      </w:r>
      <w:r>
        <w:rPr>
          <w:rFonts w:ascii="Calibri" w:eastAsia="Calibri" w:hAnsi="Calibri" w:cs="Calibri"/>
          <w:i/>
          <w:iCs/>
          <w:sz w:val="24"/>
          <w:szCs w:val="24"/>
        </w:rPr>
        <w:t>(online facilitated; 3 hours)</w:t>
      </w:r>
    </w:p>
    <w:p w14:paraId="1F64817F" w14:textId="77777777" w:rsidR="00DD4FB5" w:rsidRDefault="00334E9F">
      <w:pPr>
        <w:numPr>
          <w:ilvl w:val="0"/>
          <w:numId w:val="14"/>
        </w:numPr>
        <w:rPr>
          <w:rFonts w:ascii="Calibri" w:eastAsia="Calibri" w:hAnsi="Calibri" w:cs="Calibri"/>
          <w:sz w:val="24"/>
          <w:szCs w:val="24"/>
        </w:rPr>
      </w:pPr>
      <w:r>
        <w:rPr>
          <w:rFonts w:ascii="Calibri" w:eastAsia="Calibri" w:hAnsi="Calibri" w:cs="Calibri"/>
          <w:sz w:val="24"/>
          <w:szCs w:val="24"/>
        </w:rPr>
        <w:t xml:space="preserve">Digital Tools with a Purpose: Advising for Career Planning &amp; Job Searching </w:t>
      </w:r>
      <w:r>
        <w:rPr>
          <w:rFonts w:ascii="Calibri" w:eastAsia="Calibri" w:hAnsi="Calibri" w:cs="Calibri"/>
          <w:i/>
          <w:iCs/>
          <w:sz w:val="24"/>
          <w:szCs w:val="24"/>
        </w:rPr>
        <w:t>(on-demand; 1.5 hours)</w:t>
      </w:r>
    </w:p>
    <w:p w14:paraId="6DC8BB14" w14:textId="77777777" w:rsidR="00DD4FB5" w:rsidRDefault="00334E9F">
      <w:pPr>
        <w:numPr>
          <w:ilvl w:val="0"/>
          <w:numId w:val="14"/>
        </w:numPr>
        <w:rPr>
          <w:rFonts w:ascii="Calibri" w:eastAsia="Calibri" w:hAnsi="Calibri" w:cs="Calibri"/>
          <w:sz w:val="24"/>
          <w:szCs w:val="24"/>
        </w:rPr>
      </w:pPr>
      <w:r>
        <w:rPr>
          <w:rFonts w:ascii="Calibri" w:eastAsia="Calibri" w:hAnsi="Calibri" w:cs="Calibri"/>
          <w:sz w:val="24"/>
          <w:szCs w:val="24"/>
        </w:rPr>
        <w:t xml:space="preserve">Anti-Racism, Diversity, Equity, and Inclusion* </w:t>
      </w:r>
      <w:r>
        <w:rPr>
          <w:rFonts w:ascii="Calibri" w:eastAsia="Calibri" w:hAnsi="Calibri" w:cs="Calibri"/>
          <w:i/>
          <w:iCs/>
          <w:sz w:val="24"/>
          <w:szCs w:val="24"/>
        </w:rPr>
        <w:t>(with ACLS and UPD; 24 hours)</w:t>
      </w:r>
    </w:p>
    <w:p w14:paraId="48BDD538" w14:textId="77777777" w:rsidR="00DD4FB5" w:rsidRDefault="00334E9F">
      <w:pPr>
        <w:numPr>
          <w:ilvl w:val="0"/>
          <w:numId w:val="14"/>
        </w:numPr>
        <w:spacing w:after="240"/>
        <w:rPr>
          <w:rFonts w:ascii="Calibri" w:eastAsia="Calibri" w:hAnsi="Calibri" w:cs="Calibri"/>
          <w:sz w:val="24"/>
          <w:szCs w:val="24"/>
        </w:rPr>
      </w:pPr>
      <w:r>
        <w:rPr>
          <w:rFonts w:ascii="Calibri" w:eastAsia="Calibri" w:hAnsi="Calibri" w:cs="Calibri"/>
          <w:sz w:val="24"/>
          <w:szCs w:val="24"/>
        </w:rPr>
        <w:t xml:space="preserve">Student Leadership: Leveraging the Power of Student Voice* </w:t>
      </w:r>
      <w:r>
        <w:rPr>
          <w:rFonts w:ascii="Calibri" w:eastAsia="Calibri" w:hAnsi="Calibri" w:cs="Calibri"/>
          <w:i/>
          <w:iCs/>
          <w:sz w:val="24"/>
          <w:szCs w:val="24"/>
        </w:rPr>
        <w:t>(on demand; 3 hours)</w:t>
      </w:r>
    </w:p>
    <w:p w14:paraId="35A98F00" w14:textId="77777777" w:rsidR="00DD4FB5" w:rsidRDefault="00334E9F">
      <w:pPr>
        <w:pStyle w:val="Heading3"/>
        <w:spacing w:before="240" w:after="240"/>
        <w:rPr>
          <w:rFonts w:ascii="Calibri" w:eastAsia="Calibri" w:hAnsi="Calibri" w:cs="Calibri"/>
          <w:b/>
          <w:bCs/>
        </w:rPr>
      </w:pPr>
      <w:bookmarkStart w:id="20" w:name="_heading=h.hty6bfv44o4m" w:colFirst="0" w:colLast="0"/>
      <w:bookmarkEnd w:id="20"/>
      <w:r>
        <w:rPr>
          <w:rFonts w:ascii="Calibri" w:eastAsia="Calibri" w:hAnsi="Calibri" w:cs="Calibri"/>
          <w:b/>
          <w:bCs/>
        </w:rPr>
        <w:t>ADA Coordinators</w:t>
      </w:r>
    </w:p>
    <w:p w14:paraId="44DFBBAE"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For Advisors who are also ADA Coordinators, complete the above and the following:</w:t>
      </w:r>
    </w:p>
    <w:p w14:paraId="562FE364" w14:textId="77777777" w:rsidR="00DD4FB5" w:rsidRDefault="00334E9F">
      <w:pPr>
        <w:numPr>
          <w:ilvl w:val="0"/>
          <w:numId w:val="7"/>
        </w:numPr>
        <w:rPr>
          <w:rFonts w:ascii="Calibri" w:eastAsia="Calibri" w:hAnsi="Calibri" w:cs="Calibri"/>
          <w:sz w:val="24"/>
          <w:szCs w:val="24"/>
        </w:rPr>
      </w:pPr>
      <w:r>
        <w:rPr>
          <w:rFonts w:ascii="Calibri" w:eastAsia="Calibri" w:hAnsi="Calibri" w:cs="Calibri"/>
          <w:sz w:val="24"/>
          <w:szCs w:val="24"/>
        </w:rPr>
        <w:t>ADA Coordinator Training</w:t>
      </w:r>
      <w:r>
        <w:rPr>
          <w:rFonts w:ascii="Calibri" w:eastAsia="Calibri" w:hAnsi="Calibri" w:cs="Calibri"/>
          <w:i/>
          <w:iCs/>
          <w:sz w:val="24"/>
          <w:szCs w:val="24"/>
        </w:rPr>
        <w:t xml:space="preserve"> (online facilitated; 5 hours)</w:t>
      </w:r>
    </w:p>
    <w:p w14:paraId="063363B9" w14:textId="77777777" w:rsidR="00DD4FB5" w:rsidRDefault="00334E9F">
      <w:pPr>
        <w:numPr>
          <w:ilvl w:val="0"/>
          <w:numId w:val="7"/>
        </w:numPr>
        <w:rPr>
          <w:rFonts w:ascii="Calibri" w:eastAsia="Calibri" w:hAnsi="Calibri" w:cs="Calibri"/>
          <w:sz w:val="24"/>
          <w:szCs w:val="24"/>
        </w:rPr>
      </w:pPr>
      <w:r>
        <w:rPr>
          <w:rFonts w:ascii="Calibri" w:eastAsia="Calibri" w:hAnsi="Calibri" w:cs="Calibri"/>
          <w:sz w:val="24"/>
          <w:szCs w:val="24"/>
        </w:rPr>
        <w:t>Disability Inclusion: Three Program Models</w:t>
      </w:r>
      <w:r>
        <w:rPr>
          <w:rFonts w:ascii="Calibri" w:eastAsia="Calibri" w:hAnsi="Calibri" w:cs="Calibri"/>
          <w:i/>
          <w:iCs/>
          <w:sz w:val="24"/>
          <w:szCs w:val="24"/>
        </w:rPr>
        <w:t xml:space="preserve"> (online facilitated; 3 hours)</w:t>
      </w:r>
    </w:p>
    <w:p w14:paraId="7C85755D" w14:textId="77777777" w:rsidR="00DD4FB5" w:rsidRDefault="00334E9F">
      <w:pPr>
        <w:pStyle w:val="Heading3"/>
        <w:spacing w:before="240" w:after="240"/>
        <w:rPr>
          <w:rFonts w:ascii="Calibri" w:eastAsia="Calibri" w:hAnsi="Calibri" w:cs="Calibri"/>
          <w:b/>
          <w:bCs/>
        </w:rPr>
      </w:pPr>
      <w:bookmarkStart w:id="21" w:name="_heading=h.nxti4muh75g1" w:colFirst="0" w:colLast="0"/>
      <w:bookmarkEnd w:id="21"/>
      <w:proofErr w:type="spellStart"/>
      <w:r>
        <w:rPr>
          <w:rFonts w:ascii="Calibri" w:eastAsia="Calibri" w:hAnsi="Calibri" w:cs="Calibri"/>
          <w:b/>
          <w:bCs/>
        </w:rPr>
        <w:t>MassSTEP</w:t>
      </w:r>
      <w:proofErr w:type="spellEnd"/>
      <w:r>
        <w:rPr>
          <w:rFonts w:ascii="Calibri" w:eastAsia="Calibri" w:hAnsi="Calibri" w:cs="Calibri"/>
          <w:b/>
          <w:bCs/>
        </w:rPr>
        <w:t xml:space="preserve"> </w:t>
      </w:r>
    </w:p>
    <w:p w14:paraId="26F463BA" w14:textId="77777777" w:rsidR="00DD4FB5" w:rsidRDefault="00334E9F">
      <w:pPr>
        <w:spacing w:after="200"/>
        <w:rPr>
          <w:rFonts w:ascii="Calibri" w:eastAsia="Calibri" w:hAnsi="Calibri" w:cs="Calibri"/>
          <w:sz w:val="24"/>
          <w:szCs w:val="24"/>
        </w:rPr>
      </w:pPr>
      <w:r>
        <w:rPr>
          <w:rFonts w:ascii="Calibri" w:eastAsia="Calibri" w:hAnsi="Calibri" w:cs="Calibri"/>
          <w:sz w:val="24"/>
          <w:szCs w:val="24"/>
        </w:rPr>
        <w:t xml:space="preserve">For Advisors in </w:t>
      </w: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programs, complete the above and the following:</w:t>
      </w:r>
    </w:p>
    <w:p w14:paraId="08A2A2A0" w14:textId="77777777" w:rsidR="00DD4FB5" w:rsidRDefault="00334E9F">
      <w:pPr>
        <w:numPr>
          <w:ilvl w:val="0"/>
          <w:numId w:val="4"/>
        </w:numPr>
        <w:rPr>
          <w:rFonts w:ascii="Calibri" w:eastAsia="Calibri" w:hAnsi="Calibri" w:cs="Calibri"/>
          <w:sz w:val="24"/>
          <w:szCs w:val="24"/>
        </w:rPr>
      </w:pP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Sharing Group Meetings</w:t>
      </w:r>
      <w:r>
        <w:rPr>
          <w:rFonts w:ascii="Calibri" w:eastAsia="Calibri" w:hAnsi="Calibri" w:cs="Calibri"/>
          <w:i/>
          <w:iCs/>
          <w:sz w:val="24"/>
          <w:szCs w:val="24"/>
        </w:rPr>
        <w:t xml:space="preserve"> (online facilitated; 1.5 hours)</w:t>
      </w:r>
    </w:p>
    <w:p w14:paraId="6245959C" w14:textId="77777777" w:rsidR="00DD4FB5" w:rsidRDefault="00334E9F">
      <w:pPr>
        <w:numPr>
          <w:ilvl w:val="0"/>
          <w:numId w:val="4"/>
        </w:numPr>
        <w:rPr>
          <w:rFonts w:ascii="Calibri" w:eastAsia="Calibri" w:hAnsi="Calibri" w:cs="Calibri"/>
          <w:sz w:val="24"/>
          <w:szCs w:val="24"/>
        </w:rPr>
      </w:pP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Build or Improve Your </w:t>
      </w:r>
      <w:proofErr w:type="spellStart"/>
      <w:r>
        <w:rPr>
          <w:rFonts w:ascii="Calibri" w:eastAsia="Calibri" w:hAnsi="Calibri" w:cs="Calibri"/>
          <w:sz w:val="24"/>
          <w:szCs w:val="24"/>
        </w:rPr>
        <w:t>MassSTEP</w:t>
      </w:r>
      <w:proofErr w:type="spellEnd"/>
      <w:r>
        <w:rPr>
          <w:rFonts w:ascii="Calibri" w:eastAsia="Calibri" w:hAnsi="Calibri" w:cs="Calibri"/>
          <w:sz w:val="24"/>
          <w:szCs w:val="24"/>
        </w:rPr>
        <w:t xml:space="preserve"> Curriculum </w:t>
      </w:r>
      <w:r>
        <w:rPr>
          <w:rFonts w:ascii="Calibri" w:eastAsia="Calibri" w:hAnsi="Calibri" w:cs="Calibri"/>
          <w:i/>
          <w:iCs/>
          <w:sz w:val="24"/>
          <w:szCs w:val="24"/>
        </w:rPr>
        <w:t>(online blended; 8.5 hours)</w:t>
      </w:r>
    </w:p>
    <w:p w14:paraId="2289786F" w14:textId="77777777" w:rsidR="00DD4FB5" w:rsidRDefault="00334E9F">
      <w:pPr>
        <w:numPr>
          <w:ilvl w:val="0"/>
          <w:numId w:val="4"/>
        </w:numPr>
        <w:spacing w:after="200"/>
        <w:rPr>
          <w:rFonts w:ascii="Calibri" w:eastAsia="Calibri" w:hAnsi="Calibri" w:cs="Calibri"/>
          <w:sz w:val="24"/>
          <w:szCs w:val="24"/>
        </w:rPr>
      </w:pPr>
      <w:r>
        <w:rPr>
          <w:rFonts w:ascii="Calibri" w:eastAsia="Calibri" w:hAnsi="Calibri" w:cs="Calibri"/>
          <w:sz w:val="24"/>
          <w:szCs w:val="24"/>
        </w:rPr>
        <w:t>Three on demand courses or resources from</w:t>
      </w:r>
      <w:hyperlink r:id="rId23">
        <w:r>
          <w:rPr>
            <w:rFonts w:ascii="Calibri" w:eastAsia="Calibri" w:hAnsi="Calibri" w:cs="Calibri"/>
            <w:color w:val="1155CC"/>
            <w:sz w:val="24"/>
            <w:szCs w:val="24"/>
            <w:u w:val="single"/>
          </w:rPr>
          <w:t xml:space="preserve"> On Your Schedule: Online Courses and Resources for </w:t>
        </w:r>
        <w:proofErr w:type="spellStart"/>
        <w:r>
          <w:rPr>
            <w:rFonts w:ascii="Calibri" w:eastAsia="Calibri" w:hAnsi="Calibri" w:cs="Calibri"/>
            <w:color w:val="1155CC"/>
            <w:sz w:val="24"/>
            <w:szCs w:val="24"/>
            <w:u w:val="single"/>
          </w:rPr>
          <w:t>MassSTEP</w:t>
        </w:r>
        <w:proofErr w:type="spellEnd"/>
        <w:r>
          <w:rPr>
            <w:rFonts w:ascii="Calibri" w:eastAsia="Calibri" w:hAnsi="Calibri" w:cs="Calibri"/>
            <w:color w:val="1155CC"/>
            <w:sz w:val="24"/>
            <w:szCs w:val="24"/>
            <w:u w:val="single"/>
          </w:rPr>
          <w:t xml:space="preserve"> Programs</w:t>
        </w:r>
      </w:hyperlink>
      <w:r>
        <w:rPr>
          <w:rFonts w:ascii="Calibri" w:eastAsia="Calibri" w:hAnsi="Calibri" w:cs="Calibri"/>
          <w:i/>
          <w:iCs/>
          <w:sz w:val="24"/>
          <w:szCs w:val="24"/>
        </w:rPr>
        <w:t xml:space="preserve"> (time varies)</w:t>
      </w:r>
    </w:p>
    <w:p w14:paraId="0EDE1058" w14:textId="77777777" w:rsidR="00DD4FB5" w:rsidRDefault="004F136B">
      <w:pPr>
        <w:spacing w:after="200"/>
      </w:pPr>
      <w:r>
        <w:pict w14:anchorId="365110BF">
          <v:rect id="_x0000_i1050" style="width:0;height:1.5pt" o:hralign="center" o:hrstd="t" o:hr="t" fillcolor="#a0a0a0" stroked="f"/>
        </w:pict>
      </w:r>
    </w:p>
    <w:p w14:paraId="7825C786" w14:textId="77777777" w:rsidR="00DD4FB5" w:rsidRDefault="00334E9F">
      <w:pPr>
        <w:pStyle w:val="Heading2"/>
        <w:rPr>
          <w:rFonts w:ascii="Century Gothic" w:eastAsia="Century Gothic" w:hAnsi="Century Gothic" w:cs="Century Gothic"/>
          <w:b/>
          <w:bCs/>
        </w:rPr>
      </w:pPr>
      <w:bookmarkStart w:id="22" w:name="_heading=h.e0jdxzmzw0ez" w:colFirst="0" w:colLast="0"/>
      <w:bookmarkEnd w:id="22"/>
      <w:r>
        <w:rPr>
          <w:rFonts w:ascii="Century Gothic" w:eastAsia="Century Gothic" w:hAnsi="Century Gothic" w:cs="Century Gothic"/>
          <w:b/>
          <w:bCs/>
        </w:rPr>
        <w:t>Contact Information for Advisors</w:t>
      </w:r>
    </w:p>
    <w:p w14:paraId="5C644B6D" w14:textId="77777777" w:rsidR="00DD4FB5" w:rsidRDefault="00334E9F">
      <w:pPr>
        <w:rPr>
          <w:rFonts w:ascii="Calibri" w:eastAsia="Calibri" w:hAnsi="Calibri" w:cs="Calibri"/>
          <w:sz w:val="24"/>
          <w:szCs w:val="24"/>
        </w:rPr>
      </w:pPr>
      <w:r>
        <w:rPr>
          <w:rFonts w:ascii="Calibri" w:eastAsia="Calibri" w:hAnsi="Calibri" w:cs="Calibri"/>
          <w:sz w:val="24"/>
          <w:szCs w:val="24"/>
        </w:rPr>
        <w:t xml:space="preserve">For advising coaching or program-based professional development for you or your staff through the Program Support PD Team, please contact Dani Scherer at </w:t>
      </w:r>
      <w:hyperlink r:id="rId24">
        <w:r>
          <w:rPr>
            <w:rFonts w:ascii="Calibri" w:eastAsia="Calibri" w:hAnsi="Calibri" w:cs="Calibri"/>
            <w:color w:val="1155CC"/>
            <w:sz w:val="24"/>
            <w:szCs w:val="24"/>
            <w:u w:val="single"/>
          </w:rPr>
          <w:t>dani_scherer@worlded.org</w:t>
        </w:r>
      </w:hyperlink>
      <w:r>
        <w:rPr>
          <w:rFonts w:ascii="Calibri" w:eastAsia="Calibri" w:hAnsi="Calibri" w:cs="Calibri"/>
          <w:sz w:val="24"/>
          <w:szCs w:val="24"/>
        </w:rPr>
        <w:t xml:space="preserve">.  </w:t>
      </w:r>
    </w:p>
    <w:sectPr w:rsidR="00DD4FB5">
      <w:headerReference w:type="default" r:id="rId25"/>
      <w:footerReference w:type="default" r:id="rId26"/>
      <w:footerReference w:type="firs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29CC" w14:textId="77777777" w:rsidR="004F136B" w:rsidRDefault="004F136B">
      <w:pPr>
        <w:spacing w:line="240" w:lineRule="auto"/>
      </w:pPr>
      <w:r>
        <w:separator/>
      </w:r>
    </w:p>
  </w:endnote>
  <w:endnote w:type="continuationSeparator" w:id="0">
    <w:p w14:paraId="7AF5343A" w14:textId="77777777" w:rsidR="004F136B" w:rsidRDefault="004F13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5C9849C2-84CF-4269-ADAB-C68357977717}"/>
  </w:font>
  <w:font w:name="Calibri">
    <w:panose1 w:val="020F0502020204030204"/>
    <w:charset w:val="00"/>
    <w:family w:val="swiss"/>
    <w:pitch w:val="variable"/>
    <w:sig w:usb0="E4002EFF" w:usb1="C200247B" w:usb2="00000009" w:usb3="00000000" w:csb0="000001FF" w:csb1="00000000"/>
    <w:embedRegular r:id="rId2" w:fontKey="{C5D52950-0AA5-4847-9E02-4248E9798B07}"/>
    <w:embedBold r:id="rId3" w:fontKey="{6F06555E-C3EB-486F-B47B-91DEF98E4668}"/>
    <w:embedItalic r:id="rId4" w:fontKey="{28303BD6-4B0C-467A-A4AD-B7D506E689BE}"/>
    <w:embedBoldItalic r:id="rId5" w:fontKey="{2E17527B-3A79-498D-B694-4E4C603FA895}"/>
  </w:font>
  <w:font w:name="Cambria">
    <w:panose1 w:val="02040503050406030204"/>
    <w:charset w:val="00"/>
    <w:family w:val="roman"/>
    <w:pitch w:val="variable"/>
    <w:sig w:usb0="E00006FF" w:usb1="420024FF" w:usb2="02000000" w:usb3="00000000" w:csb0="0000019F" w:csb1="00000000"/>
    <w:embedRegular r:id="rId6" w:fontKey="{DE4529E1-A1F4-4362-B73A-9ECE4F2E1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898C" w14:textId="77777777" w:rsidR="00DD4FB5" w:rsidRDefault="00DD4FB5">
    <w:pPr>
      <w:tabs>
        <w:tab w:val="right" w:pos="9360"/>
      </w:tabs>
      <w:ind w:left="1080" w:right="6"/>
      <w:rPr>
        <w:rFonts w:ascii="Calibri" w:eastAsia="Calibri" w:hAnsi="Calibri" w:cs="Calibri"/>
        <w:color w:val="666666"/>
        <w:sz w:val="12"/>
        <w:szCs w:val="12"/>
      </w:rPr>
    </w:pPr>
  </w:p>
  <w:p w14:paraId="39AAC036" w14:textId="4589BEFB" w:rsidR="00DD4FB5" w:rsidRDefault="00CA1730" w:rsidP="00CA1730">
    <w:pPr>
      <w:tabs>
        <w:tab w:val="right" w:pos="9360"/>
      </w:tabs>
      <w:ind w:right="6"/>
      <w:jc w:val="both"/>
      <w:rPr>
        <w:rFonts w:ascii="Calibri" w:eastAsia="Calibri" w:hAnsi="Calibri" w:cs="Calibri"/>
        <w:color w:val="666666"/>
        <w:sz w:val="24"/>
        <w:szCs w:val="24"/>
      </w:rPr>
    </w:pPr>
    <w:r>
      <w:rPr>
        <w:noProof/>
      </w:rPr>
      <w:drawing>
        <wp:inline distT="0" distB="0" distL="0" distR="0" wp14:anchorId="50707CF2" wp14:editId="067640FC">
          <wp:extent cx="581025" cy="381000"/>
          <wp:effectExtent l="0" t="0" r="9525" b="0"/>
          <wp:docPr id="1" name="image1.png" descr="SABES and Public Adult Education logos"/>
          <wp:cNvGraphicFramePr/>
          <a:graphic xmlns:a="http://schemas.openxmlformats.org/drawingml/2006/main">
            <a:graphicData uri="http://schemas.openxmlformats.org/drawingml/2006/picture">
              <pic:pic xmlns:pic="http://schemas.openxmlformats.org/drawingml/2006/picture">
                <pic:nvPicPr>
                  <pic:cNvPr id="0" name="image1.png" descr="SABES and Public Adult Education logos"/>
                  <pic:cNvPicPr preferRelativeResize="0"/>
                </pic:nvPicPr>
                <pic:blipFill>
                  <a:blip r:embed="rId1">
                    <a:extLst>
                      <a:ext uri="{28A0092B-C50C-407E-A947-70E740481C1C}">
                        <a14:useLocalDpi xmlns:a14="http://schemas.microsoft.com/office/drawing/2010/main" val="0"/>
                      </a:ext>
                    </a:extLst>
                  </a:blip>
                  <a:srcRect r="78292"/>
                  <a:stretch>
                    <a:fillRect/>
                  </a:stretch>
                </pic:blipFill>
                <pic:spPr>
                  <a:xfrm>
                    <a:off x="0" y="0"/>
                    <a:ext cx="581025" cy="381000"/>
                  </a:xfrm>
                  <a:prstGeom prst="rect">
                    <a:avLst/>
                  </a:prstGeom>
                  <a:ln/>
                </pic:spPr>
              </pic:pic>
            </a:graphicData>
          </a:graphic>
        </wp:inline>
      </w:drawing>
    </w:r>
    <w:r w:rsidR="00334E9F">
      <w:rPr>
        <w:rFonts w:ascii="Calibri" w:eastAsia="Calibri" w:hAnsi="Calibri" w:cs="Calibri"/>
        <w:color w:val="666666"/>
        <w:sz w:val="24"/>
        <w:szCs w:val="24"/>
      </w:rPr>
      <w:t xml:space="preserve">SABES PD Pathway Guides </w:t>
    </w:r>
    <w:r w:rsidR="00334E9F">
      <w:rPr>
        <w:rFonts w:ascii="Calibri" w:eastAsia="Calibri" w:hAnsi="Calibri" w:cs="Calibri"/>
        <w:color w:val="666666"/>
        <w:sz w:val="24"/>
        <w:szCs w:val="24"/>
      </w:rPr>
      <w:tab/>
    </w:r>
    <w:r w:rsidR="00334E9F">
      <w:rPr>
        <w:rFonts w:ascii="Calibri" w:eastAsia="Calibri" w:hAnsi="Calibri" w:cs="Calibri"/>
        <w:color w:val="666666"/>
        <w:sz w:val="24"/>
        <w:szCs w:val="24"/>
      </w:rPr>
      <w:fldChar w:fldCharType="begin"/>
    </w:r>
    <w:r w:rsidR="00334E9F">
      <w:rPr>
        <w:rFonts w:ascii="Calibri" w:eastAsia="Calibri" w:hAnsi="Calibri" w:cs="Calibri"/>
        <w:color w:val="666666"/>
        <w:sz w:val="24"/>
        <w:szCs w:val="24"/>
      </w:rPr>
      <w:instrText>PAGE</w:instrText>
    </w:r>
    <w:r w:rsidR="00334E9F">
      <w:rPr>
        <w:rFonts w:ascii="Calibri" w:eastAsia="Calibri" w:hAnsi="Calibri" w:cs="Calibri"/>
        <w:color w:val="666666"/>
        <w:sz w:val="24"/>
        <w:szCs w:val="24"/>
      </w:rPr>
      <w:fldChar w:fldCharType="separate"/>
    </w:r>
    <w:r>
      <w:rPr>
        <w:rFonts w:ascii="Calibri" w:eastAsia="Calibri" w:hAnsi="Calibri" w:cs="Calibri"/>
        <w:noProof/>
        <w:color w:val="666666"/>
        <w:sz w:val="24"/>
        <w:szCs w:val="24"/>
      </w:rPr>
      <w:t>2</w:t>
    </w:r>
    <w:r w:rsidR="00334E9F">
      <w:rPr>
        <w:rFonts w:ascii="Calibri" w:eastAsia="Calibri" w:hAnsi="Calibri" w:cs="Calibri"/>
        <w:color w:val="666666"/>
        <w:sz w:val="24"/>
        <w:szCs w:val="24"/>
      </w:rPr>
      <w:fldChar w:fldCharType="end"/>
    </w:r>
  </w:p>
  <w:p w14:paraId="669CB74C" w14:textId="5509B759" w:rsidR="00DD4FB5" w:rsidRDefault="00CA1730" w:rsidP="00CA1730">
    <w:pPr>
      <w:tabs>
        <w:tab w:val="right" w:pos="9180"/>
      </w:tabs>
      <w:ind w:left="900" w:right="6"/>
      <w:rPr>
        <w:rFonts w:ascii="Calibri" w:eastAsia="Calibri" w:hAnsi="Calibri" w:cs="Calibri"/>
        <w:color w:val="666666"/>
        <w:sz w:val="24"/>
        <w:szCs w:val="24"/>
      </w:rPr>
    </w:pPr>
    <w:r>
      <w:rPr>
        <w:rFonts w:ascii="Calibri" w:eastAsia="Calibri" w:hAnsi="Calibri" w:cs="Calibri"/>
        <w:color w:val="666666"/>
        <w:sz w:val="24"/>
        <w:szCs w:val="24"/>
      </w:rPr>
      <w:t xml:space="preserve"> </w:t>
    </w:r>
    <w:r w:rsidR="00334E9F">
      <w:rPr>
        <w:rFonts w:ascii="Calibri" w:eastAsia="Calibri" w:hAnsi="Calibri" w:cs="Calibri"/>
        <w:color w:val="666666"/>
        <w:sz w:val="24"/>
        <w:szCs w:val="24"/>
      </w:rPr>
      <w:t>Updated 4/21/2026</w:t>
    </w:r>
    <w:r w:rsidR="00334E9F">
      <w:rPr>
        <w:rFonts w:ascii="Calibri" w:eastAsia="Calibri" w:hAnsi="Calibri" w:cs="Calibri"/>
        <w:color w:val="666666"/>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E0FF" w14:textId="2D960F2A" w:rsidR="00DD4FB5" w:rsidRDefault="00CA1730">
    <w:r>
      <w:rPr>
        <w:noProof/>
      </w:rPr>
      <w:drawing>
        <wp:inline distT="0" distB="0" distL="0" distR="0" wp14:anchorId="70D078C6" wp14:editId="2906132C">
          <wp:extent cx="581025" cy="381000"/>
          <wp:effectExtent l="0" t="0" r="9525" b="0"/>
          <wp:docPr id="3" name="image1.png" descr="SABES and Public Adult Education logos"/>
          <wp:cNvGraphicFramePr/>
          <a:graphic xmlns:a="http://schemas.openxmlformats.org/drawingml/2006/main">
            <a:graphicData uri="http://schemas.openxmlformats.org/drawingml/2006/picture">
              <pic:pic xmlns:pic="http://schemas.openxmlformats.org/drawingml/2006/picture">
                <pic:nvPicPr>
                  <pic:cNvPr id="0" name="image1.png" descr="SABES and Public Adult Education logos"/>
                  <pic:cNvPicPr preferRelativeResize="0"/>
                </pic:nvPicPr>
                <pic:blipFill>
                  <a:blip r:embed="rId1">
                    <a:extLst>
                      <a:ext uri="{28A0092B-C50C-407E-A947-70E740481C1C}">
                        <a14:useLocalDpi xmlns:a14="http://schemas.microsoft.com/office/drawing/2010/main" val="0"/>
                      </a:ext>
                    </a:extLst>
                  </a:blip>
                  <a:srcRect r="78292"/>
                  <a:stretch>
                    <a:fillRect/>
                  </a:stretch>
                </pic:blipFill>
                <pic:spPr>
                  <a:xfrm>
                    <a:off x="0" y="0"/>
                    <a:ext cx="581025" cy="381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BCCD" w14:textId="77777777" w:rsidR="004F136B" w:rsidRDefault="004F136B">
      <w:pPr>
        <w:spacing w:line="240" w:lineRule="auto"/>
      </w:pPr>
      <w:r>
        <w:separator/>
      </w:r>
    </w:p>
  </w:footnote>
  <w:footnote w:type="continuationSeparator" w:id="0">
    <w:p w14:paraId="1FD90F1E" w14:textId="77777777" w:rsidR="004F136B" w:rsidRDefault="004F13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AB48" w14:textId="77777777" w:rsidR="00DD4FB5" w:rsidRDefault="00DD4FB5">
    <w:pPr>
      <w:pStyle w:val="Heading1"/>
      <w:spacing w:before="0"/>
    </w:pPr>
    <w:bookmarkStart w:id="23" w:name="_heading=h.pldz34glp03j" w:colFirst="0" w:colLast="0"/>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F69B7"/>
    <w:multiLevelType w:val="multilevel"/>
    <w:tmpl w:val="D4509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203E04"/>
    <w:multiLevelType w:val="multilevel"/>
    <w:tmpl w:val="9DCC19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B03478"/>
    <w:multiLevelType w:val="multilevel"/>
    <w:tmpl w:val="1AFEF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A51B0D"/>
    <w:multiLevelType w:val="multilevel"/>
    <w:tmpl w:val="13AE4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2107D7"/>
    <w:multiLevelType w:val="multilevel"/>
    <w:tmpl w:val="FA30A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E910E4"/>
    <w:multiLevelType w:val="multilevel"/>
    <w:tmpl w:val="4328C11C"/>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591604"/>
    <w:multiLevelType w:val="multilevel"/>
    <w:tmpl w:val="723E3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B96A68"/>
    <w:multiLevelType w:val="multilevel"/>
    <w:tmpl w:val="E7007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436FB0"/>
    <w:multiLevelType w:val="multilevel"/>
    <w:tmpl w:val="0B0AD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DA476A"/>
    <w:multiLevelType w:val="multilevel"/>
    <w:tmpl w:val="F38CF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9134EF"/>
    <w:multiLevelType w:val="multilevel"/>
    <w:tmpl w:val="D9D08D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4873CC"/>
    <w:multiLevelType w:val="multilevel"/>
    <w:tmpl w:val="6ADE5CA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DE0023"/>
    <w:multiLevelType w:val="multilevel"/>
    <w:tmpl w:val="CDAAA01C"/>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3C5851"/>
    <w:multiLevelType w:val="multilevel"/>
    <w:tmpl w:val="DB8E9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9463D5"/>
    <w:multiLevelType w:val="multilevel"/>
    <w:tmpl w:val="47E0DE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9F5CA4"/>
    <w:multiLevelType w:val="multilevel"/>
    <w:tmpl w:val="88604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C40271"/>
    <w:multiLevelType w:val="multilevel"/>
    <w:tmpl w:val="8AC4F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2"/>
  </w:num>
  <w:num w:numId="4">
    <w:abstractNumId w:val="16"/>
  </w:num>
  <w:num w:numId="5">
    <w:abstractNumId w:val="15"/>
  </w:num>
  <w:num w:numId="6">
    <w:abstractNumId w:val="3"/>
  </w:num>
  <w:num w:numId="7">
    <w:abstractNumId w:val="0"/>
  </w:num>
  <w:num w:numId="8">
    <w:abstractNumId w:val="11"/>
  </w:num>
  <w:num w:numId="9">
    <w:abstractNumId w:val="14"/>
  </w:num>
  <w:num w:numId="10">
    <w:abstractNumId w:val="1"/>
  </w:num>
  <w:num w:numId="11">
    <w:abstractNumId w:val="12"/>
  </w:num>
  <w:num w:numId="12">
    <w:abstractNumId w:val="10"/>
  </w:num>
  <w:num w:numId="13">
    <w:abstractNumId w:val="7"/>
  </w:num>
  <w:num w:numId="14">
    <w:abstractNumId w:val="4"/>
  </w:num>
  <w:num w:numId="15">
    <w:abstractNumId w:val="9"/>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FB5"/>
    <w:rsid w:val="0010622E"/>
    <w:rsid w:val="00334E9F"/>
    <w:rsid w:val="004F136B"/>
    <w:rsid w:val="00B50D19"/>
    <w:rsid w:val="00CA1730"/>
    <w:rsid w:val="00DD4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2D15A"/>
  <w15:docId w15:val="{5E15A15F-1C10-4DB6-85CC-ED292DB3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A1730"/>
    <w:pPr>
      <w:tabs>
        <w:tab w:val="center" w:pos="4680"/>
        <w:tab w:val="right" w:pos="9360"/>
      </w:tabs>
      <w:spacing w:line="240" w:lineRule="auto"/>
    </w:pPr>
  </w:style>
  <w:style w:type="character" w:customStyle="1" w:styleId="HeaderChar">
    <w:name w:val="Header Char"/>
    <w:basedOn w:val="DefaultParagraphFont"/>
    <w:link w:val="Header"/>
    <w:uiPriority w:val="99"/>
    <w:rsid w:val="00CA1730"/>
  </w:style>
  <w:style w:type="paragraph" w:styleId="Footer">
    <w:name w:val="footer"/>
    <w:basedOn w:val="Normal"/>
    <w:link w:val="FooterChar"/>
    <w:uiPriority w:val="99"/>
    <w:unhideWhenUsed/>
    <w:rsid w:val="00CA1730"/>
    <w:pPr>
      <w:tabs>
        <w:tab w:val="center" w:pos="4680"/>
        <w:tab w:val="right" w:pos="9360"/>
      </w:tabs>
      <w:spacing w:line="240" w:lineRule="auto"/>
    </w:pPr>
  </w:style>
  <w:style w:type="character" w:customStyle="1" w:styleId="FooterChar">
    <w:name w:val="Footer Char"/>
    <w:basedOn w:val="DefaultParagraphFont"/>
    <w:link w:val="Footer"/>
    <w:uiPriority w:val="99"/>
    <w:rsid w:val="00CA1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idi_schuler@terc.edu" TargetMode="External"/><Relationship Id="rId18" Type="http://schemas.openxmlformats.org/officeDocument/2006/relationships/hyperlink" Target="mailto:heidi_schuler@terc.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bes.org/content/your-schedule-online-courses-and-resources-massstep-programs-and-staff/program-support" TargetMode="External"/><Relationship Id="rId7" Type="http://schemas.openxmlformats.org/officeDocument/2006/relationships/endnotes" Target="endnotes.xml"/><Relationship Id="rId12" Type="http://schemas.openxmlformats.org/officeDocument/2006/relationships/hyperlink" Target="mailto:kateanderson@edc.org" TargetMode="External"/><Relationship Id="rId17" Type="http://schemas.openxmlformats.org/officeDocument/2006/relationships/hyperlink" Target="mailto:kateanderson@edc.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vonne_peters@worlded.org" TargetMode="External"/><Relationship Id="rId20" Type="http://schemas.openxmlformats.org/officeDocument/2006/relationships/hyperlink" Target="https://www.sabes.org/content/your-schedule-online-courses-and-resources-massstep-programs-and-staff/program-sup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onne_peters@worlded.org" TargetMode="External"/><Relationship Id="rId24" Type="http://schemas.openxmlformats.org/officeDocument/2006/relationships/hyperlink" Target="mailto:dani_scherer@worlded.org" TargetMode="External"/><Relationship Id="rId5" Type="http://schemas.openxmlformats.org/officeDocument/2006/relationships/webSettings" Target="webSettings.xml"/><Relationship Id="rId15" Type="http://schemas.openxmlformats.org/officeDocument/2006/relationships/hyperlink" Target="mailto:dani_scherer@worlded.org" TargetMode="External"/><Relationship Id="rId23" Type="http://schemas.openxmlformats.org/officeDocument/2006/relationships/hyperlink" Target="https://www.sabes.org/content/your-schedule-online-courses-and-resources-massstep-programs-and-staff/program-support" TargetMode="External"/><Relationship Id="rId28" Type="http://schemas.openxmlformats.org/officeDocument/2006/relationships/fontTable" Target="fontTable.xml"/><Relationship Id="rId10" Type="http://schemas.openxmlformats.org/officeDocument/2006/relationships/hyperlink" Target="https://sabes.org/calendar" TargetMode="External"/><Relationship Id="rId19" Type="http://schemas.openxmlformats.org/officeDocument/2006/relationships/hyperlink" Target="https://sabes.org/pd-team/laces" TargetMode="External"/><Relationship Id="rId4" Type="http://schemas.openxmlformats.org/officeDocument/2006/relationships/settings" Target="settings.xml"/><Relationship Id="rId9" Type="http://schemas.openxmlformats.org/officeDocument/2006/relationships/hyperlink" Target="https://sabes.catalog.instructure.com/" TargetMode="External"/><Relationship Id="rId14" Type="http://schemas.openxmlformats.org/officeDocument/2006/relationships/hyperlink" Target="mailto:alexandra_papagno@worlded.org" TargetMode="External"/><Relationship Id="rId22" Type="http://schemas.openxmlformats.org/officeDocument/2006/relationships/hyperlink" Target="mailto:alexandra_papagno@worlded.org"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6Y/AnWTHvOJRJI14wrwwqtqBQ==">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2519</Words>
  <Characters>14360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SABES Professional Development (PD) Pathway Guides</vt:lpstr>
    </vt:vector>
  </TitlesOfParts>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SABES Professional Development (PD) Pathways Guides</dc:title>
  <dc:creator>SABES Program Support PD Team</dc:creator>
  <cp:lastModifiedBy>Sovanna Carnell Guyon</cp:lastModifiedBy>
  <cp:revision>5</cp:revision>
  <dcterms:created xsi:type="dcterms:W3CDTF">2026-04-29T18:57:00Z</dcterms:created>
  <dcterms:modified xsi:type="dcterms:W3CDTF">2026-04-29T19:04:00Z</dcterms:modified>
</cp:coreProperties>
</file>