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5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0"/>
        <w:gridCol w:w="9870"/>
        <w:tblGridChange w:id="0">
          <w:tblGrid>
            <w:gridCol w:w="840"/>
            <w:gridCol w:w="987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Unit At-a-Glance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Innovations &amp; Society (FOCUS: Second Industrial Revolution)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7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Second Industrial Revolution as part of the Gilded Age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7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timeline infographics, design issues, and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Timeline Infographic Project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7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Self-assessment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of unit vocabulary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overviewing the era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Tier 3 vocabulary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Fluency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Practice fluency with texts about Margaret Knight and her invention (sets up issues of marginalization/inequities faced by innovators from certain groups)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DO: Use the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 Form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addressing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who, what, where, when, why, how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prompts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DO: Construct an oral summary from notes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DO: Interpret a timeline and place the invention from the reading on it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 Tier 2 vocabulary (Quadrant Charts)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about Granville Woods and his invention (continues discussion of marginalization/inequities faced by innovators from certain groups)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Take notes on the fluency text and construct an oral summary (in small groups/pairs)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DO: Interpret a timeline and place the invention from the reading on it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4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DO/YOU DO: Use the notetaking process with a video overviewing multiple innovations and innovators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on Thomas Edison/add notes to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with Tier 2 vocab (Fill in the Blank and Sentence Completion)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5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on African American inventors/add notes to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Notetaking 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DO/WE DO: Write a class summary using the notes from one section in one text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-ION suffix (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Jamboard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6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Independent reading/notetaking on texts/videos of choice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Write an individual summary (with peer support) of a section from one source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with -TION suffix (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Google Slides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7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Select 5 innovations and use notes to find the required info; use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Timeline Template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collect and organize info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Use a pre-selected online platform to start designing digital timeline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Calibri" w:cs="Calibri" w:eastAsia="Calibri" w:hAnsi="Calibri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Practice with -TION suffix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 Jamboard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Concept Sort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8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Collect info about one innovation from at least 2 sources, using a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Pre-Writing Web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Write the 1st draft of the explanatory paragraph integrating info from at least 2 sources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Work on digital timeline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text on Labor Day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9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0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DO/YOU DO: Use the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Explanatory Paragraph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revise writing. Make a 2nd draft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0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DO: Finish digital timelines, checking against the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Timeline Infographic Project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fluency with 2nd draft of explanatory paragraphs, using the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Fluency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as a guide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before="4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Lesson 10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spacing w:after="0" w:before="4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digital timelines in small groups or as a class; students pose two questions to classmates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spacing w:after="0"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 aloud explanatory paragraphs, self-assessing with the </w:t>
            </w: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CHECKLIST: Fluency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spacing w:before="0" w:line="240" w:lineRule="auto"/>
              <w:ind w:left="360" w:hanging="2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Reflection</w:t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27" w:type="default"/>
      <w:pgSz w:h="15840" w:w="12240" w:orient="portrait"/>
      <w:pgMar w:bottom="863.9999999999999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lef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SABES ELA PD Center</w:t>
      <w:tab/>
      <w:tab/>
      <w:tab/>
      <w:tab/>
      <w:t xml:space="preserve">   Updated August 2025</w:t>
      <w:tab/>
      <w:t xml:space="preserve">   </w:t>
      <w:tab/>
      <w:tab/>
      <w:tab/>
      <w:t xml:space="preserve">           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58.0" w:type="dxa"/>
        <w:bottom w:w="58.0" w:type="dxa"/>
        <w:right w:w="5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58.0" w:type="dxa"/>
        <w:bottom w:w="58.0" w:type="dxa"/>
        <w:right w:w="5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fjsshYipbZ-NaOmRZhQFl88T3sPTddfZ/view?usp=sharing" TargetMode="External"/><Relationship Id="rId22" Type="http://schemas.openxmlformats.org/officeDocument/2006/relationships/hyperlink" Target="https://docs.google.com/document/d/17e8goR309FG1uN31p7lqJ_nWsPCgSLhN/edit?usp=sharing&amp;ouid=115764045519510480189&amp;rtpof=true&amp;sd=true" TargetMode="External"/><Relationship Id="rId21" Type="http://schemas.openxmlformats.org/officeDocument/2006/relationships/hyperlink" Target="https://drive.google.com/file/d/1URmcGXARKzCqc2iQqJDSYI4oZyrptOjm/view?usp=sharing" TargetMode="External"/><Relationship Id="rId24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23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mKO11EGwyAULIYyr2NHlHMWwpIJu_VVe/edit" TargetMode="External"/><Relationship Id="rId26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25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it0xTcsZSxVbrhNb2euRa2MubQu1PJ9x/edit?usp=sharing&amp;ouid=115764045519510480189&amp;rtpof=true&amp;sd=true" TargetMode="External"/><Relationship Id="rId8" Type="http://schemas.openxmlformats.org/officeDocument/2006/relationships/hyperlink" Target="https://docs.google.com/document/d/19XKaSewcsTZdXujW_Mz6UWjYYms44PGR/edit" TargetMode="External"/><Relationship Id="rId11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0" Type="http://schemas.openxmlformats.org/officeDocument/2006/relationships/hyperlink" Target="https://docs.google.com/document/d/1MFBOr74wwRXJ2svaYXVvjpbQYHZZh-hB/edit?usp=sharing&amp;ouid=115764045519510480189&amp;rtpof=true&amp;sd=true" TargetMode="External"/><Relationship Id="rId13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2" Type="http://schemas.openxmlformats.org/officeDocument/2006/relationships/hyperlink" Target="https://docs.google.com/document/d/1CItaYlcxR9ksWko_2EWSvdQYv27vmIBy/edit" TargetMode="External"/><Relationship Id="rId15" Type="http://schemas.openxmlformats.org/officeDocument/2006/relationships/hyperlink" Target="https://docs.google.com/document/d/11K2fKwlSPz21Gd9qyDoinrVo7ZajYGdi/edit?usp=sharing&amp;ouid=115764045519510480189&amp;rtpof=true&amp;sd=true" TargetMode="External"/><Relationship Id="rId14" Type="http://schemas.openxmlformats.org/officeDocument/2006/relationships/hyperlink" Target="https://docs.google.com/document/d/1swuZPXZ8ve1nDhFatXUxbQUFGfsgssRj/edit" TargetMode="External"/><Relationship Id="rId17" Type="http://schemas.openxmlformats.org/officeDocument/2006/relationships/hyperlink" Target="https://docs.google.com/presentation/d/11wURq8n3t6hTUjLn2vvPOUb8VDTtAOMW/edit#slide=id.p1" TargetMode="External"/><Relationship Id="rId16" Type="http://schemas.openxmlformats.org/officeDocument/2006/relationships/hyperlink" Target="https://drive.google.com/file/d/1wnp-oE-C8-w2G9fsSCflROofyVeKt_0M/view?usp=sharing" TargetMode="External"/><Relationship Id="rId19" Type="http://schemas.openxmlformats.org/officeDocument/2006/relationships/hyperlink" Target="https://docs.google.com/presentation/d/11wURq8n3t6hTUjLn2vvPOUb8VDTtAOMW/edit?usp=sharing&amp;ouid=115764045519510480189&amp;rtpof=true&amp;sd=true" TargetMode="External"/><Relationship Id="rId18" Type="http://schemas.openxmlformats.org/officeDocument/2006/relationships/hyperlink" Target="https://docs.google.com/presentation/d/1w9dveiYDprl-6fss7h-wSfYbH7eJxpKj/edit?usp=sharing&amp;ouid=11576404551951048018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1LoFXFCt6j5VT8lxBlUKyvUyw==">CgMxLjA4AHIhMVdVYjNxMlNXLUVMSG5BQmVFTG0yNk9RM1ZSYk9NRG9F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