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7EBB3" w14:textId="59048CAF" w:rsidR="00A543C0" w:rsidRDefault="00A543C0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Plantilla </w:t>
      </w:r>
      <w:r w:rsidR="008613A3">
        <w:rPr>
          <w:rFonts w:ascii="Calibri" w:eastAsia="Calibri" w:hAnsi="Calibri" w:cs="Calibri"/>
          <w:b/>
          <w:bCs/>
          <w:sz w:val="32"/>
          <w:szCs w:val="32"/>
          <w:lang w:val="es-ES_tradnl"/>
        </w:rPr>
        <w:t>de Plan de Lección de ELA</w:t>
      </w:r>
      <w:r w:rsidR="008613A3">
        <w:rPr>
          <w:rFonts w:ascii="Calibri" w:eastAsia="Calibri" w:hAnsi="Calibri" w:cs="Calibri"/>
          <w:sz w:val="32"/>
          <w:szCs w:val="32"/>
          <w:lang w:val="es-ES_tradnl"/>
        </w:rPr>
        <w:t xml:space="preserve"> </w:t>
      </w:r>
      <w:r w:rsidR="00302F9E">
        <w:rPr>
          <w:rFonts w:ascii="Calibri" w:eastAsia="Calibri" w:hAnsi="Calibri" w:cs="Calibri"/>
          <w:sz w:val="22"/>
          <w:szCs w:val="22"/>
          <w:lang w:val="es-ES_tradnl"/>
        </w:rPr>
        <w:t>[Revisado en enero, 2022</w:t>
      </w:r>
      <w:r>
        <w:rPr>
          <w:rFonts w:ascii="Calibri" w:eastAsia="Calibri" w:hAnsi="Calibri" w:cs="Calibri"/>
          <w:sz w:val="22"/>
          <w:szCs w:val="22"/>
          <w:lang w:val="es-ES_tradnl"/>
        </w:rPr>
        <w:t>]</w:t>
      </w:r>
      <w:r w:rsidR="008613A3">
        <w:rPr>
          <w:rFonts w:ascii="Calibri" w:eastAsia="Calibri" w:hAnsi="Calibri" w:cs="Calibri"/>
          <w:sz w:val="22"/>
          <w:szCs w:val="22"/>
          <w:lang w:val="es-ES_tradnl"/>
        </w:rPr>
        <w:t xml:space="preserve"> </w:t>
      </w:r>
    </w:p>
    <w:p w14:paraId="0E601222" w14:textId="0E026135" w:rsidR="00FE26E0" w:rsidRPr="00FE26E0" w:rsidRDefault="008613A3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 xml:space="preserve">Encuentre recursos relacionados en </w:t>
      </w:r>
      <w:hyperlink r:id="rId7" w:history="1">
        <w:r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s-ES_tradnl"/>
          </w:rPr>
          <w:t>https://sabes.org/content/ela-curriculum-hub</w:t>
        </w:r>
      </w:hyperlink>
      <w:r>
        <w:rPr>
          <w:rFonts w:ascii="Calibri" w:eastAsia="Calibri" w:hAnsi="Calibri" w:cs="Calibri"/>
          <w:sz w:val="22"/>
          <w:szCs w:val="22"/>
          <w:lang w:val="es-ES_tradnl"/>
        </w:rPr>
        <w:t>]</w:t>
      </w:r>
    </w:p>
    <w:p w14:paraId="16A46929" w14:textId="77777777" w:rsidR="003A5254" w:rsidRPr="00CB3134" w:rsidRDefault="003A5254">
      <w:pPr>
        <w:rPr>
          <w:rFonts w:ascii="Calibri" w:hAnsi="Calibri" w:cs="Calibri"/>
          <w:lang w:val="es-419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6390"/>
        <w:gridCol w:w="1620"/>
        <w:gridCol w:w="4585"/>
      </w:tblGrid>
      <w:tr w:rsidR="00AE3977" w:rsidRPr="00CB3134" w14:paraId="23AE8822" w14:textId="77777777" w:rsidTr="00CB3134">
        <w:trPr>
          <w:trHeight w:val="467"/>
        </w:trPr>
        <w:tc>
          <w:tcPr>
            <w:tcW w:w="1800" w:type="dxa"/>
            <w:shd w:val="clear" w:color="auto" w:fill="EAF1DD" w:themeFill="accent3" w:themeFillTint="33"/>
            <w:vAlign w:val="center"/>
          </w:tcPr>
          <w:p w14:paraId="3C631652" w14:textId="77777777" w:rsidR="00AF5468" w:rsidRPr="00CB3134" w:rsidRDefault="008613A3" w:rsidP="00FE26E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 xml:space="preserve">Tema/ Título de la lección </w:t>
            </w:r>
          </w:p>
        </w:tc>
        <w:tc>
          <w:tcPr>
            <w:tcW w:w="6390" w:type="dxa"/>
          </w:tcPr>
          <w:p w14:paraId="405C2C1E" w14:textId="77777777" w:rsidR="00AF5468" w:rsidRPr="00CB3134" w:rsidRDefault="00AF5468" w:rsidP="00A34BDA">
            <w:pPr>
              <w:rPr>
                <w:rFonts w:ascii="Calibri" w:hAnsi="Calibri" w:cs="Calibri"/>
                <w:b/>
                <w:color w:val="000000" w:themeColor="text1"/>
                <w:sz w:val="24"/>
                <w:szCs w:val="28"/>
                <w:lang w:val="es-419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2B155D0E" w14:textId="77777777" w:rsidR="00AF5468" w:rsidRPr="00CB3134" w:rsidRDefault="008613A3" w:rsidP="00A34BDA">
            <w:pPr>
              <w:rPr>
                <w:rFonts w:ascii="Calibri" w:hAnsi="Calibri" w:cs="Calibri"/>
                <w:b/>
                <w:color w:val="000000" w:themeColor="text1"/>
                <w:sz w:val="24"/>
                <w:szCs w:val="28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 xml:space="preserve">Nivel de la clase /GLE  </w:t>
            </w:r>
          </w:p>
        </w:tc>
        <w:tc>
          <w:tcPr>
            <w:tcW w:w="4585" w:type="dxa"/>
          </w:tcPr>
          <w:p w14:paraId="6D9FB9F9" w14:textId="77777777" w:rsidR="00AF5468" w:rsidRPr="00CB3134" w:rsidRDefault="00AF5468" w:rsidP="00E21B3D">
            <w:pPr>
              <w:rPr>
                <w:rFonts w:ascii="Calibri" w:hAnsi="Calibri" w:cs="Calibri"/>
                <w:b/>
                <w:color w:val="000000" w:themeColor="text1"/>
                <w:sz w:val="24"/>
                <w:lang w:val="es-419"/>
              </w:rPr>
            </w:pPr>
          </w:p>
        </w:tc>
      </w:tr>
      <w:tr w:rsidR="00AE3977" w14:paraId="63D03524" w14:textId="77777777" w:rsidTr="00CB3134">
        <w:trPr>
          <w:trHeight w:val="467"/>
        </w:trPr>
        <w:tc>
          <w:tcPr>
            <w:tcW w:w="1800" w:type="dxa"/>
            <w:shd w:val="clear" w:color="auto" w:fill="EAF1DD" w:themeFill="accent3" w:themeFillTint="33"/>
            <w:vAlign w:val="center"/>
          </w:tcPr>
          <w:p w14:paraId="6FB3E9F4" w14:textId="07B15A8E" w:rsidR="00FE26E0" w:rsidRPr="00CB3134" w:rsidRDefault="008613A3" w:rsidP="00CB3134">
            <w:pPr>
              <w:rPr>
                <w:rFonts w:ascii="Calibri" w:hAnsi="Calibri" w:cs="Calibri"/>
                <w:bCs/>
                <w:color w:val="000000" w:themeColor="text1"/>
                <w:sz w:val="24"/>
                <w:szCs w:val="28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Título de la unidad</w:t>
            </w:r>
            <w:r w:rsidR="00CB313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 xml:space="preserve"> </w:t>
            </w:r>
            <w:r w:rsidRPr="00CB3134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es-ES_tradnl"/>
              </w:rPr>
              <w:t>(</w:t>
            </w:r>
            <w:r w:rsidR="00CB3134" w:rsidRPr="00CB3134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es-ES_tradnl"/>
              </w:rPr>
              <w:t>si procede</w:t>
            </w:r>
            <w:r w:rsidRPr="00CB3134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6390" w:type="dxa"/>
          </w:tcPr>
          <w:p w14:paraId="642336BD" w14:textId="77777777" w:rsidR="00FE26E0" w:rsidRPr="00CB3134" w:rsidRDefault="00FE26E0" w:rsidP="00A34BDA">
            <w:pPr>
              <w:rPr>
                <w:rFonts w:ascii="Calibri" w:hAnsi="Calibri" w:cs="Calibri"/>
                <w:b/>
                <w:color w:val="000000" w:themeColor="text1"/>
                <w:sz w:val="24"/>
                <w:szCs w:val="28"/>
                <w:lang w:val="es-419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35F7EFAA" w14:textId="77777777" w:rsidR="00FE26E0" w:rsidRPr="003A5254" w:rsidRDefault="008613A3" w:rsidP="00A34BDA">
            <w:pPr>
              <w:rPr>
                <w:rFonts w:ascii="Calibri" w:hAnsi="Calibri" w:cs="Calibri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Nombre del maestro</w:t>
            </w:r>
          </w:p>
        </w:tc>
        <w:tc>
          <w:tcPr>
            <w:tcW w:w="4585" w:type="dxa"/>
          </w:tcPr>
          <w:p w14:paraId="03B22208" w14:textId="77777777" w:rsidR="00FE26E0" w:rsidRPr="003A5254" w:rsidRDefault="00FE26E0" w:rsidP="00E21B3D">
            <w:pPr>
              <w:rPr>
                <w:rFonts w:ascii="Calibri" w:hAnsi="Calibri" w:cs="Calibri"/>
                <w:b/>
                <w:color w:val="000000" w:themeColor="text1"/>
                <w:sz w:val="24"/>
              </w:rPr>
            </w:pPr>
          </w:p>
        </w:tc>
      </w:tr>
    </w:tbl>
    <w:p w14:paraId="542E4CCB" w14:textId="77777777" w:rsidR="00302F9E" w:rsidRDefault="00302F9E" w:rsidP="00E21B3D">
      <w:pPr>
        <w:rPr>
          <w:rFonts w:ascii="Calibri" w:eastAsia="Calibri" w:hAnsi="Calibri" w:cs="Calibri"/>
          <w:i/>
          <w:iCs/>
          <w:color w:val="000000"/>
          <w:lang w:val="es-ES_tradnl"/>
        </w:rPr>
      </w:pP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3955"/>
        <w:gridCol w:w="5422"/>
        <w:gridCol w:w="5018"/>
      </w:tblGrid>
      <w:tr w:rsidR="00302F9E" w:rsidRPr="00CB3134" w14:paraId="7E903CD7" w14:textId="77777777" w:rsidTr="00D0755F">
        <w:tc>
          <w:tcPr>
            <w:tcW w:w="3955" w:type="dxa"/>
            <w:shd w:val="clear" w:color="auto" w:fill="EAF1DD" w:themeFill="accent3" w:themeFillTint="33"/>
          </w:tcPr>
          <w:p w14:paraId="4A874949" w14:textId="77777777" w:rsidR="00302F9E" w:rsidRPr="00CB3134" w:rsidRDefault="00302F9E" w:rsidP="00D0755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  <w:t>CCRSAE</w:t>
            </w:r>
          </w:p>
          <w:p w14:paraId="43135AE6" w14:textId="77777777" w:rsidR="00302F9E" w:rsidRPr="00CB3134" w:rsidRDefault="00302F9E" w:rsidP="00D0755F">
            <w:pPr>
              <w:jc w:val="center"/>
              <w:rPr>
                <w:rFonts w:ascii="Calibri" w:hAnsi="Calibri" w:cs="Calibri"/>
                <w:b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(utilice la notación y abreviaturas)</w:t>
            </w:r>
          </w:p>
        </w:tc>
        <w:tc>
          <w:tcPr>
            <w:tcW w:w="5422" w:type="dxa"/>
            <w:shd w:val="clear" w:color="auto" w:fill="EAF1DD" w:themeFill="accent3" w:themeFillTint="33"/>
            <w:vAlign w:val="center"/>
          </w:tcPr>
          <w:p w14:paraId="5892FA2D" w14:textId="77777777" w:rsidR="00302F9E" w:rsidRPr="00CB3134" w:rsidRDefault="00302F9E" w:rsidP="00D0755F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8"/>
                <w:szCs w:val="28"/>
                <w:lang w:val="es-ES_tradnl"/>
              </w:rPr>
              <w:t>Objetivos de aprendizaje de ELA</w:t>
            </w:r>
          </w:p>
          <w:p w14:paraId="19947B46" w14:textId="77777777" w:rsidR="00302F9E" w:rsidRPr="00CB3134" w:rsidRDefault="00302F9E" w:rsidP="00D0755F">
            <w:pPr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18"/>
                <w:szCs w:val="18"/>
                <w:lang w:val="es-ES_tradnl"/>
              </w:rPr>
              <w:t xml:space="preserve"> Al final de esta unidad, los estudiantes serán capaces de:  </w:t>
            </w:r>
          </w:p>
        </w:tc>
        <w:tc>
          <w:tcPr>
            <w:tcW w:w="5018" w:type="dxa"/>
            <w:shd w:val="clear" w:color="auto" w:fill="EAF1DD" w:themeFill="accent3" w:themeFillTint="33"/>
          </w:tcPr>
          <w:p w14:paraId="7049E79F" w14:textId="77777777" w:rsidR="00302F9E" w:rsidRPr="00CB3134" w:rsidRDefault="00302F9E" w:rsidP="00D0755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  <w:t>Evidencia de aprendizaje</w:t>
            </w:r>
          </w:p>
          <w:p w14:paraId="5E47ABA2" w14:textId="77777777" w:rsidR="00302F9E" w:rsidRPr="00CB3134" w:rsidRDefault="00302F9E" w:rsidP="00D0755F">
            <w:pPr>
              <w:jc w:val="center"/>
              <w:rPr>
                <w:rFonts w:ascii="Calibri" w:hAnsi="Calibri" w:cs="Calibri"/>
                <w:b/>
                <w:iCs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iCs/>
                <w:color w:val="000000"/>
                <w:sz w:val="18"/>
                <w:szCs w:val="18"/>
                <w:lang w:val="es-ES_tradnl"/>
              </w:rPr>
              <w:t>Los estudiantes demostrarán su aprendizaje mediante:</w:t>
            </w:r>
          </w:p>
        </w:tc>
      </w:tr>
      <w:tr w:rsidR="00302F9E" w:rsidRPr="00CB3134" w14:paraId="687B6D0C" w14:textId="77777777" w:rsidTr="00DA694A">
        <w:trPr>
          <w:trHeight w:val="555"/>
        </w:trPr>
        <w:tc>
          <w:tcPr>
            <w:tcW w:w="3955" w:type="dxa"/>
          </w:tcPr>
          <w:p w14:paraId="7E7AFFE2" w14:textId="77777777" w:rsidR="00302F9E" w:rsidRPr="00CB3134" w:rsidRDefault="00302F9E" w:rsidP="00D0755F">
            <w:pPr>
              <w:rPr>
                <w:rFonts w:ascii="Calibri" w:hAnsi="Calibri" w:cs="Calibri"/>
                <w:i/>
                <w:iCs/>
                <w:color w:val="000000" w:themeColor="text1"/>
                <w:lang w:val="es-419"/>
              </w:rPr>
            </w:pPr>
          </w:p>
        </w:tc>
        <w:tc>
          <w:tcPr>
            <w:tcW w:w="5422" w:type="dxa"/>
          </w:tcPr>
          <w:p w14:paraId="4FB78400" w14:textId="77777777" w:rsidR="00302F9E" w:rsidRPr="00CB3134" w:rsidRDefault="00302F9E" w:rsidP="00D0755F">
            <w:pPr>
              <w:rPr>
                <w:rFonts w:ascii="Calibri" w:hAnsi="Calibri" w:cs="Calibri"/>
                <w:color w:val="000000" w:themeColor="text1"/>
                <w:lang w:val="es-419"/>
              </w:rPr>
            </w:pPr>
          </w:p>
        </w:tc>
        <w:tc>
          <w:tcPr>
            <w:tcW w:w="5018" w:type="dxa"/>
          </w:tcPr>
          <w:p w14:paraId="4E4FDA6D" w14:textId="77777777" w:rsidR="00302F9E" w:rsidRPr="00CB3134" w:rsidRDefault="00302F9E" w:rsidP="00D0755F">
            <w:pPr>
              <w:ind w:left="39"/>
              <w:rPr>
                <w:rFonts w:ascii="Calibri" w:hAnsi="Calibri" w:cs="Calibri"/>
                <w:color w:val="000000" w:themeColor="text1"/>
                <w:lang w:val="es-419"/>
              </w:rPr>
            </w:pPr>
          </w:p>
        </w:tc>
      </w:tr>
      <w:tr w:rsidR="00302F9E" w:rsidRPr="00CB3134" w14:paraId="7AA55154" w14:textId="77777777" w:rsidTr="00DA694A">
        <w:trPr>
          <w:trHeight w:val="555"/>
        </w:trPr>
        <w:tc>
          <w:tcPr>
            <w:tcW w:w="3955" w:type="dxa"/>
          </w:tcPr>
          <w:p w14:paraId="62136350" w14:textId="77777777" w:rsidR="00302F9E" w:rsidRPr="00CB3134" w:rsidRDefault="00302F9E" w:rsidP="00D0755F">
            <w:pPr>
              <w:rPr>
                <w:rFonts w:ascii="Calibri" w:hAnsi="Calibri" w:cs="Calibri"/>
                <w:color w:val="000000" w:themeColor="text1"/>
                <w:lang w:val="es-419"/>
              </w:rPr>
            </w:pPr>
          </w:p>
        </w:tc>
        <w:tc>
          <w:tcPr>
            <w:tcW w:w="5422" w:type="dxa"/>
          </w:tcPr>
          <w:p w14:paraId="1CD5DADE" w14:textId="77777777" w:rsidR="00302F9E" w:rsidRPr="00CB3134" w:rsidRDefault="00302F9E" w:rsidP="00D0755F">
            <w:pPr>
              <w:rPr>
                <w:rFonts w:ascii="Calibri" w:hAnsi="Calibri" w:cs="Calibri"/>
                <w:b/>
                <w:color w:val="000000" w:themeColor="text1"/>
                <w:lang w:val="es-419"/>
              </w:rPr>
            </w:pPr>
          </w:p>
        </w:tc>
        <w:tc>
          <w:tcPr>
            <w:tcW w:w="5018" w:type="dxa"/>
          </w:tcPr>
          <w:p w14:paraId="533A3237" w14:textId="77777777" w:rsidR="00302F9E" w:rsidRPr="00CB3134" w:rsidRDefault="00302F9E" w:rsidP="00D0755F">
            <w:pPr>
              <w:ind w:left="39"/>
              <w:rPr>
                <w:rFonts w:ascii="Calibri" w:hAnsi="Calibri" w:cs="Calibri"/>
                <w:color w:val="000000" w:themeColor="text1"/>
                <w:lang w:val="es-419"/>
              </w:rPr>
            </w:pPr>
          </w:p>
        </w:tc>
      </w:tr>
      <w:tr w:rsidR="00302F9E" w:rsidRPr="00CB3134" w14:paraId="5C4F186A" w14:textId="77777777" w:rsidTr="00DA694A">
        <w:trPr>
          <w:trHeight w:val="555"/>
        </w:trPr>
        <w:tc>
          <w:tcPr>
            <w:tcW w:w="3955" w:type="dxa"/>
            <w:tcBorders>
              <w:bottom w:val="single" w:sz="4" w:space="0" w:color="000000"/>
            </w:tcBorders>
          </w:tcPr>
          <w:p w14:paraId="332DEC31" w14:textId="77777777" w:rsidR="00302F9E" w:rsidRPr="00CB3134" w:rsidRDefault="00302F9E" w:rsidP="00D0755F">
            <w:pPr>
              <w:rPr>
                <w:rFonts w:ascii="Calibri" w:hAnsi="Calibri" w:cs="Calibri"/>
                <w:color w:val="000000" w:themeColor="text1"/>
                <w:lang w:val="es-419"/>
              </w:rPr>
            </w:pPr>
          </w:p>
        </w:tc>
        <w:tc>
          <w:tcPr>
            <w:tcW w:w="5422" w:type="dxa"/>
            <w:tcBorders>
              <w:bottom w:val="single" w:sz="4" w:space="0" w:color="000000"/>
            </w:tcBorders>
          </w:tcPr>
          <w:p w14:paraId="03CAE434" w14:textId="77777777" w:rsidR="00302F9E" w:rsidRPr="00CB3134" w:rsidRDefault="00302F9E" w:rsidP="00D0755F">
            <w:pPr>
              <w:rPr>
                <w:rFonts w:ascii="Calibri" w:hAnsi="Calibri" w:cs="Calibri"/>
                <w:b/>
                <w:color w:val="000000" w:themeColor="text1"/>
                <w:lang w:val="es-419"/>
              </w:rPr>
            </w:pPr>
          </w:p>
        </w:tc>
        <w:tc>
          <w:tcPr>
            <w:tcW w:w="5018" w:type="dxa"/>
            <w:tcBorders>
              <w:bottom w:val="single" w:sz="4" w:space="0" w:color="000000"/>
            </w:tcBorders>
          </w:tcPr>
          <w:p w14:paraId="19A14E8C" w14:textId="77777777" w:rsidR="00302F9E" w:rsidRPr="00CB3134" w:rsidRDefault="00302F9E" w:rsidP="00D0755F">
            <w:pPr>
              <w:rPr>
                <w:rFonts w:ascii="Calibri" w:hAnsi="Calibri" w:cs="Calibri"/>
                <w:color w:val="000000" w:themeColor="text1"/>
                <w:lang w:val="es-419"/>
              </w:rPr>
            </w:pPr>
          </w:p>
        </w:tc>
      </w:tr>
    </w:tbl>
    <w:p w14:paraId="3EBA331F" w14:textId="45B46929" w:rsidR="00FE26E0" w:rsidRPr="00CB3134" w:rsidRDefault="008613A3" w:rsidP="00E21B3D">
      <w:pPr>
        <w:rPr>
          <w:rFonts w:ascii="Calibri" w:hAnsi="Calibri" w:cs="Calibri"/>
          <w:i/>
          <w:iCs/>
          <w:color w:val="000000" w:themeColor="text1"/>
          <w:lang w:val="es-419"/>
        </w:rPr>
      </w:pPr>
      <w:r>
        <w:rPr>
          <w:rFonts w:ascii="Calibri" w:eastAsia="Calibri" w:hAnsi="Calibri" w:cs="Calibri"/>
          <w:i/>
          <w:iCs/>
          <w:color w:val="000000"/>
          <w:lang w:val="es-ES_tradnl"/>
        </w:rPr>
        <w:t>(añada filas según sea necesario)</w:t>
      </w:r>
    </w:p>
    <w:p w14:paraId="0847FE03" w14:textId="77777777" w:rsidR="00FE26E0" w:rsidRPr="00CB3134" w:rsidRDefault="00FE26E0" w:rsidP="00E21B3D">
      <w:pPr>
        <w:rPr>
          <w:rFonts w:ascii="Calibri" w:hAnsi="Calibri" w:cs="Calibri"/>
          <w:color w:val="000000" w:themeColor="text1"/>
          <w:sz w:val="10"/>
          <w:szCs w:val="10"/>
          <w:lang w:val="es-419"/>
        </w:rPr>
      </w:pPr>
    </w:p>
    <w:p w14:paraId="4CE87315" w14:textId="77777777" w:rsidR="005E544E" w:rsidRPr="00CB3134" w:rsidRDefault="008613A3" w:rsidP="00E21B3D">
      <w:pPr>
        <w:rPr>
          <w:rFonts w:ascii="Calibri" w:hAnsi="Calibri" w:cs="Calibri"/>
          <w:i/>
          <w:color w:val="000000" w:themeColor="text1"/>
          <w:sz w:val="6"/>
          <w:szCs w:val="10"/>
          <w:lang w:val="es-419"/>
        </w:rPr>
      </w:pPr>
      <w:r>
        <w:rPr>
          <w:rFonts w:ascii="Calibri" w:eastAsia="Calibri" w:hAnsi="Calibri" w:cs="Calibri"/>
          <w:i/>
          <w:iCs/>
          <w:lang w:val="es-ES_tradnl"/>
        </w:rPr>
        <w:t>(ajuste el espacio y borre comentarios si es necesario)</w:t>
      </w: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3523"/>
        <w:gridCol w:w="702"/>
        <w:gridCol w:w="2700"/>
        <w:gridCol w:w="7470"/>
      </w:tblGrid>
      <w:tr w:rsidR="00AE3977" w:rsidRPr="00CB3134" w14:paraId="1F95D436" w14:textId="77777777" w:rsidTr="00302F9E">
        <w:trPr>
          <w:trHeight w:val="346"/>
        </w:trPr>
        <w:tc>
          <w:tcPr>
            <w:tcW w:w="14395" w:type="dxa"/>
            <w:gridSpan w:val="4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0C93DD1A" w14:textId="77777777" w:rsidR="003B6F93" w:rsidRPr="00CB3134" w:rsidRDefault="008613A3" w:rsidP="003B6F93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  <w:t>Textos y otros recursos para estudiantes</w:t>
            </w:r>
          </w:p>
        </w:tc>
      </w:tr>
      <w:tr w:rsidR="00AE3977" w14:paraId="7CCC7C06" w14:textId="77777777" w:rsidTr="00302F9E">
        <w:trPr>
          <w:trHeight w:val="346"/>
        </w:trPr>
        <w:tc>
          <w:tcPr>
            <w:tcW w:w="6925" w:type="dxa"/>
            <w:gridSpan w:val="3"/>
            <w:tcBorders>
              <w:top w:val="nil"/>
              <w:right w:val="nil"/>
            </w:tcBorders>
            <w:shd w:val="clear" w:color="auto" w:fill="EAF1DD" w:themeFill="accent3" w:themeFillTint="33"/>
            <w:vAlign w:val="center"/>
          </w:tcPr>
          <w:p w14:paraId="51FAE412" w14:textId="77777777" w:rsidR="003B6F93" w:rsidRPr="00CB3134" w:rsidRDefault="008613A3" w:rsidP="00A543C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i/>
                <w:iCs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Incluya textos impresos y/o digitales auténticos que sean apropiados para los adultos.</w:t>
            </w:r>
          </w:p>
          <w:p w14:paraId="210C792E" w14:textId="77777777" w:rsidR="003B6F93" w:rsidRPr="00CB3134" w:rsidRDefault="008613A3" w:rsidP="00A543C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i/>
                <w:iCs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Incluya textos que representen con precisión y respeto diversas identidades, culturas y perspectivas.</w:t>
            </w:r>
          </w:p>
        </w:tc>
        <w:tc>
          <w:tcPr>
            <w:tcW w:w="7470" w:type="dxa"/>
            <w:tcBorders>
              <w:top w:val="nil"/>
              <w:left w:val="nil"/>
            </w:tcBorders>
            <w:shd w:val="clear" w:color="auto" w:fill="EAF1DD" w:themeFill="accent3" w:themeFillTint="33"/>
          </w:tcPr>
          <w:p w14:paraId="7691B01A" w14:textId="77777777" w:rsidR="00FE26E0" w:rsidRPr="00CB3134" w:rsidRDefault="008613A3" w:rsidP="00A543C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i/>
                <w:iCs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Incluya el nivel de complejidad de cada texto.</w:t>
            </w:r>
          </w:p>
          <w:p w14:paraId="4E1DBFD8" w14:textId="77777777" w:rsidR="003B6F93" w:rsidRPr="00CB3134" w:rsidRDefault="008613A3" w:rsidP="00A543C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i/>
                <w:iCs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 xml:space="preserve">Enumere los videos instructivos, los sitios web y los impresos para los estudiantes. </w:t>
            </w:r>
          </w:p>
          <w:p w14:paraId="6655989C" w14:textId="77777777" w:rsidR="003B6F93" w:rsidRPr="00FE26E0" w:rsidRDefault="008613A3" w:rsidP="00A543C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Incluya hipervínculos.</w:t>
            </w:r>
          </w:p>
        </w:tc>
      </w:tr>
      <w:tr w:rsidR="00AE3977" w14:paraId="7690B4EA" w14:textId="77777777" w:rsidTr="007E6B26">
        <w:trPr>
          <w:trHeight w:val="1606"/>
        </w:trPr>
        <w:tc>
          <w:tcPr>
            <w:tcW w:w="14395" w:type="dxa"/>
            <w:gridSpan w:val="4"/>
            <w:shd w:val="clear" w:color="auto" w:fill="auto"/>
          </w:tcPr>
          <w:p w14:paraId="4BBEECD6" w14:textId="77777777" w:rsidR="00AF5468" w:rsidRPr="003A5254" w:rsidRDefault="00AF5468" w:rsidP="00FE26E0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AE3977" w:rsidRPr="00CB3134" w14:paraId="6FB90B4A" w14:textId="77777777" w:rsidTr="00302F9E">
        <w:trPr>
          <w:trHeight w:val="337"/>
        </w:trPr>
        <w:tc>
          <w:tcPr>
            <w:tcW w:w="3523" w:type="dxa"/>
            <w:vMerge w:val="restart"/>
            <w:shd w:val="clear" w:color="auto" w:fill="EAF1DD" w:themeFill="accent3" w:themeFillTint="33"/>
            <w:vAlign w:val="center"/>
          </w:tcPr>
          <w:p w14:paraId="287979C8" w14:textId="77777777" w:rsidR="00FE26E0" w:rsidRPr="003A5254" w:rsidRDefault="008613A3" w:rsidP="003B6F93">
            <w:pPr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  <w:t>Cambios clave en la enseñanza</w:t>
            </w:r>
          </w:p>
          <w:p w14:paraId="5741C266" w14:textId="77777777" w:rsidR="00FE26E0" w:rsidRPr="00CB3134" w:rsidRDefault="008613A3" w:rsidP="003B6F93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(¿Cuáles se abordan en esta lección?)</w:t>
            </w:r>
          </w:p>
        </w:tc>
        <w:tc>
          <w:tcPr>
            <w:tcW w:w="702" w:type="dxa"/>
            <w:vAlign w:val="center"/>
          </w:tcPr>
          <w:p w14:paraId="10CBAD9B" w14:textId="77777777" w:rsidR="00FE26E0" w:rsidRPr="00CB3134" w:rsidRDefault="00FE26E0" w:rsidP="00302F9E">
            <w:pPr>
              <w:jc w:val="center"/>
              <w:rPr>
                <w:rFonts w:ascii="Calibri" w:hAnsi="Calibri" w:cs="Calibri"/>
                <w:color w:val="000000" w:themeColor="text1"/>
                <w:lang w:val="es-419"/>
              </w:rPr>
            </w:pPr>
          </w:p>
        </w:tc>
        <w:tc>
          <w:tcPr>
            <w:tcW w:w="10170" w:type="dxa"/>
            <w:gridSpan w:val="2"/>
            <w:tcBorders>
              <w:bottom w:val="nil"/>
            </w:tcBorders>
          </w:tcPr>
          <w:p w14:paraId="70CFD205" w14:textId="77777777" w:rsidR="00FE26E0" w:rsidRPr="00CB3134" w:rsidRDefault="008613A3" w:rsidP="00FE26E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val="es-ES_tradnl"/>
              </w:rPr>
              <w:t xml:space="preserve">Consiga que los estudiantes se interesen mediante un </w:t>
            </w:r>
            <w:r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val="es-ES_tradnl"/>
              </w:rPr>
              <w:t>texto complejo</w:t>
            </w: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val="es-ES_tradnl"/>
              </w:rPr>
              <w:t xml:space="preserve"> de lenguaje académico.</w:t>
            </w:r>
          </w:p>
        </w:tc>
      </w:tr>
      <w:tr w:rsidR="00AE3977" w:rsidRPr="00CB3134" w14:paraId="638236F1" w14:textId="77777777" w:rsidTr="00302F9E">
        <w:trPr>
          <w:trHeight w:val="337"/>
        </w:trPr>
        <w:tc>
          <w:tcPr>
            <w:tcW w:w="3523" w:type="dxa"/>
            <w:vMerge/>
            <w:shd w:val="clear" w:color="auto" w:fill="EAF1DD" w:themeFill="accent3" w:themeFillTint="33"/>
            <w:vAlign w:val="center"/>
          </w:tcPr>
          <w:p w14:paraId="28F3114B" w14:textId="77777777" w:rsidR="00FE26E0" w:rsidRPr="00CB3134" w:rsidRDefault="00FE26E0" w:rsidP="003B6F93">
            <w:pPr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s-419"/>
              </w:rPr>
            </w:pPr>
          </w:p>
        </w:tc>
        <w:tc>
          <w:tcPr>
            <w:tcW w:w="702" w:type="dxa"/>
            <w:vAlign w:val="center"/>
          </w:tcPr>
          <w:p w14:paraId="0FEB2405" w14:textId="77777777" w:rsidR="00FE26E0" w:rsidRPr="00CB3134" w:rsidRDefault="00FE26E0" w:rsidP="00302F9E">
            <w:pPr>
              <w:jc w:val="center"/>
              <w:rPr>
                <w:rFonts w:ascii="Calibri" w:hAnsi="Calibri" w:cs="Calibri"/>
                <w:color w:val="000000" w:themeColor="text1"/>
                <w:lang w:val="es-419"/>
              </w:rPr>
            </w:pPr>
          </w:p>
        </w:tc>
        <w:tc>
          <w:tcPr>
            <w:tcW w:w="10170" w:type="dxa"/>
            <w:gridSpan w:val="2"/>
            <w:tcBorders>
              <w:top w:val="nil"/>
              <w:bottom w:val="nil"/>
            </w:tcBorders>
          </w:tcPr>
          <w:p w14:paraId="4AD18904" w14:textId="77777777" w:rsidR="00FE26E0" w:rsidRPr="00CB3134" w:rsidRDefault="008613A3" w:rsidP="00FE26E0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val="es-ES_tradnl"/>
              </w:rPr>
              <w:t xml:space="preserve">Fundamente la lectura, la escritura y la expresión oral en </w:t>
            </w:r>
            <w:bookmarkStart w:id="0" w:name="_GoBack"/>
            <w:r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val="es-ES_tradnl"/>
              </w:rPr>
              <w:t>indicios</w:t>
            </w: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val="es-ES_tradnl"/>
              </w:rPr>
              <w:t xml:space="preserve"> </w:t>
            </w:r>
            <w:bookmarkEnd w:id="0"/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val="es-ES_tradnl"/>
              </w:rPr>
              <w:t>de textos literarios e informativos.</w:t>
            </w:r>
          </w:p>
        </w:tc>
      </w:tr>
      <w:tr w:rsidR="00AE3977" w:rsidRPr="00CB3134" w14:paraId="01DB4C4A" w14:textId="77777777" w:rsidTr="00302F9E">
        <w:trPr>
          <w:trHeight w:val="319"/>
        </w:trPr>
        <w:tc>
          <w:tcPr>
            <w:tcW w:w="3523" w:type="dxa"/>
            <w:vMerge/>
            <w:shd w:val="clear" w:color="auto" w:fill="EAF1DD" w:themeFill="accent3" w:themeFillTint="33"/>
            <w:vAlign w:val="center"/>
          </w:tcPr>
          <w:p w14:paraId="1582A940" w14:textId="77777777" w:rsidR="00FE26E0" w:rsidRPr="00CB3134" w:rsidRDefault="00FE26E0" w:rsidP="003B6F93">
            <w:pPr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s-419"/>
              </w:rPr>
            </w:pPr>
          </w:p>
        </w:tc>
        <w:tc>
          <w:tcPr>
            <w:tcW w:w="702" w:type="dxa"/>
            <w:vAlign w:val="center"/>
          </w:tcPr>
          <w:p w14:paraId="50A3ACBA" w14:textId="77777777" w:rsidR="00FE26E0" w:rsidRPr="00CB3134" w:rsidRDefault="00FE26E0" w:rsidP="00302F9E">
            <w:pPr>
              <w:jc w:val="center"/>
              <w:rPr>
                <w:rFonts w:ascii="Calibri" w:hAnsi="Calibri" w:cs="Calibri"/>
                <w:color w:val="000000" w:themeColor="text1"/>
                <w:lang w:val="es-419"/>
              </w:rPr>
            </w:pPr>
          </w:p>
        </w:tc>
        <w:tc>
          <w:tcPr>
            <w:tcW w:w="10170" w:type="dxa"/>
            <w:gridSpan w:val="2"/>
            <w:tcBorders>
              <w:top w:val="nil"/>
            </w:tcBorders>
          </w:tcPr>
          <w:p w14:paraId="3226496B" w14:textId="77777777" w:rsidR="00FE26E0" w:rsidRPr="00CB3134" w:rsidRDefault="008613A3" w:rsidP="00FE26E0">
            <w:pPr>
              <w:rPr>
                <w:rFonts w:ascii="Calibri" w:hAnsi="Calibri" w:cs="Calibri"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_tradnl"/>
              </w:rPr>
              <w:t xml:space="preserve">Desarrolle el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conocimiento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_tradnl"/>
              </w:rPr>
              <w:t xml:space="preserve"> a través de textos de no ficción ricos en contenido.</w:t>
            </w:r>
          </w:p>
        </w:tc>
      </w:tr>
    </w:tbl>
    <w:p w14:paraId="0CC8F4CC" w14:textId="77777777" w:rsidR="00AB727B" w:rsidRPr="00302F9E" w:rsidRDefault="008613A3" w:rsidP="00302F9E">
      <w:pPr>
        <w:spacing w:line="276" w:lineRule="auto"/>
        <w:rPr>
          <w:rFonts w:ascii="Calibri" w:hAnsi="Calibri" w:cs="Calibri"/>
          <w:color w:val="000000" w:themeColor="text1"/>
          <w:sz w:val="22"/>
          <w:lang w:val="es-419"/>
        </w:rPr>
      </w:pPr>
      <w:r w:rsidRPr="00302F9E">
        <w:rPr>
          <w:rFonts w:ascii="Calibri" w:eastAsia="Calibri" w:hAnsi="Calibri" w:cs="Calibri"/>
          <w:i/>
          <w:iCs/>
          <w:sz w:val="22"/>
          <w:lang w:val="es-ES_tradnl"/>
        </w:rPr>
        <w:lastRenderedPageBreak/>
        <w:t>(ajuste el espacio y borre comentarios si es necesario)</w:t>
      </w: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6295"/>
        <w:gridCol w:w="8100"/>
      </w:tblGrid>
      <w:tr w:rsidR="00AE3977" w:rsidRPr="00CB3134" w14:paraId="2595F52D" w14:textId="77777777" w:rsidTr="00302F9E">
        <w:trPr>
          <w:trHeight w:val="40"/>
        </w:trPr>
        <w:tc>
          <w:tcPr>
            <w:tcW w:w="14395" w:type="dxa"/>
            <w:gridSpan w:val="2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1463DEF3" w14:textId="77777777" w:rsidR="00316664" w:rsidRPr="00CB3134" w:rsidRDefault="008613A3" w:rsidP="004D7CC5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  <w:t>Proceso de enseñanza</w:t>
            </w:r>
          </w:p>
          <w:p w14:paraId="566CC387" w14:textId="77777777" w:rsidR="002128B3" w:rsidRPr="00CB3134" w:rsidRDefault="008613A3" w:rsidP="002128B3">
            <w:pPr>
              <w:jc w:val="center"/>
              <w:rPr>
                <w:rFonts w:ascii="Calibri" w:hAnsi="Calibri" w:cs="Calibri"/>
                <w:i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lang w:val="es-ES_tradnl"/>
              </w:rPr>
              <w:t>Secuencie y describa de forma concisa la instrucción culturalmente responsable y basada en la evidencia.</w:t>
            </w:r>
          </w:p>
        </w:tc>
      </w:tr>
      <w:tr w:rsidR="00AE3977" w:rsidRPr="00CB3134" w14:paraId="1978F046" w14:textId="77777777" w:rsidTr="00302F9E">
        <w:trPr>
          <w:trHeight w:val="1066"/>
        </w:trPr>
        <w:tc>
          <w:tcPr>
            <w:tcW w:w="6295" w:type="dxa"/>
            <w:tcBorders>
              <w:top w:val="nil"/>
              <w:right w:val="nil"/>
            </w:tcBorders>
            <w:shd w:val="clear" w:color="auto" w:fill="EAF1DD" w:themeFill="accent3" w:themeFillTint="33"/>
          </w:tcPr>
          <w:p w14:paraId="04EB7EBE" w14:textId="77777777" w:rsidR="004D7CC5" w:rsidRPr="00CB3134" w:rsidRDefault="008613A3" w:rsidP="004D7CC5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Calibri" w:hAnsi="Calibri" w:cs="Calibri"/>
                <w:i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lang w:val="es-ES_tradnl"/>
              </w:rPr>
              <w:t>Incorpore el modelo "Yo hago", "Nosotros hacemos", "Tú haces".</w:t>
            </w:r>
          </w:p>
          <w:p w14:paraId="5969E5C3" w14:textId="77777777" w:rsidR="004D7CC5" w:rsidRPr="00CB3134" w:rsidRDefault="008613A3" w:rsidP="004D7CC5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Calibri" w:hAnsi="Calibri" w:cs="Calibri"/>
                <w:i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lang w:val="es-ES_tradnl"/>
              </w:rPr>
              <w:t>Contextualizar la enseñanza de habilidades dentro de textos y tareas auténticas.</w:t>
            </w:r>
          </w:p>
          <w:p w14:paraId="4EA04028" w14:textId="77777777" w:rsidR="004D7CC5" w:rsidRPr="00CB3134" w:rsidRDefault="008613A3" w:rsidP="004D7CC5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Calibri" w:hAnsi="Calibri" w:cs="Calibri"/>
                <w:i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lang w:val="es-ES_tradnl"/>
              </w:rPr>
              <w:t>Incorpore una diversidad de tareas e interacciones que fomenten el interés.</w:t>
            </w:r>
          </w:p>
          <w:p w14:paraId="74CA21F5" w14:textId="77777777" w:rsidR="004D7CC5" w:rsidRPr="00CB3134" w:rsidRDefault="008613A3" w:rsidP="004D7CC5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Calibri" w:hAnsi="Calibri" w:cs="Calibri"/>
                <w:i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lang w:val="es-ES_tradnl"/>
              </w:rPr>
              <w:t>Apoye a los estudiantes para que establezcan conexiones con sus vidas.</w:t>
            </w:r>
          </w:p>
        </w:tc>
        <w:tc>
          <w:tcPr>
            <w:tcW w:w="8100" w:type="dxa"/>
            <w:tcBorders>
              <w:top w:val="nil"/>
              <w:left w:val="nil"/>
            </w:tcBorders>
            <w:shd w:val="clear" w:color="auto" w:fill="EAF1DD" w:themeFill="accent3" w:themeFillTint="33"/>
          </w:tcPr>
          <w:p w14:paraId="0985B5A2" w14:textId="77777777" w:rsidR="004D7CC5" w:rsidRPr="00CB3134" w:rsidRDefault="008613A3" w:rsidP="004D7CC5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Calibri" w:hAnsi="Calibri" w:cs="Calibri"/>
                <w:i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lang w:val="es-ES_tradnl"/>
              </w:rPr>
              <w:t>Inste a los estudiantes a que utilicen la tecnología para encontrar, evaluar, consumir, crear, organizar, comunicar y compartir contenidos digitales.</w:t>
            </w:r>
          </w:p>
          <w:p w14:paraId="6995C49E" w14:textId="77777777" w:rsidR="004D7CC5" w:rsidRPr="00CB3134" w:rsidRDefault="008613A3" w:rsidP="004D7CC5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Calibri" w:hAnsi="Calibri" w:cs="Calibri"/>
                <w:i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lang w:val="es-ES_tradnl"/>
              </w:rPr>
              <w:t>Incluya la posibilidad de elegir y la flexibilidad cuando sea necesario para satisfacer las diversas necesidades.</w:t>
            </w:r>
          </w:p>
          <w:p w14:paraId="31A4C727" w14:textId="77777777" w:rsidR="004D7CC5" w:rsidRPr="00CB3134" w:rsidRDefault="008613A3" w:rsidP="004D7CC5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Calibri" w:hAnsi="Calibri" w:cs="Calibri"/>
                <w:i/>
                <w:color w:val="000000" w:themeColor="text1"/>
                <w:lang w:val="es-419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lang w:val="es-ES_tradnl"/>
              </w:rPr>
              <w:t>Proporcione las modificaciones adicionales que sean necesarias para los estudiantes de inglés, los estudiantes con discapacidades de aprendizaje (LD) y los estudiantes de diferentes niveles.</w:t>
            </w:r>
          </w:p>
        </w:tc>
      </w:tr>
    </w:tbl>
    <w:p w14:paraId="37390F78" w14:textId="44149B52" w:rsidR="000319BD" w:rsidRDefault="000319BD" w:rsidP="0062375C">
      <w:pPr>
        <w:pStyle w:val="BodyText"/>
        <w:rPr>
          <w:rFonts w:ascii="Calibri" w:hAnsi="Calibri" w:cs="Calibri"/>
          <w:color w:val="000000" w:themeColor="text1"/>
          <w:sz w:val="18"/>
          <w:lang w:val="es-419"/>
        </w:rPr>
      </w:pP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3595"/>
        <w:gridCol w:w="1530"/>
        <w:gridCol w:w="6501"/>
        <w:gridCol w:w="2769"/>
      </w:tblGrid>
      <w:tr w:rsidR="00302F9E" w:rsidRPr="00CB3134" w14:paraId="422E59BA" w14:textId="77777777" w:rsidTr="00FE6D74">
        <w:trPr>
          <w:cantSplit/>
          <w:tblHeader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03C1E810" w14:textId="77777777" w:rsidR="00302F9E" w:rsidRPr="003A5254" w:rsidRDefault="00302F9E" w:rsidP="00D0755F">
            <w:pPr>
              <w:pStyle w:val="ListParagraph"/>
              <w:ind w:left="244" w:hanging="244"/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PARTE DE LA LECCIÓN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0F06615" w14:textId="77777777" w:rsidR="00302F9E" w:rsidRPr="003A5254" w:rsidRDefault="00302F9E" w:rsidP="00D0755F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4"/>
                <w:szCs w:val="24"/>
                <w:lang w:val="es-ES_tradnl"/>
              </w:rPr>
              <w:t>TIEMPO / MATERIALES</w:t>
            </w:r>
          </w:p>
        </w:tc>
        <w:tc>
          <w:tcPr>
            <w:tcW w:w="6501" w:type="dxa"/>
            <w:shd w:val="clear" w:color="auto" w:fill="F2F2F2" w:themeFill="background1" w:themeFillShade="F2"/>
            <w:vAlign w:val="center"/>
          </w:tcPr>
          <w:p w14:paraId="61891D47" w14:textId="77777777" w:rsidR="00302F9E" w:rsidRPr="003A5254" w:rsidRDefault="00302F9E" w:rsidP="00D0755F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4"/>
                <w:szCs w:val="24"/>
                <w:lang w:val="es-ES_tradnl"/>
              </w:rPr>
              <w:t>INSTRUCCIONES PASO A PASO</w:t>
            </w:r>
          </w:p>
        </w:tc>
        <w:tc>
          <w:tcPr>
            <w:tcW w:w="2769" w:type="dxa"/>
            <w:shd w:val="clear" w:color="auto" w:fill="F2F2F2" w:themeFill="background1" w:themeFillShade="F2"/>
            <w:vAlign w:val="center"/>
          </w:tcPr>
          <w:p w14:paraId="64350AFA" w14:textId="77777777" w:rsidR="00302F9E" w:rsidRPr="00CB3134" w:rsidRDefault="00302F9E" w:rsidP="00D0755F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4"/>
                <w:szCs w:val="24"/>
                <w:lang w:val="es-ES_tradnl"/>
              </w:rPr>
              <w:t>MAYOR DIFERENCIACIÓN</w:t>
            </w:r>
          </w:p>
          <w:p w14:paraId="0419726C" w14:textId="77777777" w:rsidR="00302F9E" w:rsidRDefault="00302F9E" w:rsidP="00D0755F">
            <w:pPr>
              <w:jc w:val="center"/>
              <w:rPr>
                <w:rFonts w:ascii="Calibri" w:eastAsia="Calibri" w:hAnsi="Calibri" w:cs="Calibri"/>
                <w:i/>
                <w:iCs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lang w:val="es-ES_tradnl"/>
              </w:rPr>
              <w:t xml:space="preserve">(por ejemplo, EL, LD, </w:t>
            </w:r>
          </w:p>
          <w:p w14:paraId="61F2FF05" w14:textId="3E094143" w:rsidR="00302F9E" w:rsidRPr="00CB3134" w:rsidRDefault="00302F9E" w:rsidP="00D0755F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lang w:val="es-ES_tradnl"/>
              </w:rPr>
              <w:t>diferentes niveles)</w:t>
            </w:r>
          </w:p>
        </w:tc>
      </w:tr>
      <w:tr w:rsidR="00302F9E" w:rsidRPr="00CB3134" w14:paraId="480DC76B" w14:textId="77777777" w:rsidTr="00FE6D74">
        <w:trPr>
          <w:trHeight w:val="1552"/>
        </w:trPr>
        <w:tc>
          <w:tcPr>
            <w:tcW w:w="359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7351887" w14:textId="77777777" w:rsidR="00302F9E" w:rsidRPr="003A5254" w:rsidRDefault="00302F9E" w:rsidP="00D0755F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 xml:space="preserve">Calentamiento/Introducción </w:t>
            </w:r>
          </w:p>
          <w:p w14:paraId="1AFAB25C" w14:textId="77777777" w:rsidR="00302F9E" w:rsidRPr="00CB3134" w:rsidRDefault="00302F9E" w:rsidP="00D0755F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Revise el objetivo de la unidad/proyecto acumulativo.</w:t>
            </w:r>
          </w:p>
          <w:p w14:paraId="1E99398F" w14:textId="77777777" w:rsidR="00302F9E" w:rsidRPr="00CB3134" w:rsidRDefault="00302F9E" w:rsidP="00D0755F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Repase los aprendizajes clave de la(s) lección(es) anterior(es)/Active los conocimientos previos.</w:t>
            </w:r>
          </w:p>
          <w:p w14:paraId="7741D705" w14:textId="77777777" w:rsidR="00302F9E" w:rsidRPr="00CB3134" w:rsidRDefault="00302F9E" w:rsidP="00D0755F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Presente los objetivos -- y explique por qué son importantes.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33E2E43C" w14:textId="77777777" w:rsidR="00302F9E" w:rsidRPr="00CB3134" w:rsidRDefault="00302F9E" w:rsidP="00D0755F">
            <w:pPr>
              <w:rPr>
                <w:rFonts w:ascii="Calibri" w:hAnsi="Calibri" w:cs="Calibri"/>
                <w:iCs/>
                <w:color w:val="000000" w:themeColor="text1"/>
                <w:lang w:val="es-419"/>
              </w:rPr>
            </w:pPr>
          </w:p>
        </w:tc>
        <w:tc>
          <w:tcPr>
            <w:tcW w:w="6501" w:type="dxa"/>
            <w:tcBorders>
              <w:bottom w:val="single" w:sz="4" w:space="0" w:color="000000"/>
            </w:tcBorders>
            <w:shd w:val="clear" w:color="auto" w:fill="auto"/>
          </w:tcPr>
          <w:p w14:paraId="225AB0BC" w14:textId="77777777" w:rsidR="00302F9E" w:rsidRPr="00CB3134" w:rsidRDefault="00302F9E" w:rsidP="00D0755F">
            <w:pPr>
              <w:rPr>
                <w:rFonts w:ascii="Calibri" w:hAnsi="Calibri" w:cs="Calibri"/>
                <w:iCs/>
                <w:color w:val="000000" w:themeColor="text1"/>
                <w:lang w:val="es-419"/>
              </w:rPr>
            </w:pPr>
          </w:p>
        </w:tc>
        <w:tc>
          <w:tcPr>
            <w:tcW w:w="2769" w:type="dxa"/>
            <w:vMerge w:val="restart"/>
            <w:shd w:val="clear" w:color="auto" w:fill="auto"/>
          </w:tcPr>
          <w:p w14:paraId="0C3AD519" w14:textId="77777777" w:rsidR="00302F9E" w:rsidRPr="00CB3134" w:rsidRDefault="00302F9E" w:rsidP="00D0755F">
            <w:pPr>
              <w:rPr>
                <w:rFonts w:ascii="Calibri" w:hAnsi="Calibri" w:cs="Calibri"/>
                <w:iCs/>
                <w:color w:val="000000" w:themeColor="text1"/>
                <w:lang w:val="es-419"/>
              </w:rPr>
            </w:pPr>
          </w:p>
        </w:tc>
      </w:tr>
      <w:tr w:rsidR="00302F9E" w:rsidRPr="00CB3134" w14:paraId="7D9D2C87" w14:textId="77777777" w:rsidTr="00FE6D74">
        <w:trPr>
          <w:trHeight w:val="1543"/>
        </w:trPr>
        <w:tc>
          <w:tcPr>
            <w:tcW w:w="3595" w:type="dxa"/>
            <w:shd w:val="clear" w:color="auto" w:fill="F2F2F2" w:themeFill="background1" w:themeFillShade="F2"/>
          </w:tcPr>
          <w:p w14:paraId="53A83B92" w14:textId="77777777" w:rsidR="00302F9E" w:rsidRPr="003A5254" w:rsidRDefault="00302F9E" w:rsidP="00D0755F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Corpus</w:t>
            </w:r>
          </w:p>
          <w:p w14:paraId="780238DC" w14:textId="77777777" w:rsidR="00302F9E" w:rsidRPr="00CB3134" w:rsidRDefault="00302F9E" w:rsidP="00D0755F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 xml:space="preserve">Explique y ejemplifique 1) los conocimientos o habilidades objetivo y/o 2) los procesos a seguir para realizar las tareas. </w:t>
            </w:r>
          </w:p>
          <w:p w14:paraId="084C548C" w14:textId="77777777" w:rsidR="00302F9E" w:rsidRPr="00CB3134" w:rsidRDefault="00302F9E" w:rsidP="00D0755F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Proporcione práctica y retroalimentación escalonada.</w:t>
            </w:r>
          </w:p>
          <w:p w14:paraId="735445D0" w14:textId="77777777" w:rsidR="00302F9E" w:rsidRPr="00CB3134" w:rsidRDefault="00302F9E" w:rsidP="00D0755F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Fomente la participación de los alumnos en la indagación, la exploración y la resolución de problemas.</w:t>
            </w:r>
          </w:p>
          <w:p w14:paraId="03073D4B" w14:textId="77777777" w:rsidR="00302F9E" w:rsidRPr="00CB3134" w:rsidRDefault="00302F9E" w:rsidP="00D0755F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Incluya múltiples tipos de interacciones (por ejemplo, grupo entero, grupos pequeños, parejas).</w:t>
            </w:r>
          </w:p>
          <w:p w14:paraId="22E3E42C" w14:textId="77777777" w:rsidR="00DA694A" w:rsidRPr="00DA694A" w:rsidRDefault="00302F9E" w:rsidP="00DA694A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lastRenderedPageBreak/>
              <w:t>Plantee preguntas que requieran un pensamiento crítico y pruebas del texto.</w:t>
            </w:r>
          </w:p>
          <w:p w14:paraId="3C8E9BBE" w14:textId="489BFA73" w:rsidR="00302F9E" w:rsidRPr="00DA694A" w:rsidRDefault="00302F9E" w:rsidP="00DA694A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  <w:lang w:val="es-419"/>
              </w:rPr>
            </w:pPr>
            <w:r w:rsidRPr="00DA694A"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Utilice la tecnología adecuada para la(s) tarea(s).</w:t>
            </w:r>
          </w:p>
        </w:tc>
        <w:tc>
          <w:tcPr>
            <w:tcW w:w="1530" w:type="dxa"/>
            <w:shd w:val="clear" w:color="auto" w:fill="FFFFFF" w:themeFill="background1"/>
          </w:tcPr>
          <w:p w14:paraId="45F9A7A2" w14:textId="77777777" w:rsidR="00302F9E" w:rsidRPr="00CB3134" w:rsidRDefault="00302F9E" w:rsidP="00D0755F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6501" w:type="dxa"/>
            <w:shd w:val="clear" w:color="auto" w:fill="FFFFFF" w:themeFill="background1"/>
          </w:tcPr>
          <w:p w14:paraId="15A0C300" w14:textId="77777777" w:rsidR="00302F9E" w:rsidRPr="00CB3134" w:rsidRDefault="00302F9E" w:rsidP="00D0755F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2769" w:type="dxa"/>
            <w:vMerge/>
            <w:shd w:val="clear" w:color="auto" w:fill="F2F2F2" w:themeFill="background1" w:themeFillShade="F2"/>
          </w:tcPr>
          <w:p w14:paraId="5365A5F9" w14:textId="77777777" w:rsidR="00302F9E" w:rsidRPr="00CB3134" w:rsidRDefault="00302F9E" w:rsidP="00D0755F">
            <w:pPr>
              <w:rPr>
                <w:rFonts w:ascii="Calibri" w:hAnsi="Calibri" w:cs="Calibri"/>
                <w:i/>
                <w:color w:val="000000" w:themeColor="text1"/>
                <w:lang w:val="es-419"/>
              </w:rPr>
            </w:pPr>
          </w:p>
        </w:tc>
      </w:tr>
      <w:tr w:rsidR="00302F9E" w:rsidRPr="00CB3134" w14:paraId="65553B07" w14:textId="77777777" w:rsidTr="00FE6D74">
        <w:trPr>
          <w:trHeight w:val="2038"/>
        </w:trPr>
        <w:tc>
          <w:tcPr>
            <w:tcW w:w="3595" w:type="dxa"/>
            <w:shd w:val="clear" w:color="auto" w:fill="F2F2F2"/>
          </w:tcPr>
          <w:p w14:paraId="11C2268A" w14:textId="77777777" w:rsidR="00302F9E" w:rsidRPr="003A5254" w:rsidRDefault="00302F9E" w:rsidP="00D0755F">
            <w:pPr>
              <w:pStyle w:val="ListParagraph"/>
              <w:ind w:left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Recapitulación/Reflexión</w:t>
            </w:r>
          </w:p>
          <w:p w14:paraId="604D3A66" w14:textId="77777777" w:rsidR="00302F9E" w:rsidRPr="00CB3134" w:rsidRDefault="00302F9E" w:rsidP="00D0755F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Dirija la reflexión sobre lo que los estudiantes aprendieron y cómo podrían utilizar lo aprendido en sus vidas.</w:t>
            </w:r>
          </w:p>
          <w:p w14:paraId="0DC632B9" w14:textId="77777777" w:rsidR="00302F9E" w:rsidRPr="00CB3134" w:rsidRDefault="00302F9E" w:rsidP="00D0755F">
            <w:pPr>
              <w:pStyle w:val="ListParagraph"/>
              <w:numPr>
                <w:ilvl w:val="0"/>
                <w:numId w:val="1"/>
              </w:numPr>
              <w:spacing w:before="60"/>
              <w:ind w:left="245" w:hanging="245"/>
              <w:contextualSpacing w:val="0"/>
              <w:rPr>
                <w:rFonts w:ascii="Calibri" w:hAnsi="Calibri" w:cs="Calibri"/>
                <w:bCs/>
                <w:i/>
                <w:iCs/>
                <w:color w:val="000000" w:themeColor="text1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color w:val="000000"/>
                <w:lang w:val="es-ES_tradnl"/>
              </w:rPr>
              <w:t>Muestre un avance de la siguiente lección.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794AA9E" w14:textId="77777777" w:rsidR="00302F9E" w:rsidRPr="00CB3134" w:rsidRDefault="00302F9E" w:rsidP="00D0755F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6501" w:type="dxa"/>
            <w:shd w:val="clear" w:color="auto" w:fill="FFFFFF" w:themeFill="background1"/>
            <w:vAlign w:val="center"/>
          </w:tcPr>
          <w:p w14:paraId="6D6226D8" w14:textId="77777777" w:rsidR="00302F9E" w:rsidRPr="00CB3134" w:rsidRDefault="00302F9E" w:rsidP="00D0755F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2769" w:type="dxa"/>
            <w:vMerge/>
            <w:shd w:val="clear" w:color="auto" w:fill="F2F2F2" w:themeFill="background1" w:themeFillShade="F2"/>
          </w:tcPr>
          <w:p w14:paraId="69791631" w14:textId="77777777" w:rsidR="00302F9E" w:rsidRPr="00CB3134" w:rsidRDefault="00302F9E" w:rsidP="00D0755F">
            <w:pPr>
              <w:rPr>
                <w:rFonts w:ascii="Calibri" w:hAnsi="Calibri" w:cs="Calibri"/>
                <w:b/>
                <w:color w:val="000000" w:themeColor="text1"/>
                <w:lang w:val="es-419"/>
              </w:rPr>
            </w:pPr>
          </w:p>
        </w:tc>
      </w:tr>
    </w:tbl>
    <w:p w14:paraId="11C66498" w14:textId="77777777" w:rsidR="00302F9E" w:rsidRPr="00CB3134" w:rsidRDefault="00302F9E" w:rsidP="00302F9E">
      <w:pPr>
        <w:pStyle w:val="BodyText"/>
        <w:rPr>
          <w:rFonts w:ascii="Calibri" w:hAnsi="Calibri" w:cs="Calibri"/>
          <w:color w:val="000000" w:themeColor="text1"/>
          <w:sz w:val="18"/>
          <w:lang w:val="es-419"/>
        </w:rPr>
      </w:pPr>
    </w:p>
    <w:p w14:paraId="65976CC8" w14:textId="77777777" w:rsidR="00302F9E" w:rsidRPr="00CB3134" w:rsidRDefault="00302F9E" w:rsidP="0062375C">
      <w:pPr>
        <w:pStyle w:val="BodyText"/>
        <w:rPr>
          <w:rFonts w:ascii="Calibri" w:hAnsi="Calibri" w:cs="Calibri"/>
          <w:color w:val="000000" w:themeColor="text1"/>
          <w:sz w:val="18"/>
          <w:lang w:val="es-419"/>
        </w:rPr>
      </w:pPr>
    </w:p>
    <w:sectPr w:rsidR="00302F9E" w:rsidRPr="00CB3134" w:rsidSect="005E5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864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E38B5" w14:textId="77777777" w:rsidR="00075D40" w:rsidRDefault="00075D40">
      <w:r>
        <w:separator/>
      </w:r>
    </w:p>
  </w:endnote>
  <w:endnote w:type="continuationSeparator" w:id="0">
    <w:p w14:paraId="54D62825" w14:textId="77777777" w:rsidR="00075D40" w:rsidRDefault="0007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69878" w14:textId="77777777" w:rsidR="00EA4CAB" w:rsidRDefault="00EA4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6D42" w14:textId="77777777" w:rsidR="00EA4CAB" w:rsidRDefault="00EA4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F62F4" w14:textId="77777777" w:rsidR="00EA4CAB" w:rsidRDefault="00EA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89CB1" w14:textId="77777777" w:rsidR="00075D40" w:rsidRDefault="00075D40">
      <w:r>
        <w:separator/>
      </w:r>
    </w:p>
  </w:footnote>
  <w:footnote w:type="continuationSeparator" w:id="0">
    <w:p w14:paraId="1224527F" w14:textId="77777777" w:rsidR="00075D40" w:rsidRDefault="0007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2682" w14:textId="77777777" w:rsidR="00EA4CAB" w:rsidRDefault="00EA4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451001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7DE0640" w14:textId="6670277B" w:rsidR="005E544E" w:rsidRPr="005E544E" w:rsidRDefault="008613A3" w:rsidP="005E544E">
        <w:pPr>
          <w:pStyle w:val="Header"/>
          <w:jc w:val="right"/>
          <w:rPr>
            <w:rFonts w:asciiTheme="minorHAnsi" w:hAnsiTheme="minorHAnsi" w:cstheme="minorHAnsi"/>
          </w:rPr>
        </w:pPr>
        <w:r w:rsidRPr="005E544E">
          <w:rPr>
            <w:rFonts w:asciiTheme="minorHAnsi" w:hAnsiTheme="minorHAnsi" w:cstheme="minorHAnsi"/>
          </w:rPr>
          <w:fldChar w:fldCharType="begin"/>
        </w:r>
        <w:r w:rsidRPr="005E544E">
          <w:rPr>
            <w:rFonts w:asciiTheme="minorHAnsi" w:hAnsiTheme="minorHAnsi" w:cstheme="minorHAnsi"/>
          </w:rPr>
          <w:instrText xml:space="preserve"> PAGE   \* MERGEFORMAT </w:instrText>
        </w:r>
        <w:r w:rsidRPr="005E544E">
          <w:rPr>
            <w:rFonts w:asciiTheme="minorHAnsi" w:hAnsiTheme="minorHAnsi" w:cstheme="minorHAnsi"/>
          </w:rPr>
          <w:fldChar w:fldCharType="separate"/>
        </w:r>
        <w:r w:rsidR="00DA694A">
          <w:rPr>
            <w:rFonts w:asciiTheme="minorHAnsi" w:hAnsiTheme="minorHAnsi" w:cstheme="minorHAnsi"/>
            <w:noProof/>
          </w:rPr>
          <w:t>3</w:t>
        </w:r>
        <w:r w:rsidRPr="005E544E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965E" w14:textId="77777777" w:rsidR="00EA4CAB" w:rsidRDefault="00EA4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055C"/>
    <w:multiLevelType w:val="hybridMultilevel"/>
    <w:tmpl w:val="6D04CFE2"/>
    <w:lvl w:ilvl="0" w:tplc="40E6057C">
      <w:start w:val="1"/>
      <w:numFmt w:val="bullet"/>
      <w:lvlText w:val=""/>
      <w:lvlJc w:val="left"/>
      <w:pPr>
        <w:ind w:left="360" w:hanging="360"/>
      </w:pPr>
      <w:rPr>
        <w:rFonts w:ascii="Bookman Old Style" w:hAnsi="Bookman Old Style" w:hint="default"/>
        <w:sz w:val="28"/>
      </w:rPr>
    </w:lvl>
    <w:lvl w:ilvl="1" w:tplc="A6CC733A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D34F2BC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959CF60E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FBE3628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145EC492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C0FC3DB0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13C0EF26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2D8482A0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" w15:restartNumberingAfterBreak="0">
    <w:nsid w:val="17CC1B4D"/>
    <w:multiLevelType w:val="hybridMultilevel"/>
    <w:tmpl w:val="D24416D6"/>
    <w:lvl w:ilvl="0" w:tplc="6C8235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70241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BDCB6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85742B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53EE39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50B6CA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DEA2864A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F1225E2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AE22EBA4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D620119"/>
    <w:multiLevelType w:val="hybridMultilevel"/>
    <w:tmpl w:val="9E6E855E"/>
    <w:lvl w:ilvl="0" w:tplc="57A02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05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E4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E9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C9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E5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4E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E1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4263"/>
    <w:multiLevelType w:val="hybridMultilevel"/>
    <w:tmpl w:val="ECD66276"/>
    <w:lvl w:ilvl="0" w:tplc="184EB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A4916" w:tentative="1">
      <w:start w:val="1"/>
      <w:numFmt w:val="lowerLetter"/>
      <w:lvlText w:val="%2."/>
      <w:lvlJc w:val="left"/>
      <w:pPr>
        <w:ind w:left="1440" w:hanging="360"/>
      </w:pPr>
    </w:lvl>
    <w:lvl w:ilvl="2" w:tplc="5FE8A9CA" w:tentative="1">
      <w:start w:val="1"/>
      <w:numFmt w:val="lowerRoman"/>
      <w:lvlText w:val="%3."/>
      <w:lvlJc w:val="right"/>
      <w:pPr>
        <w:ind w:left="2160" w:hanging="180"/>
      </w:pPr>
    </w:lvl>
    <w:lvl w:ilvl="3" w:tplc="537C4608" w:tentative="1">
      <w:start w:val="1"/>
      <w:numFmt w:val="decimal"/>
      <w:lvlText w:val="%4."/>
      <w:lvlJc w:val="left"/>
      <w:pPr>
        <w:ind w:left="2880" w:hanging="360"/>
      </w:pPr>
    </w:lvl>
    <w:lvl w:ilvl="4" w:tplc="164828AA" w:tentative="1">
      <w:start w:val="1"/>
      <w:numFmt w:val="lowerLetter"/>
      <w:lvlText w:val="%5."/>
      <w:lvlJc w:val="left"/>
      <w:pPr>
        <w:ind w:left="3600" w:hanging="360"/>
      </w:pPr>
    </w:lvl>
    <w:lvl w:ilvl="5" w:tplc="50A064E8" w:tentative="1">
      <w:start w:val="1"/>
      <w:numFmt w:val="lowerRoman"/>
      <w:lvlText w:val="%6."/>
      <w:lvlJc w:val="right"/>
      <w:pPr>
        <w:ind w:left="4320" w:hanging="180"/>
      </w:pPr>
    </w:lvl>
    <w:lvl w:ilvl="6" w:tplc="7EE80174" w:tentative="1">
      <w:start w:val="1"/>
      <w:numFmt w:val="decimal"/>
      <w:lvlText w:val="%7."/>
      <w:lvlJc w:val="left"/>
      <w:pPr>
        <w:ind w:left="5040" w:hanging="360"/>
      </w:pPr>
    </w:lvl>
    <w:lvl w:ilvl="7" w:tplc="415A8650" w:tentative="1">
      <w:start w:val="1"/>
      <w:numFmt w:val="lowerLetter"/>
      <w:lvlText w:val="%8."/>
      <w:lvlJc w:val="left"/>
      <w:pPr>
        <w:ind w:left="5760" w:hanging="360"/>
      </w:pPr>
    </w:lvl>
    <w:lvl w:ilvl="8" w:tplc="537AC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F2F"/>
    <w:multiLevelType w:val="hybridMultilevel"/>
    <w:tmpl w:val="49220B82"/>
    <w:lvl w:ilvl="0" w:tplc="44723B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E94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5650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3AF4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D2F1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72C5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F04E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3475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06E4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B840F6"/>
    <w:multiLevelType w:val="hybridMultilevel"/>
    <w:tmpl w:val="97925C92"/>
    <w:lvl w:ilvl="0" w:tplc="5FF6D1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BA8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06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E0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AD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8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AA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8B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644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22048"/>
    <w:multiLevelType w:val="hybridMultilevel"/>
    <w:tmpl w:val="276A7520"/>
    <w:lvl w:ilvl="0" w:tplc="0E9A7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3810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E261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5AF8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9890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B6FD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466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00E9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6EF6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801DC8"/>
    <w:multiLevelType w:val="hybridMultilevel"/>
    <w:tmpl w:val="85348DEA"/>
    <w:lvl w:ilvl="0" w:tplc="AD482414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1" w:tplc="6C6CC52A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7D0E0898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1FB48DC6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7BC6DE94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69402AF0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ABCADD0C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C8B675EE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ADB8FF1E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8" w15:restartNumberingAfterBreak="0">
    <w:nsid w:val="6E701CE4"/>
    <w:multiLevelType w:val="hybridMultilevel"/>
    <w:tmpl w:val="FB7699CA"/>
    <w:lvl w:ilvl="0" w:tplc="C8DE6E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24A0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F2BB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202A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6C5B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C04D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AEA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E266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40B7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AC561D"/>
    <w:multiLevelType w:val="hybridMultilevel"/>
    <w:tmpl w:val="34BA4E06"/>
    <w:lvl w:ilvl="0" w:tplc="3EEE81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96D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F678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D4C9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2E11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9E21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565D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42A9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EEE2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8B"/>
    <w:rsid w:val="00003DB8"/>
    <w:rsid w:val="000319BD"/>
    <w:rsid w:val="000334D2"/>
    <w:rsid w:val="00054A33"/>
    <w:rsid w:val="00075D40"/>
    <w:rsid w:val="00082C5A"/>
    <w:rsid w:val="00083A3B"/>
    <w:rsid w:val="00085E38"/>
    <w:rsid w:val="00097122"/>
    <w:rsid w:val="000D2969"/>
    <w:rsid w:val="00122760"/>
    <w:rsid w:val="001426F2"/>
    <w:rsid w:val="001932DB"/>
    <w:rsid w:val="001C6D9F"/>
    <w:rsid w:val="002128B3"/>
    <w:rsid w:val="00276450"/>
    <w:rsid w:val="00285CE8"/>
    <w:rsid w:val="00294C87"/>
    <w:rsid w:val="002A289B"/>
    <w:rsid w:val="00302F9E"/>
    <w:rsid w:val="00316664"/>
    <w:rsid w:val="00344156"/>
    <w:rsid w:val="00397752"/>
    <w:rsid w:val="003A5254"/>
    <w:rsid w:val="003B6F93"/>
    <w:rsid w:val="003C652F"/>
    <w:rsid w:val="003D3902"/>
    <w:rsid w:val="00424FCF"/>
    <w:rsid w:val="00462151"/>
    <w:rsid w:val="004B2E30"/>
    <w:rsid w:val="004D7CC5"/>
    <w:rsid w:val="00512AFF"/>
    <w:rsid w:val="00536762"/>
    <w:rsid w:val="00544BEB"/>
    <w:rsid w:val="005B37D3"/>
    <w:rsid w:val="005D0A0B"/>
    <w:rsid w:val="005D3ED9"/>
    <w:rsid w:val="005E0967"/>
    <w:rsid w:val="005E544E"/>
    <w:rsid w:val="0062375C"/>
    <w:rsid w:val="0063611B"/>
    <w:rsid w:val="00650A97"/>
    <w:rsid w:val="0068458E"/>
    <w:rsid w:val="006A1CE9"/>
    <w:rsid w:val="006A1DF6"/>
    <w:rsid w:val="006D6343"/>
    <w:rsid w:val="007529CF"/>
    <w:rsid w:val="00781C05"/>
    <w:rsid w:val="007957AD"/>
    <w:rsid w:val="007C2FDA"/>
    <w:rsid w:val="007E6B26"/>
    <w:rsid w:val="007F3A69"/>
    <w:rsid w:val="0082300D"/>
    <w:rsid w:val="008613A3"/>
    <w:rsid w:val="00866F4F"/>
    <w:rsid w:val="00876CDB"/>
    <w:rsid w:val="008C15C5"/>
    <w:rsid w:val="008F19ED"/>
    <w:rsid w:val="009079B9"/>
    <w:rsid w:val="0092363D"/>
    <w:rsid w:val="00933393"/>
    <w:rsid w:val="00952481"/>
    <w:rsid w:val="0099084D"/>
    <w:rsid w:val="009C2283"/>
    <w:rsid w:val="009D5FAE"/>
    <w:rsid w:val="009E48AC"/>
    <w:rsid w:val="009E57D6"/>
    <w:rsid w:val="009F3CD9"/>
    <w:rsid w:val="00A34BDA"/>
    <w:rsid w:val="00A543C0"/>
    <w:rsid w:val="00A67F20"/>
    <w:rsid w:val="00AB727B"/>
    <w:rsid w:val="00AE2837"/>
    <w:rsid w:val="00AE3977"/>
    <w:rsid w:val="00AF5468"/>
    <w:rsid w:val="00B00F10"/>
    <w:rsid w:val="00B6304B"/>
    <w:rsid w:val="00BC7458"/>
    <w:rsid w:val="00BE3A79"/>
    <w:rsid w:val="00BE3BE7"/>
    <w:rsid w:val="00BF7FEF"/>
    <w:rsid w:val="00C36CA2"/>
    <w:rsid w:val="00C51F47"/>
    <w:rsid w:val="00C60601"/>
    <w:rsid w:val="00C6214A"/>
    <w:rsid w:val="00C66877"/>
    <w:rsid w:val="00CB3134"/>
    <w:rsid w:val="00CC0CF0"/>
    <w:rsid w:val="00D50CF9"/>
    <w:rsid w:val="00D74009"/>
    <w:rsid w:val="00D77B0B"/>
    <w:rsid w:val="00D86EF4"/>
    <w:rsid w:val="00DA694A"/>
    <w:rsid w:val="00DC3242"/>
    <w:rsid w:val="00DC5780"/>
    <w:rsid w:val="00DD4ECE"/>
    <w:rsid w:val="00DF5AD7"/>
    <w:rsid w:val="00E1637B"/>
    <w:rsid w:val="00E21B3D"/>
    <w:rsid w:val="00E522A1"/>
    <w:rsid w:val="00EA4CAB"/>
    <w:rsid w:val="00EA5D87"/>
    <w:rsid w:val="00EC7010"/>
    <w:rsid w:val="00EE2D07"/>
    <w:rsid w:val="00EF2062"/>
    <w:rsid w:val="00F2098B"/>
    <w:rsid w:val="00FA40FB"/>
    <w:rsid w:val="00FA781C"/>
    <w:rsid w:val="00FE26E0"/>
    <w:rsid w:val="00FE3A24"/>
    <w:rsid w:val="00F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F238D"/>
  <w15:docId w15:val="{D23E977F-ED8E-43BD-B1D0-7E55225D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8B"/>
  </w:style>
  <w:style w:type="paragraph" w:styleId="Heading1">
    <w:name w:val="heading 1"/>
    <w:basedOn w:val="Normal"/>
    <w:next w:val="Normal"/>
    <w:link w:val="Heading1Char"/>
    <w:qFormat/>
    <w:rsid w:val="00F2098B"/>
    <w:pPr>
      <w:keepNext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85E38"/>
    <w:pPr>
      <w:keepNext/>
      <w:outlineLvl w:val="1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E38"/>
    <w:rPr>
      <w:b/>
      <w:i/>
      <w:u w:val="single"/>
      <w:lang w:val="en-US" w:eastAsia="en-US" w:bidi="ar-SA"/>
    </w:rPr>
  </w:style>
  <w:style w:type="character" w:styleId="Strong">
    <w:name w:val="Strong"/>
    <w:basedOn w:val="DefaultParagraphFont"/>
    <w:qFormat/>
    <w:rsid w:val="00085E3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2098B"/>
    <w:rPr>
      <w:sz w:val="24"/>
    </w:rPr>
  </w:style>
  <w:style w:type="paragraph" w:styleId="BodyText">
    <w:name w:val="Body Text"/>
    <w:basedOn w:val="Normal"/>
    <w:link w:val="BodyTextChar"/>
    <w:semiHidden/>
    <w:rsid w:val="00F2098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2098B"/>
    <w:rPr>
      <w:sz w:val="24"/>
    </w:rPr>
  </w:style>
  <w:style w:type="paragraph" w:styleId="ListParagraph">
    <w:name w:val="List Paragraph"/>
    <w:basedOn w:val="Normal"/>
    <w:uiPriority w:val="34"/>
    <w:qFormat/>
    <w:rsid w:val="0082300D"/>
    <w:pPr>
      <w:ind w:left="720"/>
      <w:contextualSpacing/>
    </w:pPr>
  </w:style>
  <w:style w:type="table" w:styleId="TableGrid">
    <w:name w:val="Table Grid"/>
    <w:basedOn w:val="TableNormal"/>
    <w:uiPriority w:val="59"/>
    <w:rsid w:val="00E2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4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F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F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F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6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762"/>
  </w:style>
  <w:style w:type="paragraph" w:styleId="Footer">
    <w:name w:val="footer"/>
    <w:basedOn w:val="Normal"/>
    <w:link w:val="FooterChar"/>
    <w:uiPriority w:val="99"/>
    <w:unhideWhenUsed/>
    <w:rsid w:val="00536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762"/>
  </w:style>
  <w:style w:type="character" w:styleId="Hyperlink">
    <w:name w:val="Hyperlink"/>
    <w:basedOn w:val="DefaultParagraphFont"/>
    <w:uiPriority w:val="99"/>
    <w:unhideWhenUsed/>
    <w:rsid w:val="00FE2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abes.org/content/ela-curriculum-hu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Lesson Plan Template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 Lesson Plan Template</dc:title>
  <dc:creator>DESE</dc:creator>
  <cp:lastModifiedBy>Lakshmi Nayak</cp:lastModifiedBy>
  <cp:revision>5</cp:revision>
  <dcterms:created xsi:type="dcterms:W3CDTF">2022-05-20T13:12:00Z</dcterms:created>
  <dcterms:modified xsi:type="dcterms:W3CDTF">2022-06-17T12:31:00Z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