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846C" w14:textId="001B3556" w:rsidR="0084457E" w:rsidRPr="0084457E" w:rsidRDefault="0084457E" w:rsidP="0084457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4457E">
        <w:rPr>
          <w:rFonts w:ascii="Times New Roman" w:eastAsia="Times New Roman" w:hAnsi="Times New Roman" w:cs="Times New Roman"/>
          <w:b/>
          <w:bCs/>
          <w:kern w:val="0"/>
          <w:sz w:val="36"/>
          <w:szCs w:val="36"/>
          <w14:ligatures w14:val="none"/>
        </w:rPr>
        <w:t>ESOL Lesson Plan Revision Walkthrough</w:t>
      </w:r>
    </w:p>
    <w:p w14:paraId="1071DDFB"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Hello, I'm Dory McCormick, the director of the </w:t>
      </w:r>
      <w:proofErr w:type="spellStart"/>
      <w:r w:rsidRPr="0084457E">
        <w:rPr>
          <w:rFonts w:ascii="Times New Roman" w:eastAsia="Times New Roman" w:hAnsi="Times New Roman" w:cs="Times New Roman"/>
          <w:kern w:val="0"/>
          <w14:ligatures w14:val="none"/>
        </w:rPr>
        <w:t>Saabas</w:t>
      </w:r>
      <w:proofErr w:type="spellEnd"/>
      <w:r w:rsidRPr="0084457E">
        <w:rPr>
          <w:rFonts w:ascii="Times New Roman" w:eastAsia="Times New Roman" w:hAnsi="Times New Roman" w:cs="Times New Roman"/>
          <w:kern w:val="0"/>
          <w14:ligatures w14:val="none"/>
        </w:rPr>
        <w:t xml:space="preserve"> ESOL Professional Development Center, and I'm here with my colleague, Andrea O'Brien.</w:t>
      </w:r>
    </w:p>
    <w:p w14:paraId="7B5DA93E"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Hello, I'm Andrea O'Brien, and I'm a consultant with the ESOL PD team specializing in curriculum development. And we're going to walk you through an ESOL lesson plan revision. We're going to show you how we took a good lesson plan and made it even better using the template as a guide that the Massachusetts Department of Education and Sabas developed.</w:t>
      </w:r>
    </w:p>
    <w:p w14:paraId="53329F2A"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We will go through each section of the template, showing you the changes we made, explaining why we made them. We want to mention that this template was developed as a tool to help you in your lesson planning. If you already use a lesson planning template that you like, feel free to continue using it. We do recommend that you review this lesson planning template and familiarize yourself with all the essential elements of an ESOL lesson plan that are in it. The changes we made to the original lesson plan are shown here in green.</w:t>
      </w:r>
    </w:p>
    <w:p w14:paraId="581100D2"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We took the information from the original and inserted it in the template as closely as possible. We also made changes based on the template format, and we made changes that we thought simply improved the lesson.</w:t>
      </w:r>
    </w:p>
    <w:p w14:paraId="1F596E14"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Let's </w:t>
      </w:r>
      <w:proofErr w:type="gramStart"/>
      <w:r w:rsidRPr="0084457E">
        <w:rPr>
          <w:rFonts w:ascii="Times New Roman" w:eastAsia="Times New Roman" w:hAnsi="Times New Roman" w:cs="Times New Roman"/>
          <w:kern w:val="0"/>
          <w14:ligatures w14:val="none"/>
        </w:rPr>
        <w:t>take a look</w:t>
      </w:r>
      <w:proofErr w:type="gramEnd"/>
      <w:r w:rsidRPr="0084457E">
        <w:rPr>
          <w:rFonts w:ascii="Times New Roman" w:eastAsia="Times New Roman" w:hAnsi="Times New Roman" w:cs="Times New Roman"/>
          <w:kern w:val="0"/>
          <w14:ligatures w14:val="none"/>
        </w:rPr>
        <w:t xml:space="preserve"> first at the heading. Know that this lesson is for a </w:t>
      </w:r>
      <w:r w:rsidRPr="0084457E">
        <w:rPr>
          <w:rFonts w:ascii="Times New Roman" w:eastAsia="Times New Roman" w:hAnsi="Times New Roman" w:cs="Times New Roman"/>
          <w:b/>
          <w:bCs/>
          <w:kern w:val="0"/>
          <w14:ligatures w14:val="none"/>
        </w:rPr>
        <w:t>low beginning class</w:t>
      </w:r>
      <w:r w:rsidRPr="0084457E">
        <w:rPr>
          <w:rFonts w:ascii="Times New Roman" w:eastAsia="Times New Roman" w:hAnsi="Times New Roman" w:cs="Times New Roman"/>
          <w:kern w:val="0"/>
          <w14:ligatures w14:val="none"/>
        </w:rPr>
        <w:t xml:space="preserve"> and that the lesson is about </w:t>
      </w:r>
      <w:r w:rsidRPr="0084457E">
        <w:rPr>
          <w:rFonts w:ascii="Times New Roman" w:eastAsia="Times New Roman" w:hAnsi="Times New Roman" w:cs="Times New Roman"/>
          <w:b/>
          <w:bCs/>
          <w:kern w:val="0"/>
          <w14:ligatures w14:val="none"/>
        </w:rPr>
        <w:t>ordering food in a restaurant</w:t>
      </w:r>
      <w:r w:rsidRPr="0084457E">
        <w:rPr>
          <w:rFonts w:ascii="Times New Roman" w:eastAsia="Times New Roman" w:hAnsi="Times New Roman" w:cs="Times New Roman"/>
          <w:kern w:val="0"/>
          <w14:ligatures w14:val="none"/>
        </w:rPr>
        <w:t xml:space="preserve"> as part of a unit on food. We made some minor changes to the heading in the original lesson. The S-P-L-G-L-E has been changed to </w:t>
      </w:r>
      <w:r w:rsidRPr="0084457E">
        <w:rPr>
          <w:rFonts w:ascii="Times New Roman" w:eastAsia="Times New Roman" w:hAnsi="Times New Roman" w:cs="Times New Roman"/>
          <w:b/>
          <w:bCs/>
          <w:kern w:val="0"/>
          <w14:ligatures w14:val="none"/>
        </w:rPr>
        <w:t>class level NRS range</w:t>
      </w:r>
      <w:r w:rsidRPr="0084457E">
        <w:rPr>
          <w:rFonts w:ascii="Times New Roman" w:eastAsia="Times New Roman" w:hAnsi="Times New Roman" w:cs="Times New Roman"/>
          <w:kern w:val="0"/>
          <w14:ligatures w14:val="none"/>
        </w:rPr>
        <w:t xml:space="preserve"> to better align with DSI guidelines. Also, the template now has a space to indicate where this lesson fits into the unit. This is the </w:t>
      </w:r>
      <w:r w:rsidRPr="0084457E">
        <w:rPr>
          <w:rFonts w:ascii="Times New Roman" w:eastAsia="Times New Roman" w:hAnsi="Times New Roman" w:cs="Times New Roman"/>
          <w:b/>
          <w:bCs/>
          <w:kern w:val="0"/>
          <w14:ligatures w14:val="none"/>
        </w:rPr>
        <w:t>fifth lesson in the unit</w:t>
      </w:r>
      <w:r w:rsidRPr="0084457E">
        <w:rPr>
          <w:rFonts w:ascii="Times New Roman" w:eastAsia="Times New Roman" w:hAnsi="Times New Roman" w:cs="Times New Roman"/>
          <w:kern w:val="0"/>
          <w14:ligatures w14:val="none"/>
        </w:rPr>
        <w:t xml:space="preserve"> of approximately six lessons.</w:t>
      </w:r>
    </w:p>
    <w:p w14:paraId="44E0BD6C"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Some sections of the old template were removed and others were added. Even though there isn't a prior knowledge section in the new template, we kept the information and the revision </w:t>
      </w:r>
      <w:proofErr w:type="spellStart"/>
      <w:r w:rsidRPr="0084457E">
        <w:rPr>
          <w:rFonts w:ascii="Times New Roman" w:eastAsia="Times New Roman" w:hAnsi="Times New Roman" w:cs="Times New Roman"/>
          <w:kern w:val="0"/>
          <w14:ligatures w14:val="none"/>
        </w:rPr>
        <w:t>'cause</w:t>
      </w:r>
      <w:proofErr w:type="spellEnd"/>
      <w:r w:rsidRPr="0084457E">
        <w:rPr>
          <w:rFonts w:ascii="Times New Roman" w:eastAsia="Times New Roman" w:hAnsi="Times New Roman" w:cs="Times New Roman"/>
          <w:kern w:val="0"/>
          <w14:ligatures w14:val="none"/>
        </w:rPr>
        <w:t xml:space="preserve"> it's useful to anyone who's going to use the lesson plan and who does not have access to the prior lessons in the unit, perhaps a substitute teacher. We also noticed in the original lesson plan that some of the learning objectives were </w:t>
      </w:r>
      <w:proofErr w:type="gramStart"/>
      <w:r w:rsidRPr="0084457E">
        <w:rPr>
          <w:rFonts w:ascii="Times New Roman" w:eastAsia="Times New Roman" w:hAnsi="Times New Roman" w:cs="Times New Roman"/>
          <w:kern w:val="0"/>
          <w14:ligatures w14:val="none"/>
        </w:rPr>
        <w:t>actually covered</w:t>
      </w:r>
      <w:proofErr w:type="gramEnd"/>
      <w:r w:rsidRPr="0084457E">
        <w:rPr>
          <w:rFonts w:ascii="Times New Roman" w:eastAsia="Times New Roman" w:hAnsi="Times New Roman" w:cs="Times New Roman"/>
          <w:kern w:val="0"/>
          <w14:ligatures w14:val="none"/>
        </w:rPr>
        <w:t xml:space="preserve"> in previous lessons. As you'll see, that informed our revision of the objectives.</w:t>
      </w:r>
    </w:p>
    <w:p w14:paraId="7CCFAEFF"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4457E">
        <w:rPr>
          <w:rFonts w:ascii="Times New Roman" w:eastAsia="Times New Roman" w:hAnsi="Times New Roman" w:cs="Times New Roman"/>
          <w:kern w:val="0"/>
          <w14:ligatures w14:val="none"/>
        </w:rPr>
        <w:t>So</w:t>
      </w:r>
      <w:proofErr w:type="gramEnd"/>
      <w:r w:rsidRPr="0084457E">
        <w:rPr>
          <w:rFonts w:ascii="Times New Roman" w:eastAsia="Times New Roman" w:hAnsi="Times New Roman" w:cs="Times New Roman"/>
          <w:kern w:val="0"/>
          <w14:ligatures w14:val="none"/>
        </w:rPr>
        <w:t xml:space="preserve"> let's look at the </w:t>
      </w:r>
      <w:r w:rsidRPr="0084457E">
        <w:rPr>
          <w:rFonts w:ascii="Times New Roman" w:eastAsia="Times New Roman" w:hAnsi="Times New Roman" w:cs="Times New Roman"/>
          <w:b/>
          <w:bCs/>
          <w:kern w:val="0"/>
          <w14:ligatures w14:val="none"/>
        </w:rPr>
        <w:t>objectives</w:t>
      </w:r>
      <w:r w:rsidRPr="0084457E">
        <w:rPr>
          <w:rFonts w:ascii="Times New Roman" w:eastAsia="Times New Roman" w:hAnsi="Times New Roman" w:cs="Times New Roman"/>
          <w:kern w:val="0"/>
          <w14:ligatures w14:val="none"/>
        </w:rPr>
        <w:t xml:space="preserve"> and the </w:t>
      </w:r>
      <w:r w:rsidRPr="0084457E">
        <w:rPr>
          <w:rFonts w:ascii="Times New Roman" w:eastAsia="Times New Roman" w:hAnsi="Times New Roman" w:cs="Times New Roman"/>
          <w:b/>
          <w:bCs/>
          <w:kern w:val="0"/>
          <w14:ligatures w14:val="none"/>
        </w:rPr>
        <w:t>evidence of learning</w:t>
      </w:r>
      <w:r w:rsidRPr="0084457E">
        <w:rPr>
          <w:rFonts w:ascii="Times New Roman" w:eastAsia="Times New Roman" w:hAnsi="Times New Roman" w:cs="Times New Roman"/>
          <w:kern w:val="0"/>
          <w14:ligatures w14:val="none"/>
        </w:rPr>
        <w:t xml:space="preserve"> in the lesson. The first thing to notice is that in the template, the objectives and the evidence of learning are now side by side. This format is intended to make it visually clear that there needs to be </w:t>
      </w:r>
      <w:r w:rsidRPr="0084457E">
        <w:rPr>
          <w:rFonts w:ascii="Times New Roman" w:eastAsia="Times New Roman" w:hAnsi="Times New Roman" w:cs="Times New Roman"/>
          <w:b/>
          <w:bCs/>
          <w:kern w:val="0"/>
          <w14:ligatures w14:val="none"/>
        </w:rPr>
        <w:t>alignment</w:t>
      </w:r>
      <w:r w:rsidRPr="0084457E">
        <w:rPr>
          <w:rFonts w:ascii="Times New Roman" w:eastAsia="Times New Roman" w:hAnsi="Times New Roman" w:cs="Times New Roman"/>
          <w:kern w:val="0"/>
          <w14:ligatures w14:val="none"/>
        </w:rPr>
        <w:t xml:space="preserve"> between the objectives and the evidence of learning or the assessment of those objectives. The sentence stems provided in the template help with this alignment.</w:t>
      </w:r>
    </w:p>
    <w:p w14:paraId="467979E0"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"By the end of this lesson, students will be able to," and that's where you write the objectives. And then under the evidence of learning, "Students will show their learning of the objectives by," and here's where you state what the students will do to demonstrate that they've learned the objectives.</w:t>
      </w:r>
    </w:p>
    <w:p w14:paraId="3D456F5A"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lastRenderedPageBreak/>
        <w:t xml:space="preserve">Looking at the lesson objectives, you'll see that we followed the template where the </w:t>
      </w:r>
      <w:r w:rsidRPr="0084457E">
        <w:rPr>
          <w:rFonts w:ascii="Times New Roman" w:eastAsia="Times New Roman" w:hAnsi="Times New Roman" w:cs="Times New Roman"/>
          <w:b/>
          <w:bCs/>
          <w:kern w:val="0"/>
          <w14:ligatures w14:val="none"/>
        </w:rPr>
        <w:t>content</w:t>
      </w:r>
      <w:r w:rsidRPr="0084457E">
        <w:rPr>
          <w:rFonts w:ascii="Times New Roman" w:eastAsia="Times New Roman" w:hAnsi="Times New Roman" w:cs="Times New Roman"/>
          <w:kern w:val="0"/>
          <w14:ligatures w14:val="none"/>
        </w:rPr>
        <w:t xml:space="preserve"> and </w:t>
      </w:r>
      <w:r w:rsidRPr="0084457E">
        <w:rPr>
          <w:rFonts w:ascii="Times New Roman" w:eastAsia="Times New Roman" w:hAnsi="Times New Roman" w:cs="Times New Roman"/>
          <w:b/>
          <w:bCs/>
          <w:kern w:val="0"/>
          <w14:ligatures w14:val="none"/>
        </w:rPr>
        <w:t>language objectives</w:t>
      </w:r>
      <w:r w:rsidRPr="0084457E">
        <w:rPr>
          <w:rFonts w:ascii="Times New Roman" w:eastAsia="Times New Roman" w:hAnsi="Times New Roman" w:cs="Times New Roman"/>
          <w:kern w:val="0"/>
          <w14:ligatures w14:val="none"/>
        </w:rPr>
        <w:t xml:space="preserve"> are specified. This distinction helps teachers remember that ESOL lessons should target both English language skills like vocabulary, grammar, reading, writing, speaking, and listening, as well as content knowledge and skills that learners need in their workplaces, communities, educational settings, and in their personal lives. </w:t>
      </w:r>
      <w:proofErr w:type="gramStart"/>
      <w:r w:rsidRPr="0084457E">
        <w:rPr>
          <w:rFonts w:ascii="Times New Roman" w:eastAsia="Times New Roman" w:hAnsi="Times New Roman" w:cs="Times New Roman"/>
          <w:kern w:val="0"/>
          <w14:ligatures w14:val="none"/>
        </w:rPr>
        <w:t>Basically</w:t>
      </w:r>
      <w:proofErr w:type="gramEnd"/>
      <w:r w:rsidRPr="0084457E">
        <w:rPr>
          <w:rFonts w:ascii="Times New Roman" w:eastAsia="Times New Roman" w:hAnsi="Times New Roman" w:cs="Times New Roman"/>
          <w:kern w:val="0"/>
          <w14:ligatures w14:val="none"/>
        </w:rPr>
        <w:t xml:space="preserve"> the context in which they'll use the language. While the original lesson was </w:t>
      </w:r>
      <w:proofErr w:type="gramStart"/>
      <w:r w:rsidRPr="0084457E">
        <w:rPr>
          <w:rFonts w:ascii="Times New Roman" w:eastAsia="Times New Roman" w:hAnsi="Times New Roman" w:cs="Times New Roman"/>
          <w:kern w:val="0"/>
          <w14:ligatures w14:val="none"/>
        </w:rPr>
        <w:t>fairly clear</w:t>
      </w:r>
      <w:proofErr w:type="gramEnd"/>
      <w:r w:rsidRPr="0084457E">
        <w:rPr>
          <w:rFonts w:ascii="Times New Roman" w:eastAsia="Times New Roman" w:hAnsi="Times New Roman" w:cs="Times New Roman"/>
          <w:kern w:val="0"/>
          <w14:ligatures w14:val="none"/>
        </w:rPr>
        <w:t xml:space="preserve"> on the content objectives, we added specific language objectives on </w:t>
      </w:r>
      <w:r w:rsidRPr="0084457E">
        <w:rPr>
          <w:rFonts w:ascii="Times New Roman" w:eastAsia="Times New Roman" w:hAnsi="Times New Roman" w:cs="Times New Roman"/>
          <w:b/>
          <w:bCs/>
          <w:kern w:val="0"/>
          <w14:ligatures w14:val="none"/>
        </w:rPr>
        <w:t>vocabulary and formulaic speech</w:t>
      </w:r>
      <w:r w:rsidRPr="0084457E">
        <w:rPr>
          <w:rFonts w:ascii="Times New Roman" w:eastAsia="Times New Roman" w:hAnsi="Times New Roman" w:cs="Times New Roman"/>
          <w:kern w:val="0"/>
          <w14:ligatures w14:val="none"/>
        </w:rPr>
        <w:t>.</w:t>
      </w:r>
    </w:p>
    <w:p w14:paraId="2BCD9588"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The main revisions in the lesson objective section were to bring more focus to this lesson by targeting </w:t>
      </w:r>
      <w:r w:rsidRPr="0084457E">
        <w:rPr>
          <w:rFonts w:ascii="Times New Roman" w:eastAsia="Times New Roman" w:hAnsi="Times New Roman" w:cs="Times New Roman"/>
          <w:b/>
          <w:bCs/>
          <w:kern w:val="0"/>
          <w14:ligatures w14:val="none"/>
        </w:rPr>
        <w:t>speaking and listening</w:t>
      </w:r>
      <w:r w:rsidRPr="0084457E">
        <w:rPr>
          <w:rFonts w:ascii="Times New Roman" w:eastAsia="Times New Roman" w:hAnsi="Times New Roman" w:cs="Times New Roman"/>
          <w:kern w:val="0"/>
          <w14:ligatures w14:val="none"/>
        </w:rPr>
        <w:t xml:space="preserve">, and by contextualizing the oral communication in </w:t>
      </w:r>
      <w:r w:rsidRPr="0084457E">
        <w:rPr>
          <w:rFonts w:ascii="Times New Roman" w:eastAsia="Times New Roman" w:hAnsi="Times New Roman" w:cs="Times New Roman"/>
          <w:b/>
          <w:bCs/>
          <w:kern w:val="0"/>
          <w14:ligatures w14:val="none"/>
        </w:rPr>
        <w:t>counter service restaurants</w:t>
      </w:r>
      <w:r w:rsidRPr="0084457E">
        <w:rPr>
          <w:rFonts w:ascii="Times New Roman" w:eastAsia="Times New Roman" w:hAnsi="Times New Roman" w:cs="Times New Roman"/>
          <w:kern w:val="0"/>
          <w14:ligatures w14:val="none"/>
        </w:rPr>
        <w:t>. We did this because the video and most of the activities in the original lesson had this focus. Perhaps the most important step in writing a lesson plan is deciding on objectives that your learners can realistically achieve through the lesson. This means prioritizing, and it might mean limiting the number of objectives for one lesson and moving some to a future lesson.</w:t>
      </w:r>
    </w:p>
    <w:p w14:paraId="08EE40FA"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We also changed the content objectives in the original lesson plan. For example, note that </w:t>
      </w:r>
      <w:r w:rsidRPr="0084457E">
        <w:rPr>
          <w:rFonts w:ascii="Times New Roman" w:eastAsia="Times New Roman" w:hAnsi="Times New Roman" w:cs="Times New Roman"/>
          <w:b/>
          <w:bCs/>
          <w:kern w:val="0"/>
          <w14:ligatures w14:val="none"/>
        </w:rPr>
        <w:t>"read and understand basic sections of a menu" was deleted</w:t>
      </w:r>
      <w:r w:rsidRPr="0084457E">
        <w:rPr>
          <w:rFonts w:ascii="Times New Roman" w:eastAsia="Times New Roman" w:hAnsi="Times New Roman" w:cs="Times New Roman"/>
          <w:kern w:val="0"/>
          <w14:ligatures w14:val="none"/>
        </w:rPr>
        <w:t xml:space="preserve">. We did this for a couple of reasons. One is that both </w:t>
      </w:r>
      <w:r w:rsidRPr="0084457E">
        <w:rPr>
          <w:rFonts w:ascii="Times New Roman" w:eastAsia="Times New Roman" w:hAnsi="Times New Roman" w:cs="Times New Roman"/>
          <w:b/>
          <w:bCs/>
          <w:kern w:val="0"/>
          <w14:ligatures w14:val="none"/>
        </w:rPr>
        <w:t>read and understand</w:t>
      </w:r>
      <w:r w:rsidRPr="0084457E">
        <w:rPr>
          <w:rFonts w:ascii="Times New Roman" w:eastAsia="Times New Roman" w:hAnsi="Times New Roman" w:cs="Times New Roman"/>
          <w:kern w:val="0"/>
          <w14:ligatures w14:val="none"/>
        </w:rPr>
        <w:t xml:space="preserve">—those words are hard to measure when writing your objectives. It's important to consider how students will demonstrate that they've learned the objective. And </w:t>
      </w:r>
      <w:proofErr w:type="gramStart"/>
      <w:r w:rsidRPr="0084457E">
        <w:rPr>
          <w:rFonts w:ascii="Times New Roman" w:eastAsia="Times New Roman" w:hAnsi="Times New Roman" w:cs="Times New Roman"/>
          <w:kern w:val="0"/>
          <w14:ligatures w14:val="none"/>
        </w:rPr>
        <w:t>also</w:t>
      </w:r>
      <w:proofErr w:type="gramEnd"/>
      <w:r w:rsidRPr="0084457E">
        <w:rPr>
          <w:rFonts w:ascii="Times New Roman" w:eastAsia="Times New Roman" w:hAnsi="Times New Roman" w:cs="Times New Roman"/>
          <w:kern w:val="0"/>
          <w14:ligatures w14:val="none"/>
        </w:rPr>
        <w:t xml:space="preserve"> for this lesson, the objectives are focused on </w:t>
      </w:r>
      <w:r w:rsidRPr="0084457E">
        <w:rPr>
          <w:rFonts w:ascii="Times New Roman" w:eastAsia="Times New Roman" w:hAnsi="Times New Roman" w:cs="Times New Roman"/>
          <w:b/>
          <w:bCs/>
          <w:kern w:val="0"/>
          <w14:ligatures w14:val="none"/>
        </w:rPr>
        <w:t>oral communication</w:t>
      </w:r>
      <w:r w:rsidRPr="0084457E">
        <w:rPr>
          <w:rFonts w:ascii="Times New Roman" w:eastAsia="Times New Roman" w:hAnsi="Times New Roman" w:cs="Times New Roman"/>
          <w:kern w:val="0"/>
          <w14:ligatures w14:val="none"/>
        </w:rPr>
        <w:t xml:space="preserve">, primarily for students to order food and express likes and dislikes. And the menu reading is a way to get there. It's an activity, </w:t>
      </w:r>
      <w:r w:rsidRPr="0084457E">
        <w:rPr>
          <w:rFonts w:ascii="Times New Roman" w:eastAsia="Times New Roman" w:hAnsi="Times New Roman" w:cs="Times New Roman"/>
          <w:b/>
          <w:bCs/>
          <w:kern w:val="0"/>
          <w14:ligatures w14:val="none"/>
        </w:rPr>
        <w:t>not the objective of the lesson</w:t>
      </w:r>
      <w:r w:rsidRPr="0084457E">
        <w:rPr>
          <w:rFonts w:ascii="Times New Roman" w:eastAsia="Times New Roman" w:hAnsi="Times New Roman" w:cs="Times New Roman"/>
          <w:kern w:val="0"/>
          <w14:ligatures w14:val="none"/>
        </w:rPr>
        <w:t>.</w:t>
      </w:r>
    </w:p>
    <w:p w14:paraId="373F5DA2"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In the evidence of learning, we added that students will demonstrate their learning by asking and answering questions using the </w:t>
      </w:r>
      <w:r w:rsidRPr="0084457E">
        <w:rPr>
          <w:rFonts w:ascii="Times New Roman" w:eastAsia="Times New Roman" w:hAnsi="Times New Roman" w:cs="Times New Roman"/>
          <w:b/>
          <w:bCs/>
          <w:kern w:val="0"/>
          <w14:ligatures w14:val="none"/>
        </w:rPr>
        <w:t>present tense</w:t>
      </w:r>
      <w:r w:rsidRPr="0084457E">
        <w:rPr>
          <w:rFonts w:ascii="Times New Roman" w:eastAsia="Times New Roman" w:hAnsi="Times New Roman" w:cs="Times New Roman"/>
          <w:kern w:val="0"/>
          <w14:ligatures w14:val="none"/>
        </w:rPr>
        <w:t xml:space="preserve"> and </w:t>
      </w:r>
      <w:r w:rsidRPr="0084457E">
        <w:rPr>
          <w:rFonts w:ascii="Times New Roman" w:eastAsia="Times New Roman" w:hAnsi="Times New Roman" w:cs="Times New Roman"/>
          <w:b/>
          <w:bCs/>
          <w:kern w:val="0"/>
          <w14:ligatures w14:val="none"/>
        </w:rPr>
        <w:t>short answer reply</w:t>
      </w:r>
      <w:r w:rsidRPr="0084457E">
        <w:rPr>
          <w:rFonts w:ascii="Times New Roman" w:eastAsia="Times New Roman" w:hAnsi="Times New Roman" w:cs="Times New Roman"/>
          <w:kern w:val="0"/>
          <w14:ligatures w14:val="none"/>
        </w:rPr>
        <w:t xml:space="preserve"> to express likes and dislikes of restaurant food and by participating in a </w:t>
      </w:r>
      <w:r w:rsidRPr="0084457E">
        <w:rPr>
          <w:rFonts w:ascii="Times New Roman" w:eastAsia="Times New Roman" w:hAnsi="Times New Roman" w:cs="Times New Roman"/>
          <w:b/>
          <w:bCs/>
          <w:kern w:val="0"/>
          <w14:ligatures w14:val="none"/>
        </w:rPr>
        <w:t>role play</w:t>
      </w:r>
      <w:r w:rsidRPr="0084457E">
        <w:rPr>
          <w:rFonts w:ascii="Times New Roman" w:eastAsia="Times New Roman" w:hAnsi="Times New Roman" w:cs="Times New Roman"/>
          <w:kern w:val="0"/>
          <w14:ligatures w14:val="none"/>
        </w:rPr>
        <w:t>. And you can see that the alignment to the objectives is clear.</w:t>
      </w:r>
    </w:p>
    <w:p w14:paraId="14F7ED24"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The section on </w:t>
      </w:r>
      <w:r w:rsidRPr="0084457E">
        <w:rPr>
          <w:rFonts w:ascii="Times New Roman" w:eastAsia="Times New Roman" w:hAnsi="Times New Roman" w:cs="Times New Roman"/>
          <w:b/>
          <w:bCs/>
          <w:kern w:val="0"/>
          <w14:ligatures w14:val="none"/>
        </w:rPr>
        <w:t>learning target statements</w:t>
      </w:r>
      <w:r w:rsidRPr="0084457E">
        <w:rPr>
          <w:rFonts w:ascii="Times New Roman" w:eastAsia="Times New Roman" w:hAnsi="Times New Roman" w:cs="Times New Roman"/>
          <w:kern w:val="0"/>
          <w14:ligatures w14:val="none"/>
        </w:rPr>
        <w:t xml:space="preserve"> is new in the lesson plan template. Learning target statements are a rewording of the lesson objectives in student-friendly, level-appropriate language, and generally start with </w:t>
      </w:r>
      <w:r w:rsidRPr="0084457E">
        <w:rPr>
          <w:rFonts w:ascii="Times New Roman" w:eastAsia="Times New Roman" w:hAnsi="Times New Roman" w:cs="Times New Roman"/>
          <w:b/>
          <w:bCs/>
          <w:kern w:val="0"/>
          <w14:ligatures w14:val="none"/>
        </w:rPr>
        <w:t>"I can."</w:t>
      </w:r>
      <w:r w:rsidRPr="0084457E">
        <w:rPr>
          <w:rFonts w:ascii="Times New Roman" w:eastAsia="Times New Roman" w:hAnsi="Times New Roman" w:cs="Times New Roman"/>
          <w:kern w:val="0"/>
          <w14:ligatures w14:val="none"/>
        </w:rPr>
        <w:t xml:space="preserve"> The statements are intended to be shared at the </w:t>
      </w:r>
      <w:r w:rsidRPr="0084457E">
        <w:rPr>
          <w:rFonts w:ascii="Times New Roman" w:eastAsia="Times New Roman" w:hAnsi="Times New Roman" w:cs="Times New Roman"/>
          <w:b/>
          <w:bCs/>
          <w:kern w:val="0"/>
          <w14:ligatures w14:val="none"/>
        </w:rPr>
        <w:t>beginning of the lesson</w:t>
      </w:r>
      <w:r w:rsidRPr="0084457E">
        <w:rPr>
          <w:rFonts w:ascii="Times New Roman" w:eastAsia="Times New Roman" w:hAnsi="Times New Roman" w:cs="Times New Roman"/>
          <w:kern w:val="0"/>
          <w14:ligatures w14:val="none"/>
        </w:rPr>
        <w:t xml:space="preserve"> so the students understand what they will be learning and shared again at the </w:t>
      </w:r>
      <w:r w:rsidRPr="0084457E">
        <w:rPr>
          <w:rFonts w:ascii="Times New Roman" w:eastAsia="Times New Roman" w:hAnsi="Times New Roman" w:cs="Times New Roman"/>
          <w:b/>
          <w:bCs/>
          <w:kern w:val="0"/>
          <w14:ligatures w14:val="none"/>
        </w:rPr>
        <w:t>end</w:t>
      </w:r>
      <w:r w:rsidRPr="0084457E">
        <w:rPr>
          <w:rFonts w:ascii="Times New Roman" w:eastAsia="Times New Roman" w:hAnsi="Times New Roman" w:cs="Times New Roman"/>
          <w:kern w:val="0"/>
          <w14:ligatures w14:val="none"/>
        </w:rPr>
        <w:t xml:space="preserve"> to help students </w:t>
      </w:r>
      <w:r w:rsidRPr="0084457E">
        <w:rPr>
          <w:rFonts w:ascii="Times New Roman" w:eastAsia="Times New Roman" w:hAnsi="Times New Roman" w:cs="Times New Roman"/>
          <w:b/>
          <w:bCs/>
          <w:kern w:val="0"/>
          <w14:ligatures w14:val="none"/>
        </w:rPr>
        <w:t>self-assess and reflect</w:t>
      </w:r>
      <w:r w:rsidRPr="0084457E">
        <w:rPr>
          <w:rFonts w:ascii="Times New Roman" w:eastAsia="Times New Roman" w:hAnsi="Times New Roman" w:cs="Times New Roman"/>
          <w:kern w:val="0"/>
          <w14:ligatures w14:val="none"/>
        </w:rPr>
        <w:t xml:space="preserve"> on their learning.</w:t>
      </w:r>
    </w:p>
    <w:p w14:paraId="06513707"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The </w:t>
      </w:r>
      <w:r w:rsidRPr="0084457E">
        <w:rPr>
          <w:rFonts w:ascii="Times New Roman" w:eastAsia="Times New Roman" w:hAnsi="Times New Roman" w:cs="Times New Roman"/>
          <w:b/>
          <w:bCs/>
          <w:kern w:val="0"/>
          <w14:ligatures w14:val="none"/>
        </w:rPr>
        <w:t>Mass Alps</w:t>
      </w:r>
      <w:r w:rsidRPr="0084457E">
        <w:rPr>
          <w:rFonts w:ascii="Times New Roman" w:eastAsia="Times New Roman" w:hAnsi="Times New Roman" w:cs="Times New Roman"/>
          <w:kern w:val="0"/>
          <w14:ligatures w14:val="none"/>
        </w:rPr>
        <w:t xml:space="preserve"> section is where to list three to five benchmarks that align to the skills being developed in the lesson. The old template had an additional section for key instructional shifts. We deleted it because the Mass Alps include the instructional shifts from the college and career readiness standards. The benchmarks listed in the original lesson were aligned well with the objectives, but because we changed the objectives in the revision, we also changed some benchmarks to keep the alignment, particularly to the increased emphasis on the students </w:t>
      </w:r>
      <w:r w:rsidRPr="0084457E">
        <w:rPr>
          <w:rFonts w:ascii="Times New Roman" w:eastAsia="Times New Roman" w:hAnsi="Times New Roman" w:cs="Times New Roman"/>
          <w:b/>
          <w:bCs/>
          <w:kern w:val="0"/>
          <w14:ligatures w14:val="none"/>
        </w:rPr>
        <w:t>using the language</w:t>
      </w:r>
      <w:r w:rsidRPr="0084457E">
        <w:rPr>
          <w:rFonts w:ascii="Times New Roman" w:eastAsia="Times New Roman" w:hAnsi="Times New Roman" w:cs="Times New Roman"/>
          <w:kern w:val="0"/>
          <w14:ligatures w14:val="none"/>
        </w:rPr>
        <w:t>. For example, we changed the writing benchmark from brainstorming to one focused on the writing students will do during the lesson.</w:t>
      </w:r>
    </w:p>
    <w:p w14:paraId="74B8BCD0"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Before we move on, I want to mention a section for </w:t>
      </w:r>
      <w:r w:rsidRPr="0084457E">
        <w:rPr>
          <w:rFonts w:ascii="Times New Roman" w:eastAsia="Times New Roman" w:hAnsi="Times New Roman" w:cs="Times New Roman"/>
          <w:b/>
          <w:bCs/>
          <w:kern w:val="0"/>
          <w14:ligatures w14:val="none"/>
        </w:rPr>
        <w:t>essential questions</w:t>
      </w:r>
      <w:r w:rsidRPr="0084457E">
        <w:rPr>
          <w:rFonts w:ascii="Times New Roman" w:eastAsia="Times New Roman" w:hAnsi="Times New Roman" w:cs="Times New Roman"/>
          <w:kern w:val="0"/>
          <w14:ligatures w14:val="none"/>
        </w:rPr>
        <w:t xml:space="preserve"> that was in the original lesson plan but is no longer part of the template. An essential question is broader than the </w:t>
      </w:r>
      <w:r w:rsidRPr="0084457E">
        <w:rPr>
          <w:rFonts w:ascii="Times New Roman" w:eastAsia="Times New Roman" w:hAnsi="Times New Roman" w:cs="Times New Roman"/>
          <w:kern w:val="0"/>
          <w14:ligatures w14:val="none"/>
        </w:rPr>
        <w:lastRenderedPageBreak/>
        <w:t xml:space="preserve">language skills or content knowledge of a lesson and is therefore </w:t>
      </w:r>
      <w:r w:rsidRPr="0084457E">
        <w:rPr>
          <w:rFonts w:ascii="Times New Roman" w:eastAsia="Times New Roman" w:hAnsi="Times New Roman" w:cs="Times New Roman"/>
          <w:b/>
          <w:bCs/>
          <w:kern w:val="0"/>
          <w14:ligatures w14:val="none"/>
        </w:rPr>
        <w:t>more appropriate in a unit plan</w:t>
      </w:r>
      <w:r w:rsidRPr="0084457E">
        <w:rPr>
          <w:rFonts w:ascii="Times New Roman" w:eastAsia="Times New Roman" w:hAnsi="Times New Roman" w:cs="Times New Roman"/>
          <w:kern w:val="0"/>
          <w14:ligatures w14:val="none"/>
        </w:rPr>
        <w:t>. However, if you have one in your unit plan, you can carry it over into your lessons to remind students of the big picture of the unit.</w:t>
      </w:r>
    </w:p>
    <w:p w14:paraId="6E307D62"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Another new section is a section for </w:t>
      </w:r>
      <w:r w:rsidRPr="0084457E">
        <w:rPr>
          <w:rFonts w:ascii="Times New Roman" w:eastAsia="Times New Roman" w:hAnsi="Times New Roman" w:cs="Times New Roman"/>
          <w:b/>
          <w:bCs/>
          <w:kern w:val="0"/>
          <w14:ligatures w14:val="none"/>
        </w:rPr>
        <w:t>target vocabulary and grammar</w:t>
      </w:r>
      <w:r w:rsidRPr="0084457E">
        <w:rPr>
          <w:rFonts w:ascii="Times New Roman" w:eastAsia="Times New Roman" w:hAnsi="Times New Roman" w:cs="Times New Roman"/>
          <w:kern w:val="0"/>
          <w14:ligatures w14:val="none"/>
        </w:rPr>
        <w:t>. We included target vocabulary and grammar needed to participate in the activities and meet the lesson objectives.</w:t>
      </w:r>
    </w:p>
    <w:p w14:paraId="5547022D"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Now let's look at the next section of the template, the </w:t>
      </w:r>
      <w:r w:rsidRPr="0084457E">
        <w:rPr>
          <w:rFonts w:ascii="Times New Roman" w:eastAsia="Times New Roman" w:hAnsi="Times New Roman" w:cs="Times New Roman"/>
          <w:b/>
          <w:bCs/>
          <w:kern w:val="0"/>
          <w14:ligatures w14:val="none"/>
        </w:rPr>
        <w:t>learning plan</w:t>
      </w:r>
      <w:r w:rsidRPr="0084457E">
        <w:rPr>
          <w:rFonts w:ascii="Times New Roman" w:eastAsia="Times New Roman" w:hAnsi="Times New Roman" w:cs="Times New Roman"/>
          <w:kern w:val="0"/>
          <w14:ligatures w14:val="none"/>
        </w:rPr>
        <w:t xml:space="preserve">. The new template has a section at the top with important elements to consider when writing a lesson. These elements include the </w:t>
      </w:r>
      <w:r w:rsidRPr="0084457E">
        <w:rPr>
          <w:rFonts w:ascii="Times New Roman" w:eastAsia="Times New Roman" w:hAnsi="Times New Roman" w:cs="Times New Roman"/>
          <w:b/>
          <w:bCs/>
          <w:kern w:val="0"/>
          <w14:ligatures w14:val="none"/>
        </w:rPr>
        <w:t>I do, we do, you do</w:t>
      </w:r>
      <w:r w:rsidRPr="0084457E">
        <w:rPr>
          <w:rFonts w:ascii="Times New Roman" w:eastAsia="Times New Roman" w:hAnsi="Times New Roman" w:cs="Times New Roman"/>
          <w:kern w:val="0"/>
          <w14:ligatures w14:val="none"/>
        </w:rPr>
        <w:t xml:space="preserve"> approach, interactive activities, digital literacy, cultural relevance, and </w:t>
      </w:r>
      <w:r w:rsidRPr="0084457E">
        <w:rPr>
          <w:rFonts w:ascii="Times New Roman" w:eastAsia="Times New Roman" w:hAnsi="Times New Roman" w:cs="Times New Roman"/>
          <w:b/>
          <w:bCs/>
          <w:kern w:val="0"/>
          <w14:ligatures w14:val="none"/>
        </w:rPr>
        <w:t>differentiation</w:t>
      </w:r>
      <w:r w:rsidRPr="0084457E">
        <w:rPr>
          <w:rFonts w:ascii="Times New Roman" w:eastAsia="Times New Roman" w:hAnsi="Times New Roman" w:cs="Times New Roman"/>
          <w:kern w:val="0"/>
          <w14:ligatures w14:val="none"/>
        </w:rPr>
        <w:t xml:space="preserve"> to address the needs of diverse students. We considered </w:t>
      </w:r>
      <w:proofErr w:type="gramStart"/>
      <w:r w:rsidRPr="0084457E">
        <w:rPr>
          <w:rFonts w:ascii="Times New Roman" w:eastAsia="Times New Roman" w:hAnsi="Times New Roman" w:cs="Times New Roman"/>
          <w:kern w:val="0"/>
          <w14:ligatures w14:val="none"/>
        </w:rPr>
        <w:t>all of</w:t>
      </w:r>
      <w:proofErr w:type="gramEnd"/>
      <w:r w:rsidRPr="0084457E">
        <w:rPr>
          <w:rFonts w:ascii="Times New Roman" w:eastAsia="Times New Roman" w:hAnsi="Times New Roman" w:cs="Times New Roman"/>
          <w:kern w:val="0"/>
          <w14:ligatures w14:val="none"/>
        </w:rPr>
        <w:t xml:space="preserve"> these elements when revising the learning plan, as you'll see in a moment. First, let's look at the layout of the learning plan. There are column headings that are there to help you organize the lesson. On the </w:t>
      </w:r>
      <w:proofErr w:type="gramStart"/>
      <w:r w:rsidRPr="0084457E">
        <w:rPr>
          <w:rFonts w:ascii="Times New Roman" w:eastAsia="Times New Roman" w:hAnsi="Times New Roman" w:cs="Times New Roman"/>
          <w:kern w:val="0"/>
          <w14:ligatures w14:val="none"/>
        </w:rPr>
        <w:t>left hand</w:t>
      </w:r>
      <w:proofErr w:type="gramEnd"/>
      <w:r w:rsidRPr="0084457E">
        <w:rPr>
          <w:rFonts w:ascii="Times New Roman" w:eastAsia="Times New Roman" w:hAnsi="Times New Roman" w:cs="Times New Roman"/>
          <w:kern w:val="0"/>
          <w14:ligatures w14:val="none"/>
        </w:rPr>
        <w:t xml:space="preserve"> column are the parts of the lesson. There's the </w:t>
      </w:r>
      <w:r w:rsidRPr="0084457E">
        <w:rPr>
          <w:rFonts w:ascii="Times New Roman" w:eastAsia="Times New Roman" w:hAnsi="Times New Roman" w:cs="Times New Roman"/>
          <w:b/>
          <w:bCs/>
          <w:kern w:val="0"/>
          <w14:ligatures w14:val="none"/>
        </w:rPr>
        <w:t>warmup</w:t>
      </w:r>
      <w:r w:rsidRPr="0084457E">
        <w:rPr>
          <w:rFonts w:ascii="Times New Roman" w:eastAsia="Times New Roman" w:hAnsi="Times New Roman" w:cs="Times New Roman"/>
          <w:kern w:val="0"/>
          <w14:ligatures w14:val="none"/>
        </w:rPr>
        <w:t xml:space="preserve">, the </w:t>
      </w:r>
      <w:r w:rsidRPr="0084457E">
        <w:rPr>
          <w:rFonts w:ascii="Times New Roman" w:eastAsia="Times New Roman" w:hAnsi="Times New Roman" w:cs="Times New Roman"/>
          <w:b/>
          <w:bCs/>
          <w:kern w:val="0"/>
          <w14:ligatures w14:val="none"/>
        </w:rPr>
        <w:t>body</w:t>
      </w:r>
      <w:r w:rsidRPr="0084457E">
        <w:rPr>
          <w:rFonts w:ascii="Times New Roman" w:eastAsia="Times New Roman" w:hAnsi="Times New Roman" w:cs="Times New Roman"/>
          <w:kern w:val="0"/>
          <w14:ligatures w14:val="none"/>
        </w:rPr>
        <w:t xml:space="preserve">, and the </w:t>
      </w:r>
      <w:r w:rsidRPr="0084457E">
        <w:rPr>
          <w:rFonts w:ascii="Times New Roman" w:eastAsia="Times New Roman" w:hAnsi="Times New Roman" w:cs="Times New Roman"/>
          <w:b/>
          <w:bCs/>
          <w:kern w:val="0"/>
          <w14:ligatures w14:val="none"/>
        </w:rPr>
        <w:t>wrap up</w:t>
      </w:r>
      <w:r w:rsidRPr="0084457E">
        <w:rPr>
          <w:rFonts w:ascii="Times New Roman" w:eastAsia="Times New Roman" w:hAnsi="Times New Roman" w:cs="Times New Roman"/>
          <w:kern w:val="0"/>
          <w14:ligatures w14:val="none"/>
        </w:rPr>
        <w:t>. And the template includes a lot of suggestions and reminders for what to include in each part of the lesson.</w:t>
      </w:r>
    </w:p>
    <w:p w14:paraId="202B4FA4"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There's also a column that includes what both the </w:t>
      </w:r>
      <w:r w:rsidRPr="0084457E">
        <w:rPr>
          <w:rFonts w:ascii="Times New Roman" w:eastAsia="Times New Roman" w:hAnsi="Times New Roman" w:cs="Times New Roman"/>
          <w:b/>
          <w:bCs/>
          <w:kern w:val="0"/>
          <w14:ligatures w14:val="none"/>
        </w:rPr>
        <w:t>teacher and the students</w:t>
      </w:r>
      <w:r w:rsidRPr="0084457E">
        <w:rPr>
          <w:rFonts w:ascii="Times New Roman" w:eastAsia="Times New Roman" w:hAnsi="Times New Roman" w:cs="Times New Roman"/>
          <w:kern w:val="0"/>
          <w14:ligatures w14:val="none"/>
        </w:rPr>
        <w:t xml:space="preserve"> will be doing during the lesson. And there's a column to write how you will address learners' diverse needs through differentiation. For an example, we added that students can use a </w:t>
      </w:r>
      <w:r w:rsidRPr="0084457E">
        <w:rPr>
          <w:rFonts w:ascii="Times New Roman" w:eastAsia="Times New Roman" w:hAnsi="Times New Roman" w:cs="Times New Roman"/>
          <w:b/>
          <w:bCs/>
          <w:kern w:val="0"/>
          <w14:ligatures w14:val="none"/>
        </w:rPr>
        <w:t>bilingual dictionary or translator</w:t>
      </w:r>
      <w:r w:rsidRPr="0084457E">
        <w:rPr>
          <w:rFonts w:ascii="Times New Roman" w:eastAsia="Times New Roman" w:hAnsi="Times New Roman" w:cs="Times New Roman"/>
          <w:kern w:val="0"/>
          <w14:ligatures w14:val="none"/>
        </w:rPr>
        <w:t xml:space="preserve"> if they need to. There's a column for </w:t>
      </w:r>
      <w:r w:rsidRPr="0084457E">
        <w:rPr>
          <w:rFonts w:ascii="Times New Roman" w:eastAsia="Times New Roman" w:hAnsi="Times New Roman" w:cs="Times New Roman"/>
          <w:b/>
          <w:bCs/>
          <w:kern w:val="0"/>
          <w14:ligatures w14:val="none"/>
        </w:rPr>
        <w:t>materials</w:t>
      </w:r>
      <w:r w:rsidRPr="0084457E">
        <w:rPr>
          <w:rFonts w:ascii="Times New Roman" w:eastAsia="Times New Roman" w:hAnsi="Times New Roman" w:cs="Times New Roman"/>
          <w:kern w:val="0"/>
          <w14:ligatures w14:val="none"/>
        </w:rPr>
        <w:t xml:space="preserve"> with digital resources highlighted, and there's a place to write the </w:t>
      </w:r>
      <w:r w:rsidRPr="0084457E">
        <w:rPr>
          <w:rFonts w:ascii="Times New Roman" w:eastAsia="Times New Roman" w:hAnsi="Times New Roman" w:cs="Times New Roman"/>
          <w:b/>
          <w:bCs/>
          <w:kern w:val="0"/>
          <w14:ligatures w14:val="none"/>
        </w:rPr>
        <w:t>time allotted</w:t>
      </w:r>
      <w:r w:rsidRPr="0084457E">
        <w:rPr>
          <w:rFonts w:ascii="Times New Roman" w:eastAsia="Times New Roman" w:hAnsi="Times New Roman" w:cs="Times New Roman"/>
          <w:kern w:val="0"/>
          <w14:ligatures w14:val="none"/>
        </w:rPr>
        <w:t xml:space="preserve"> to each part of the lesson.</w:t>
      </w:r>
    </w:p>
    <w:p w14:paraId="389B1182"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In general, the revisions we made were to add </w:t>
      </w:r>
      <w:r w:rsidRPr="0084457E">
        <w:rPr>
          <w:rFonts w:ascii="Times New Roman" w:eastAsia="Times New Roman" w:hAnsi="Times New Roman" w:cs="Times New Roman"/>
          <w:b/>
          <w:bCs/>
          <w:kern w:val="0"/>
          <w14:ligatures w14:val="none"/>
        </w:rPr>
        <w:t>more information, more clarity, and precision</w:t>
      </w:r>
      <w:r w:rsidRPr="0084457E">
        <w:rPr>
          <w:rFonts w:ascii="Times New Roman" w:eastAsia="Times New Roman" w:hAnsi="Times New Roman" w:cs="Times New Roman"/>
          <w:kern w:val="0"/>
          <w14:ligatures w14:val="none"/>
        </w:rPr>
        <w:t xml:space="preserve"> to each of the steps in the lesson. </w:t>
      </w:r>
      <w:proofErr w:type="gramStart"/>
      <w:r w:rsidRPr="0084457E">
        <w:rPr>
          <w:rFonts w:ascii="Times New Roman" w:eastAsia="Times New Roman" w:hAnsi="Times New Roman" w:cs="Times New Roman"/>
          <w:kern w:val="0"/>
          <w14:ligatures w14:val="none"/>
        </w:rPr>
        <w:t>So</w:t>
      </w:r>
      <w:proofErr w:type="gramEnd"/>
      <w:r w:rsidRPr="0084457E">
        <w:rPr>
          <w:rFonts w:ascii="Times New Roman" w:eastAsia="Times New Roman" w:hAnsi="Times New Roman" w:cs="Times New Roman"/>
          <w:kern w:val="0"/>
          <w14:ligatures w14:val="none"/>
        </w:rPr>
        <w:t xml:space="preserve"> you'll just see in green just a lot more information. We added more </w:t>
      </w:r>
      <w:r w:rsidRPr="0084457E">
        <w:rPr>
          <w:rFonts w:ascii="Times New Roman" w:eastAsia="Times New Roman" w:hAnsi="Times New Roman" w:cs="Times New Roman"/>
          <w:b/>
          <w:bCs/>
          <w:kern w:val="0"/>
          <w14:ligatures w14:val="none"/>
        </w:rPr>
        <w:t>scaffolding and support</w:t>
      </w:r>
      <w:r w:rsidRPr="0084457E">
        <w:rPr>
          <w:rFonts w:ascii="Times New Roman" w:eastAsia="Times New Roman" w:hAnsi="Times New Roman" w:cs="Times New Roman"/>
          <w:kern w:val="0"/>
          <w14:ligatures w14:val="none"/>
        </w:rPr>
        <w:t xml:space="preserve"> throughout, and we built in a </w:t>
      </w:r>
      <w:r w:rsidRPr="0084457E">
        <w:rPr>
          <w:rFonts w:ascii="Times New Roman" w:eastAsia="Times New Roman" w:hAnsi="Times New Roman" w:cs="Times New Roman"/>
          <w:b/>
          <w:bCs/>
          <w:kern w:val="0"/>
          <w14:ligatures w14:val="none"/>
        </w:rPr>
        <w:t>gradual release of responsibility</w:t>
      </w:r>
      <w:r w:rsidRPr="0084457E">
        <w:rPr>
          <w:rFonts w:ascii="Times New Roman" w:eastAsia="Times New Roman" w:hAnsi="Times New Roman" w:cs="Times New Roman"/>
          <w:kern w:val="0"/>
          <w14:ligatures w14:val="none"/>
        </w:rPr>
        <w:t xml:space="preserve"> showing where the teacher would model, students' practice, and ultimately where students would use the targeted language of the lesson. And we also aligned all the parts of the lesson for consistency. For example, we made sure that the specific language that students were learning and practicing was the same language that was used in the video. These changes make the lesson plan hold together cohesively.</w:t>
      </w:r>
    </w:p>
    <w:p w14:paraId="2FFB7448"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The first part of the learning plan is the </w:t>
      </w:r>
      <w:r w:rsidRPr="0084457E">
        <w:rPr>
          <w:rFonts w:ascii="Times New Roman" w:eastAsia="Times New Roman" w:hAnsi="Times New Roman" w:cs="Times New Roman"/>
          <w:b/>
          <w:bCs/>
          <w:kern w:val="0"/>
          <w14:ligatures w14:val="none"/>
        </w:rPr>
        <w:t>warmup</w:t>
      </w:r>
      <w:r w:rsidRPr="0084457E">
        <w:rPr>
          <w:rFonts w:ascii="Times New Roman" w:eastAsia="Times New Roman" w:hAnsi="Times New Roman" w:cs="Times New Roman"/>
          <w:kern w:val="0"/>
          <w14:ligatures w14:val="none"/>
        </w:rPr>
        <w:t xml:space="preserve">. The revisions include additional procedural steps a teacher would follow to prepare the learners for the lesson and to elicit their prior knowledge. We introduced the learning target statements to the students here, </w:t>
      </w:r>
      <w:proofErr w:type="gramStart"/>
      <w:r w:rsidRPr="0084457E">
        <w:rPr>
          <w:rFonts w:ascii="Times New Roman" w:eastAsia="Times New Roman" w:hAnsi="Times New Roman" w:cs="Times New Roman"/>
          <w:kern w:val="0"/>
          <w14:ligatures w14:val="none"/>
        </w:rPr>
        <w:t>and also</w:t>
      </w:r>
      <w:proofErr w:type="gramEnd"/>
      <w:r w:rsidRPr="0084457E">
        <w:rPr>
          <w:rFonts w:ascii="Times New Roman" w:eastAsia="Times New Roman" w:hAnsi="Times New Roman" w:cs="Times New Roman"/>
          <w:kern w:val="0"/>
          <w14:ligatures w14:val="none"/>
        </w:rPr>
        <w:t xml:space="preserve"> the original lesson mentioned a question of the </w:t>
      </w:r>
      <w:proofErr w:type="gramStart"/>
      <w:r w:rsidRPr="0084457E">
        <w:rPr>
          <w:rFonts w:ascii="Times New Roman" w:eastAsia="Times New Roman" w:hAnsi="Times New Roman" w:cs="Times New Roman"/>
          <w:kern w:val="0"/>
          <w14:ligatures w14:val="none"/>
        </w:rPr>
        <w:t>day, but</w:t>
      </w:r>
      <w:proofErr w:type="gramEnd"/>
      <w:r w:rsidRPr="0084457E">
        <w:rPr>
          <w:rFonts w:ascii="Times New Roman" w:eastAsia="Times New Roman" w:hAnsi="Times New Roman" w:cs="Times New Roman"/>
          <w:kern w:val="0"/>
          <w14:ligatures w14:val="none"/>
        </w:rPr>
        <w:t xml:space="preserve"> did not provide an example. </w:t>
      </w:r>
      <w:proofErr w:type="gramStart"/>
      <w:r w:rsidRPr="0084457E">
        <w:rPr>
          <w:rFonts w:ascii="Times New Roman" w:eastAsia="Times New Roman" w:hAnsi="Times New Roman" w:cs="Times New Roman"/>
          <w:kern w:val="0"/>
          <w14:ligatures w14:val="none"/>
        </w:rPr>
        <w:t>So</w:t>
      </w:r>
      <w:proofErr w:type="gramEnd"/>
      <w:r w:rsidRPr="0084457E">
        <w:rPr>
          <w:rFonts w:ascii="Times New Roman" w:eastAsia="Times New Roman" w:hAnsi="Times New Roman" w:cs="Times New Roman"/>
          <w:kern w:val="0"/>
          <w14:ligatures w14:val="none"/>
        </w:rPr>
        <w:t xml:space="preserve"> we added more details for the question.</w:t>
      </w:r>
    </w:p>
    <w:p w14:paraId="5CA8AFA4"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In the </w:t>
      </w:r>
      <w:r w:rsidRPr="0084457E">
        <w:rPr>
          <w:rFonts w:ascii="Times New Roman" w:eastAsia="Times New Roman" w:hAnsi="Times New Roman" w:cs="Times New Roman"/>
          <w:b/>
          <w:bCs/>
          <w:kern w:val="0"/>
          <w14:ligatures w14:val="none"/>
        </w:rPr>
        <w:t>body of the lesson</w:t>
      </w:r>
      <w:r w:rsidRPr="0084457E">
        <w:rPr>
          <w:rFonts w:ascii="Times New Roman" w:eastAsia="Times New Roman" w:hAnsi="Times New Roman" w:cs="Times New Roman"/>
          <w:kern w:val="0"/>
          <w14:ligatures w14:val="none"/>
        </w:rPr>
        <w:t xml:space="preserve">, we made several changes as well. In the section on what the teacher and students are doing, we added </w:t>
      </w:r>
      <w:r w:rsidRPr="0084457E">
        <w:rPr>
          <w:rFonts w:ascii="Times New Roman" w:eastAsia="Times New Roman" w:hAnsi="Times New Roman" w:cs="Times New Roman"/>
          <w:b/>
          <w:bCs/>
          <w:kern w:val="0"/>
          <w14:ligatures w14:val="none"/>
        </w:rPr>
        <w:t>more vocabulary building</w:t>
      </w:r>
      <w:r w:rsidRPr="0084457E">
        <w:rPr>
          <w:rFonts w:ascii="Times New Roman" w:eastAsia="Times New Roman" w:hAnsi="Times New Roman" w:cs="Times New Roman"/>
          <w:kern w:val="0"/>
          <w14:ligatures w14:val="none"/>
        </w:rPr>
        <w:t xml:space="preserve">, and we focused on the </w:t>
      </w:r>
      <w:r w:rsidRPr="0084457E">
        <w:rPr>
          <w:rFonts w:ascii="Times New Roman" w:eastAsia="Times New Roman" w:hAnsi="Times New Roman" w:cs="Times New Roman"/>
          <w:b/>
          <w:bCs/>
          <w:kern w:val="0"/>
          <w14:ligatures w14:val="none"/>
        </w:rPr>
        <w:t>fast food</w:t>
      </w:r>
      <w:r w:rsidRPr="0084457E">
        <w:rPr>
          <w:rFonts w:ascii="Times New Roman" w:eastAsia="Times New Roman" w:hAnsi="Times New Roman" w:cs="Times New Roman"/>
          <w:kern w:val="0"/>
          <w14:ligatures w14:val="none"/>
        </w:rPr>
        <w:t xml:space="preserve"> used in the video. We were explicit about the teacher modeling the language. We added more practice with </w:t>
      </w:r>
      <w:r w:rsidRPr="0084457E">
        <w:rPr>
          <w:rFonts w:ascii="Times New Roman" w:eastAsia="Times New Roman" w:hAnsi="Times New Roman" w:cs="Times New Roman"/>
          <w:b/>
          <w:bCs/>
          <w:kern w:val="0"/>
          <w14:ligatures w14:val="none"/>
        </w:rPr>
        <w:t>formulaic speech</w:t>
      </w:r>
      <w:r w:rsidRPr="0084457E">
        <w:rPr>
          <w:rFonts w:ascii="Times New Roman" w:eastAsia="Times New Roman" w:hAnsi="Times New Roman" w:cs="Times New Roman"/>
          <w:kern w:val="0"/>
          <w14:ligatures w14:val="none"/>
        </w:rPr>
        <w:t xml:space="preserve">. We made sure that it was clear that the students were taking part in </w:t>
      </w:r>
      <w:r w:rsidRPr="0084457E">
        <w:rPr>
          <w:rFonts w:ascii="Times New Roman" w:eastAsia="Times New Roman" w:hAnsi="Times New Roman" w:cs="Times New Roman"/>
          <w:b/>
          <w:bCs/>
          <w:kern w:val="0"/>
          <w14:ligatures w14:val="none"/>
        </w:rPr>
        <w:t>interactive activities</w:t>
      </w:r>
      <w:r w:rsidRPr="0084457E">
        <w:rPr>
          <w:rFonts w:ascii="Times New Roman" w:eastAsia="Times New Roman" w:hAnsi="Times New Roman" w:cs="Times New Roman"/>
          <w:kern w:val="0"/>
          <w14:ligatures w14:val="none"/>
        </w:rPr>
        <w:t xml:space="preserve"> and the teacher was walking around, supporting them. We made sure that the </w:t>
      </w:r>
      <w:r w:rsidRPr="0084457E">
        <w:rPr>
          <w:rFonts w:ascii="Times New Roman" w:eastAsia="Times New Roman" w:hAnsi="Times New Roman" w:cs="Times New Roman"/>
          <w:b/>
          <w:bCs/>
          <w:kern w:val="0"/>
          <w14:ligatures w14:val="none"/>
        </w:rPr>
        <w:t>sentence stems</w:t>
      </w:r>
      <w:r w:rsidRPr="0084457E">
        <w:rPr>
          <w:rFonts w:ascii="Times New Roman" w:eastAsia="Times New Roman" w:hAnsi="Times New Roman" w:cs="Times New Roman"/>
          <w:kern w:val="0"/>
          <w14:ligatures w14:val="none"/>
        </w:rPr>
        <w:t xml:space="preserve"> aligned with the language used in the video, and we showed a </w:t>
      </w:r>
      <w:r w:rsidRPr="0084457E">
        <w:rPr>
          <w:rFonts w:ascii="Times New Roman" w:eastAsia="Times New Roman" w:hAnsi="Times New Roman" w:cs="Times New Roman"/>
          <w:b/>
          <w:bCs/>
          <w:kern w:val="0"/>
          <w14:ligatures w14:val="none"/>
        </w:rPr>
        <w:t>gradual release of responsibility</w:t>
      </w:r>
      <w:r w:rsidRPr="0084457E">
        <w:rPr>
          <w:rFonts w:ascii="Times New Roman" w:eastAsia="Times New Roman" w:hAnsi="Times New Roman" w:cs="Times New Roman"/>
          <w:kern w:val="0"/>
          <w14:ligatures w14:val="none"/>
        </w:rPr>
        <w:t xml:space="preserve"> where after the students watch the video, they work on their own to create a </w:t>
      </w:r>
      <w:r w:rsidRPr="0084457E">
        <w:rPr>
          <w:rFonts w:ascii="Times New Roman" w:eastAsia="Times New Roman" w:hAnsi="Times New Roman" w:cs="Times New Roman"/>
          <w:b/>
          <w:bCs/>
          <w:kern w:val="0"/>
          <w14:ligatures w14:val="none"/>
        </w:rPr>
        <w:t>role play</w:t>
      </w:r>
      <w:r w:rsidRPr="0084457E">
        <w:rPr>
          <w:rFonts w:ascii="Times New Roman" w:eastAsia="Times New Roman" w:hAnsi="Times New Roman" w:cs="Times New Roman"/>
          <w:kern w:val="0"/>
          <w14:ligatures w14:val="none"/>
        </w:rPr>
        <w:t>. And the role play is really where they are demonstrating their learning.</w:t>
      </w:r>
    </w:p>
    <w:p w14:paraId="4E671D57"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lastRenderedPageBreak/>
        <w:t xml:space="preserve">In the material section, we added more reality: a </w:t>
      </w:r>
      <w:r w:rsidRPr="0084457E">
        <w:rPr>
          <w:rFonts w:ascii="Times New Roman" w:eastAsia="Times New Roman" w:hAnsi="Times New Roman" w:cs="Times New Roman"/>
          <w:b/>
          <w:bCs/>
          <w:kern w:val="0"/>
          <w14:ligatures w14:val="none"/>
        </w:rPr>
        <w:t>rubric</w:t>
      </w:r>
      <w:r w:rsidRPr="0084457E">
        <w:rPr>
          <w:rFonts w:ascii="Times New Roman" w:eastAsia="Times New Roman" w:hAnsi="Times New Roman" w:cs="Times New Roman"/>
          <w:kern w:val="0"/>
          <w14:ligatures w14:val="none"/>
        </w:rPr>
        <w:t xml:space="preserve"> for the teacher to assess the students. We added the </w:t>
      </w:r>
      <w:r w:rsidRPr="0084457E">
        <w:rPr>
          <w:rFonts w:ascii="Times New Roman" w:eastAsia="Times New Roman" w:hAnsi="Times New Roman" w:cs="Times New Roman"/>
          <w:b/>
          <w:bCs/>
          <w:kern w:val="0"/>
          <w14:ligatures w14:val="none"/>
        </w:rPr>
        <w:t>menus</w:t>
      </w:r>
      <w:r w:rsidRPr="0084457E">
        <w:rPr>
          <w:rFonts w:ascii="Times New Roman" w:eastAsia="Times New Roman" w:hAnsi="Times New Roman" w:cs="Times New Roman"/>
          <w:kern w:val="0"/>
          <w14:ligatures w14:val="none"/>
        </w:rPr>
        <w:t xml:space="preserve">. We added a </w:t>
      </w:r>
      <w:r w:rsidRPr="0084457E">
        <w:rPr>
          <w:rFonts w:ascii="Times New Roman" w:eastAsia="Times New Roman" w:hAnsi="Times New Roman" w:cs="Times New Roman"/>
          <w:b/>
          <w:bCs/>
          <w:kern w:val="0"/>
          <w14:ligatures w14:val="none"/>
        </w:rPr>
        <w:t>note taking worksheet</w:t>
      </w:r>
      <w:r w:rsidRPr="0084457E">
        <w:rPr>
          <w:rFonts w:ascii="Times New Roman" w:eastAsia="Times New Roman" w:hAnsi="Times New Roman" w:cs="Times New Roman"/>
          <w:kern w:val="0"/>
          <w14:ligatures w14:val="none"/>
        </w:rPr>
        <w:t xml:space="preserve"> to help the students while they're watching the video. And we added a </w:t>
      </w:r>
      <w:r w:rsidRPr="0084457E">
        <w:rPr>
          <w:rFonts w:ascii="Times New Roman" w:eastAsia="Times New Roman" w:hAnsi="Times New Roman" w:cs="Times New Roman"/>
          <w:b/>
          <w:bCs/>
          <w:kern w:val="0"/>
          <w14:ligatures w14:val="none"/>
        </w:rPr>
        <w:t>link to the video</w:t>
      </w:r>
      <w:r w:rsidRPr="0084457E">
        <w:rPr>
          <w:rFonts w:ascii="Times New Roman" w:eastAsia="Times New Roman" w:hAnsi="Times New Roman" w:cs="Times New Roman"/>
          <w:kern w:val="0"/>
          <w14:ligatures w14:val="none"/>
        </w:rPr>
        <w:t>.</w:t>
      </w:r>
    </w:p>
    <w:p w14:paraId="64DD689F"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We also added quite a bit to the </w:t>
      </w:r>
      <w:r w:rsidRPr="0084457E">
        <w:rPr>
          <w:rFonts w:ascii="Times New Roman" w:eastAsia="Times New Roman" w:hAnsi="Times New Roman" w:cs="Times New Roman"/>
          <w:b/>
          <w:bCs/>
          <w:kern w:val="0"/>
          <w14:ligatures w14:val="none"/>
        </w:rPr>
        <w:t>wrap up</w:t>
      </w:r>
      <w:r w:rsidRPr="0084457E">
        <w:rPr>
          <w:rFonts w:ascii="Times New Roman" w:eastAsia="Times New Roman" w:hAnsi="Times New Roman" w:cs="Times New Roman"/>
          <w:kern w:val="0"/>
          <w14:ligatures w14:val="none"/>
        </w:rPr>
        <w:t xml:space="preserve"> part of the lesson. We included time to </w:t>
      </w:r>
      <w:r w:rsidRPr="0084457E">
        <w:rPr>
          <w:rFonts w:ascii="Times New Roman" w:eastAsia="Times New Roman" w:hAnsi="Times New Roman" w:cs="Times New Roman"/>
          <w:b/>
          <w:bCs/>
          <w:kern w:val="0"/>
          <w14:ligatures w14:val="none"/>
        </w:rPr>
        <w:t>revisit the learning target statements</w:t>
      </w:r>
      <w:r w:rsidRPr="0084457E">
        <w:rPr>
          <w:rFonts w:ascii="Times New Roman" w:eastAsia="Times New Roman" w:hAnsi="Times New Roman" w:cs="Times New Roman"/>
          <w:kern w:val="0"/>
          <w14:ligatures w14:val="none"/>
        </w:rPr>
        <w:t xml:space="preserve"> and included a more specific wrap up activity for learners to reflect on their learning by doing an </w:t>
      </w:r>
      <w:r w:rsidRPr="0084457E">
        <w:rPr>
          <w:rFonts w:ascii="Times New Roman" w:eastAsia="Times New Roman" w:hAnsi="Times New Roman" w:cs="Times New Roman"/>
          <w:b/>
          <w:bCs/>
          <w:kern w:val="0"/>
          <w14:ligatures w14:val="none"/>
        </w:rPr>
        <w:t>exit ticket</w:t>
      </w:r>
      <w:r w:rsidRPr="0084457E">
        <w:rPr>
          <w:rFonts w:ascii="Times New Roman" w:eastAsia="Times New Roman" w:hAnsi="Times New Roman" w:cs="Times New Roman"/>
          <w:kern w:val="0"/>
          <w14:ligatures w14:val="none"/>
        </w:rPr>
        <w:t xml:space="preserve">. And we provided an </w:t>
      </w:r>
      <w:r w:rsidRPr="0084457E">
        <w:rPr>
          <w:rFonts w:ascii="Times New Roman" w:eastAsia="Times New Roman" w:hAnsi="Times New Roman" w:cs="Times New Roman"/>
          <w:b/>
          <w:bCs/>
          <w:kern w:val="0"/>
          <w14:ligatures w14:val="none"/>
        </w:rPr>
        <w:t>extension activity</w:t>
      </w:r>
      <w:r w:rsidRPr="0084457E">
        <w:rPr>
          <w:rFonts w:ascii="Times New Roman" w:eastAsia="Times New Roman" w:hAnsi="Times New Roman" w:cs="Times New Roman"/>
          <w:kern w:val="0"/>
          <w14:ligatures w14:val="none"/>
        </w:rPr>
        <w:t xml:space="preserve"> for differentiation for more advanced learners.</w:t>
      </w:r>
    </w:p>
    <w:p w14:paraId="1D0389AF" w14:textId="77777777" w:rsidR="0084457E"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 xml:space="preserve">The </w:t>
      </w:r>
      <w:r w:rsidRPr="0084457E">
        <w:rPr>
          <w:rFonts w:ascii="Times New Roman" w:eastAsia="Times New Roman" w:hAnsi="Times New Roman" w:cs="Times New Roman"/>
          <w:b/>
          <w:bCs/>
          <w:kern w:val="0"/>
          <w14:ligatures w14:val="none"/>
        </w:rPr>
        <w:t>teacher reflection</w:t>
      </w:r>
      <w:r w:rsidRPr="0084457E">
        <w:rPr>
          <w:rFonts w:ascii="Times New Roman" w:eastAsia="Times New Roman" w:hAnsi="Times New Roman" w:cs="Times New Roman"/>
          <w:kern w:val="0"/>
          <w14:ligatures w14:val="none"/>
        </w:rPr>
        <w:t xml:space="preserve"> section is to be completed after teaching the lesson to reflect on what went well or what did not go well, or what one might do differently the next time this lesson is taught. </w:t>
      </w:r>
      <w:proofErr w:type="spellStart"/>
      <w:r w:rsidRPr="0084457E">
        <w:rPr>
          <w:rFonts w:ascii="Times New Roman" w:eastAsia="Times New Roman" w:hAnsi="Times New Roman" w:cs="Times New Roman"/>
          <w:kern w:val="0"/>
          <w14:ligatures w14:val="none"/>
        </w:rPr>
        <w:t>'Cause</w:t>
      </w:r>
      <w:proofErr w:type="spellEnd"/>
      <w:r w:rsidRPr="0084457E">
        <w:rPr>
          <w:rFonts w:ascii="Times New Roman" w:eastAsia="Times New Roman" w:hAnsi="Times New Roman" w:cs="Times New Roman"/>
          <w:kern w:val="0"/>
          <w14:ligatures w14:val="none"/>
        </w:rPr>
        <w:t xml:space="preserve"> we didn't </w:t>
      </w:r>
      <w:proofErr w:type="gramStart"/>
      <w:r w:rsidRPr="0084457E">
        <w:rPr>
          <w:rFonts w:ascii="Times New Roman" w:eastAsia="Times New Roman" w:hAnsi="Times New Roman" w:cs="Times New Roman"/>
          <w:kern w:val="0"/>
          <w14:ligatures w14:val="none"/>
        </w:rPr>
        <w:t>actually teach</w:t>
      </w:r>
      <w:proofErr w:type="gramEnd"/>
      <w:r w:rsidRPr="0084457E">
        <w:rPr>
          <w:rFonts w:ascii="Times New Roman" w:eastAsia="Times New Roman" w:hAnsi="Times New Roman" w:cs="Times New Roman"/>
          <w:kern w:val="0"/>
          <w14:ligatures w14:val="none"/>
        </w:rPr>
        <w:t xml:space="preserve"> this lesson, we provided a couple of examples of what a teacher might write in this section.</w:t>
      </w:r>
    </w:p>
    <w:p w14:paraId="487C5AD0" w14:textId="5F35109E" w:rsidR="00C236B7" w:rsidRPr="0084457E" w:rsidRDefault="0084457E" w:rsidP="0084457E">
      <w:pPr>
        <w:spacing w:before="100" w:beforeAutospacing="1" w:after="100" w:afterAutospacing="1" w:line="240" w:lineRule="auto"/>
        <w:rPr>
          <w:rFonts w:ascii="Times New Roman" w:eastAsia="Times New Roman" w:hAnsi="Times New Roman" w:cs="Times New Roman"/>
          <w:kern w:val="0"/>
          <w14:ligatures w14:val="none"/>
        </w:rPr>
      </w:pPr>
      <w:r w:rsidRPr="0084457E">
        <w:rPr>
          <w:rFonts w:ascii="Times New Roman" w:eastAsia="Times New Roman" w:hAnsi="Times New Roman" w:cs="Times New Roman"/>
          <w:kern w:val="0"/>
          <w14:ligatures w14:val="none"/>
        </w:rPr>
        <w:t>And that wraps up our walkthrough, this lesson plan revision. Thank you for joining us today, and we hope you found this video very helpful</w:t>
      </w:r>
      <w:r>
        <w:rPr>
          <w:rFonts w:ascii="Times New Roman" w:eastAsia="Times New Roman" w:hAnsi="Times New Roman" w:cs="Times New Roman"/>
          <w:kern w:val="0"/>
          <w14:ligatures w14:val="none"/>
        </w:rPr>
        <w:t>.</w:t>
      </w:r>
    </w:p>
    <w:sectPr w:rsidR="00C236B7" w:rsidRPr="00844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7E"/>
    <w:rsid w:val="000D1105"/>
    <w:rsid w:val="001B655E"/>
    <w:rsid w:val="001F5AA8"/>
    <w:rsid w:val="003F7394"/>
    <w:rsid w:val="00455700"/>
    <w:rsid w:val="0084457E"/>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AD09"/>
  <w15:chartTrackingRefBased/>
  <w15:docId w15:val="{D9545D32-82F1-E64A-98F4-4DE3288A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4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57E"/>
    <w:rPr>
      <w:rFonts w:eastAsiaTheme="majorEastAsia" w:cstheme="majorBidi"/>
      <w:color w:val="272727" w:themeColor="text1" w:themeTint="D8"/>
    </w:rPr>
  </w:style>
  <w:style w:type="paragraph" w:styleId="Title">
    <w:name w:val="Title"/>
    <w:basedOn w:val="Normal"/>
    <w:next w:val="Normal"/>
    <w:link w:val="TitleChar"/>
    <w:uiPriority w:val="10"/>
    <w:qFormat/>
    <w:rsid w:val="00844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57E"/>
    <w:pPr>
      <w:spacing w:before="160"/>
      <w:jc w:val="center"/>
    </w:pPr>
    <w:rPr>
      <w:i/>
      <w:iCs/>
      <w:color w:val="404040" w:themeColor="text1" w:themeTint="BF"/>
    </w:rPr>
  </w:style>
  <w:style w:type="character" w:customStyle="1" w:styleId="QuoteChar">
    <w:name w:val="Quote Char"/>
    <w:basedOn w:val="DefaultParagraphFont"/>
    <w:link w:val="Quote"/>
    <w:uiPriority w:val="29"/>
    <w:rsid w:val="0084457E"/>
    <w:rPr>
      <w:i/>
      <w:iCs/>
      <w:color w:val="404040" w:themeColor="text1" w:themeTint="BF"/>
    </w:rPr>
  </w:style>
  <w:style w:type="paragraph" w:styleId="ListParagraph">
    <w:name w:val="List Paragraph"/>
    <w:basedOn w:val="Normal"/>
    <w:uiPriority w:val="34"/>
    <w:qFormat/>
    <w:rsid w:val="0084457E"/>
    <w:pPr>
      <w:ind w:left="720"/>
      <w:contextualSpacing/>
    </w:pPr>
  </w:style>
  <w:style w:type="character" w:styleId="IntenseEmphasis">
    <w:name w:val="Intense Emphasis"/>
    <w:basedOn w:val="DefaultParagraphFont"/>
    <w:uiPriority w:val="21"/>
    <w:qFormat/>
    <w:rsid w:val="0084457E"/>
    <w:rPr>
      <w:i/>
      <w:iCs/>
      <w:color w:val="0F4761" w:themeColor="accent1" w:themeShade="BF"/>
    </w:rPr>
  </w:style>
  <w:style w:type="paragraph" w:styleId="IntenseQuote">
    <w:name w:val="Intense Quote"/>
    <w:basedOn w:val="Normal"/>
    <w:next w:val="Normal"/>
    <w:link w:val="IntenseQuoteChar"/>
    <w:uiPriority w:val="30"/>
    <w:qFormat/>
    <w:rsid w:val="00844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57E"/>
    <w:rPr>
      <w:i/>
      <w:iCs/>
      <w:color w:val="0F4761" w:themeColor="accent1" w:themeShade="BF"/>
    </w:rPr>
  </w:style>
  <w:style w:type="character" w:styleId="IntenseReference">
    <w:name w:val="Intense Reference"/>
    <w:basedOn w:val="DefaultParagraphFont"/>
    <w:uiPriority w:val="32"/>
    <w:qFormat/>
    <w:rsid w:val="0084457E"/>
    <w:rPr>
      <w:b/>
      <w:bCs/>
      <w:smallCaps/>
      <w:color w:val="0F4761" w:themeColor="accent1" w:themeShade="BF"/>
      <w:spacing w:val="5"/>
    </w:rPr>
  </w:style>
  <w:style w:type="paragraph" w:customStyle="1" w:styleId="chakra-text">
    <w:name w:val="chakra-text"/>
    <w:basedOn w:val="Normal"/>
    <w:rsid w:val="0084457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4457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2025-11-18T16:01:00Z</dcterms:created>
  <dcterms:modified xsi:type="dcterms:W3CDTF">2025-11-18T16:04:00Z</dcterms:modified>
</cp:coreProperties>
</file>